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FEEE8" w14:textId="69CFAA32" w:rsidR="0035658A" w:rsidRDefault="00F70DB9" w:rsidP="00E13CCC">
      <w:pPr>
        <w:sectPr w:rsidR="0035658A" w:rsidSect="00C61EAA">
          <w:pgSz w:w="11906" w:h="16838" w:code="9"/>
          <w:pgMar w:top="1411" w:right="1138" w:bottom="1699" w:left="1699" w:header="720" w:footer="720" w:gutter="0"/>
          <w:pgNumType w:fmt="lowerRoman" w:start="1"/>
          <w:cols w:space="720"/>
          <w:docGrid w:linePitch="360"/>
        </w:sectPr>
      </w:pPr>
      <w:r w:rsidRPr="00F70DB9">
        <w:rPr>
          <w:noProof/>
        </w:rPr>
        <w:drawing>
          <wp:anchor distT="0" distB="0" distL="114300" distR="114300" simplePos="0" relativeHeight="251654144" behindDoc="0" locked="0" layoutInCell="1" allowOverlap="1" wp14:anchorId="46097391" wp14:editId="413369BE">
            <wp:simplePos x="0" y="0"/>
            <wp:positionH relativeFrom="column">
              <wp:posOffset>-568391</wp:posOffset>
            </wp:positionH>
            <wp:positionV relativeFrom="paragraph">
              <wp:posOffset>7556187</wp:posOffset>
            </wp:positionV>
            <wp:extent cx="571500" cy="1428750"/>
            <wp:effectExtent l="0" t="0" r="0" b="0"/>
            <wp:wrapThrough wrapText="bothSides">
              <wp:wrapPolygon edited="0">
                <wp:start x="0" y="0"/>
                <wp:lineTo x="0" y="21312"/>
                <wp:lineTo x="20880" y="21312"/>
                <wp:lineTo x="20880" y="0"/>
                <wp:lineTo x="0" y="0"/>
              </wp:wrapPolygon>
            </wp:wrapThrough>
            <wp:docPr id="7518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1198" name=""/>
                    <pic:cNvPicPr/>
                  </pic:nvPicPr>
                  <pic:blipFill>
                    <a:blip r:embed="rId8">
                      <a:extLst>
                        <a:ext uri="{28A0092B-C50C-407E-A947-70E740481C1C}">
                          <a14:useLocalDpi xmlns:a14="http://schemas.microsoft.com/office/drawing/2010/main" val="0"/>
                        </a:ext>
                      </a:extLst>
                    </a:blip>
                    <a:stretch>
                      <a:fillRect/>
                    </a:stretch>
                  </pic:blipFill>
                  <pic:spPr>
                    <a:xfrm>
                      <a:off x="0" y="0"/>
                      <a:ext cx="571500" cy="1428750"/>
                    </a:xfrm>
                    <a:prstGeom prst="rect">
                      <a:avLst/>
                    </a:prstGeom>
                  </pic:spPr>
                </pic:pic>
              </a:graphicData>
            </a:graphic>
            <wp14:sizeRelH relativeFrom="page">
              <wp14:pctWidth>0</wp14:pctWidth>
            </wp14:sizeRelH>
            <wp14:sizeRelV relativeFrom="page">
              <wp14:pctHeight>0</wp14:pctHeight>
            </wp14:sizeRelV>
          </wp:anchor>
        </w:drawing>
      </w:r>
      <w:r w:rsidR="0008453F" w:rsidRPr="0008453F">
        <w:rPr>
          <w:noProof/>
        </w:rPr>
        <w:drawing>
          <wp:anchor distT="0" distB="0" distL="114300" distR="114300" simplePos="0" relativeHeight="251651072" behindDoc="0" locked="0" layoutInCell="1" allowOverlap="1" wp14:anchorId="36FCC4F2" wp14:editId="20B2B1BE">
            <wp:simplePos x="0" y="0"/>
            <wp:positionH relativeFrom="column">
              <wp:posOffset>-578191</wp:posOffset>
            </wp:positionH>
            <wp:positionV relativeFrom="paragraph">
              <wp:posOffset>7401531</wp:posOffset>
            </wp:positionV>
            <wp:extent cx="571580" cy="1428949"/>
            <wp:effectExtent l="0" t="0" r="0" b="0"/>
            <wp:wrapNone/>
            <wp:docPr id="6169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7418" name=""/>
                    <pic:cNvPicPr/>
                  </pic:nvPicPr>
                  <pic:blipFill>
                    <a:blip r:embed="rId8">
                      <a:extLst>
                        <a:ext uri="{28A0092B-C50C-407E-A947-70E740481C1C}">
                          <a14:useLocalDpi xmlns:a14="http://schemas.microsoft.com/office/drawing/2010/main" val="0"/>
                        </a:ext>
                      </a:extLst>
                    </a:blip>
                    <a:stretch>
                      <a:fillRect/>
                    </a:stretch>
                  </pic:blipFill>
                  <pic:spPr>
                    <a:xfrm>
                      <a:off x="0" y="0"/>
                      <a:ext cx="571580" cy="1428949"/>
                    </a:xfrm>
                    <a:prstGeom prst="rect">
                      <a:avLst/>
                    </a:prstGeom>
                  </pic:spPr>
                </pic:pic>
              </a:graphicData>
            </a:graphic>
            <wp14:sizeRelH relativeFrom="page">
              <wp14:pctWidth>0</wp14:pctWidth>
            </wp14:sizeRelH>
            <wp14:sizeRelV relativeFrom="page">
              <wp14:pctHeight>0</wp14:pctHeight>
            </wp14:sizeRelV>
          </wp:anchor>
        </w:drawing>
      </w:r>
      <w:r w:rsidR="00B65B32" w:rsidRPr="0035658A">
        <w:rPr>
          <w:noProof/>
        </w:rPr>
        <w:drawing>
          <wp:anchor distT="0" distB="0" distL="114300" distR="114300" simplePos="0" relativeHeight="251652096" behindDoc="1" locked="0" layoutInCell="1" allowOverlap="1" wp14:anchorId="6FD220F9" wp14:editId="02598C63">
            <wp:simplePos x="0" y="0"/>
            <wp:positionH relativeFrom="column">
              <wp:posOffset>786575</wp:posOffset>
            </wp:positionH>
            <wp:positionV relativeFrom="paragraph">
              <wp:posOffset>-273050</wp:posOffset>
            </wp:positionV>
            <wp:extent cx="2263140" cy="927735"/>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92773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52983076">
          <v:group id="docshapegroup12" o:spid="_x0000_s2083" style="position:absolute;left:0;text-align:left;margin-left:332.5pt;margin-top:-23.2pt;width:237.3pt;height:75.35pt;z-index:251664384;mso-position-horizontal-relative:page;mso-position-vertical-relative:text" coordorigin="6549,-3264" coordsize="5357,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084" type="#_x0000_t75" style="position:absolute;left:7739;top:-3264;width:4166;height:1701">
              <v:imagedata r:id="rId10" o:title=""/>
            </v:shape>
            <v:shape id="docshape14" o:spid="_x0000_s2085" type="#_x0000_t75" style="position:absolute;left:6549;top:-3001;width:1314;height:1315">
              <v:imagedata r:id="rId11" o:title=""/>
            </v:shape>
            <w10:wrap anchorx="page"/>
          </v:group>
        </w:pict>
      </w:r>
      <w:r w:rsidR="00000000">
        <w:pict w14:anchorId="54C000E3">
          <v:shapetype id="_x0000_t202" coordsize="21600,21600" o:spt="202" path="m,l,21600r21600,l21600,xe">
            <v:stroke joinstyle="miter"/>
            <v:path gradientshapeok="t" o:connecttype="rect"/>
          </v:shapetype>
          <v:shape id="Text Box 3" o:spid="_x0000_s2054" type="#_x0000_t202" style="position:absolute;left:0;text-align:left;margin-left:189.5pt;margin-top:171.45pt;width:295.3pt;height:28.4pt;z-index:2516561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" filled="f" stroked="f">
            <v:textbox style="mso-next-textbox:#Text Box 3">
              <w:txbxContent>
                <w:p w14:paraId="6D52EECE" w14:textId="77777777" w:rsidR="00444E32" w:rsidRPr="00510CDC" w:rsidRDefault="00444E32" w:rsidP="00444E32">
                  <w:pPr>
                    <w:spacing w:before="1"/>
                    <w:ind w:right="101"/>
                    <w:jc w:val="right"/>
                    <w:rPr>
                      <w:rFonts w:cs="Times New Roman"/>
                      <w:b/>
                      <w:sz w:val="24"/>
                      <w:szCs w:val="24"/>
                    </w:rPr>
                  </w:pPr>
                  <w:r w:rsidRPr="00510CDC">
                    <w:rPr>
                      <w:rFonts w:cs="Times New Roman"/>
                      <w:b/>
                      <w:w w:val="120"/>
                      <w:sz w:val="24"/>
                      <w:szCs w:val="24"/>
                    </w:rPr>
                    <w:t>Master</w:t>
                  </w:r>
                  <w:r w:rsidRPr="00510CDC">
                    <w:rPr>
                      <w:rFonts w:cs="Times New Roman"/>
                      <w:b/>
                      <w:spacing w:val="16"/>
                      <w:w w:val="120"/>
                      <w:sz w:val="24"/>
                      <w:szCs w:val="24"/>
                    </w:rPr>
                    <w:t xml:space="preserve"> </w:t>
                  </w:r>
                  <w:r w:rsidRPr="00510CDC">
                    <w:rPr>
                      <w:rFonts w:cs="Times New Roman"/>
                      <w:b/>
                      <w:w w:val="120"/>
                      <w:sz w:val="24"/>
                      <w:szCs w:val="24"/>
                    </w:rPr>
                    <w:t>thesis</w:t>
                  </w:r>
                  <w:r w:rsidRPr="00510CDC">
                    <w:rPr>
                      <w:rFonts w:cs="Times New Roman"/>
                      <w:b/>
                      <w:spacing w:val="17"/>
                      <w:w w:val="120"/>
                      <w:sz w:val="24"/>
                      <w:szCs w:val="24"/>
                    </w:rPr>
                    <w:t xml:space="preserve"> </w:t>
                  </w:r>
                  <w:r w:rsidRPr="00510CDC">
                    <w:rPr>
                      <w:rFonts w:cs="Times New Roman"/>
                      <w:b/>
                      <w:w w:val="120"/>
                      <w:sz w:val="24"/>
                      <w:szCs w:val="24"/>
                    </w:rPr>
                    <w:t>of</w:t>
                  </w:r>
                  <w:r w:rsidRPr="00510CDC">
                    <w:rPr>
                      <w:rFonts w:cs="Times New Roman"/>
                      <w:b/>
                      <w:spacing w:val="17"/>
                      <w:w w:val="120"/>
                      <w:sz w:val="24"/>
                      <w:szCs w:val="24"/>
                    </w:rPr>
                    <w:t xml:space="preserve"> </w:t>
                  </w:r>
                  <w:r w:rsidRPr="00510CDC">
                    <w:rPr>
                      <w:rFonts w:cs="Times New Roman"/>
                      <w:b/>
                      <w:w w:val="120"/>
                      <w:sz w:val="24"/>
                      <w:szCs w:val="24"/>
                    </w:rPr>
                    <w:t>Paris-Saclay</w:t>
                  </w:r>
                  <w:r w:rsidRPr="00510CDC">
                    <w:rPr>
                      <w:rFonts w:cs="Times New Roman"/>
                      <w:b/>
                      <w:spacing w:val="17"/>
                      <w:w w:val="120"/>
                      <w:sz w:val="24"/>
                      <w:szCs w:val="24"/>
                    </w:rPr>
                    <w:t xml:space="preserve"> </w:t>
                  </w:r>
                  <w:r w:rsidRPr="00510CDC">
                    <w:rPr>
                      <w:rFonts w:cs="Times New Roman"/>
                      <w:b/>
                      <w:spacing w:val="-2"/>
                      <w:w w:val="120"/>
                      <w:sz w:val="24"/>
                      <w:szCs w:val="24"/>
                    </w:rPr>
                    <w:t>University</w:t>
                  </w:r>
                </w:p>
                <w:p w14:paraId="21A0386B" w14:textId="77777777" w:rsidR="00444E32" w:rsidRPr="00510CDC" w:rsidRDefault="00444E32" w:rsidP="00444E32">
                  <w:pPr>
                    <w:pStyle w:val="BodyText"/>
                    <w:jc w:val="right"/>
                    <w:rPr>
                      <w:rFonts w:ascii="Times New Roman" w:hAnsi="Times New Roman" w:cs="Times New Roman"/>
                      <w:b/>
                      <w:sz w:val="24"/>
                      <w:szCs w:val="24"/>
                    </w:rPr>
                  </w:pPr>
                </w:p>
                <w:p w14:paraId="756A6056" w14:textId="136A3A80" w:rsidR="0030430C" w:rsidRPr="00510CDC" w:rsidRDefault="0030430C" w:rsidP="00444E32">
                  <w:pPr>
                    <w:jc w:val="right"/>
                    <w:rPr>
                      <w:rFonts w:cs="Times New Roman"/>
                      <w:i/>
                      <w:iCs/>
                      <w:noProof/>
                      <w:color w:val="000000" w:themeColor="text1"/>
                      <w:sz w:val="24"/>
                      <w:szCs w:val="24"/>
                      <w:lang w:val="fr-FR"/>
                    </w:rPr>
                  </w:pPr>
                </w:p>
              </w:txbxContent>
            </v:textbox>
          </v:shape>
        </w:pict>
      </w:r>
      <w:r w:rsidR="00A26816" w:rsidRPr="00A26816">
        <w:rPr>
          <w:noProof/>
        </w:rPr>
        <w:drawing>
          <wp:anchor distT="0" distB="0" distL="114300" distR="114300" simplePos="0" relativeHeight="251653120" behindDoc="0" locked="0" layoutInCell="1" allowOverlap="1" wp14:anchorId="340952B4" wp14:editId="406B5495">
            <wp:simplePos x="0" y="0"/>
            <wp:positionH relativeFrom="column">
              <wp:posOffset>-492125</wp:posOffset>
            </wp:positionH>
            <wp:positionV relativeFrom="paragraph">
              <wp:posOffset>7439660</wp:posOffset>
            </wp:positionV>
            <wp:extent cx="485843" cy="1438476"/>
            <wp:effectExtent l="0" t="0" r="0" b="0"/>
            <wp:wrapNone/>
            <wp:docPr id="211666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9793" name=""/>
                    <pic:cNvPicPr/>
                  </pic:nvPicPr>
                  <pic:blipFill>
                    <a:blip r:embed="rId12">
                      <a:extLst>
                        <a:ext uri="{28A0092B-C50C-407E-A947-70E740481C1C}">
                          <a14:useLocalDpi xmlns:a14="http://schemas.microsoft.com/office/drawing/2010/main" val="0"/>
                        </a:ext>
                      </a:extLst>
                    </a:blip>
                    <a:stretch>
                      <a:fillRect/>
                    </a:stretch>
                  </pic:blipFill>
                  <pic:spPr>
                    <a:xfrm>
                      <a:off x="0" y="0"/>
                      <a:ext cx="485843" cy="1438476"/>
                    </a:xfrm>
                    <a:prstGeom prst="rect">
                      <a:avLst/>
                    </a:prstGeom>
                  </pic:spPr>
                </pic:pic>
              </a:graphicData>
            </a:graphic>
            <wp14:sizeRelH relativeFrom="page">
              <wp14:pctWidth>0</wp14:pctWidth>
            </wp14:sizeRelH>
            <wp14:sizeRelV relativeFrom="page">
              <wp14:pctHeight>0</wp14:pctHeight>
            </wp14:sizeRelV>
          </wp:anchor>
        </w:drawing>
      </w:r>
      <w:r w:rsidR="00000000">
        <w:pict w14:anchorId="10C6FCA8">
          <v:shape id="Text Box 1" o:spid="_x0000_s2052" type="#_x0000_t202" style="position:absolute;left:0;text-align:left;margin-left:29.9pt;margin-top:539.9pt;width:181.6pt;height:34.85pt;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Text Box 1">
              <w:txbxContent>
                <w:p w14:paraId="79FC405D" w14:textId="77777777" w:rsidR="0030430C" w:rsidRPr="005B67D1" w:rsidRDefault="0030430C" w:rsidP="0030430C">
                  <w:pPr>
                    <w:jc w:val="left"/>
                    <w:rPr>
                      <w:rFonts w:cs="Times New Roman"/>
                      <w:noProof/>
                      <w:color w:val="000000" w:themeColor="text1"/>
                      <w:sz w:val="32"/>
                      <w:szCs w:val="32"/>
                    </w:rPr>
                  </w:pPr>
                  <w:r w:rsidRPr="000E45A4">
                    <w:rPr>
                      <w:rFonts w:cs="Times New Roman"/>
                      <w:b/>
                      <w:bCs/>
                      <w:color w:val="000000"/>
                      <w:sz w:val="32"/>
                      <w:szCs w:val="32"/>
                    </w:rPr>
                    <w:t xml:space="preserve">Thesis </w:t>
                  </w:r>
                  <w:r w:rsidRPr="000E45A4">
                    <w:rPr>
                      <w:rFonts w:cs="Times New Roman"/>
                      <w:b/>
                      <w:bCs/>
                      <w:color w:val="000000"/>
                      <w:sz w:val="36"/>
                      <w:szCs w:val="36"/>
                    </w:rPr>
                    <w:t>supervision</w:t>
                  </w:r>
                </w:p>
              </w:txbxContent>
            </v:textbox>
          </v:shape>
        </w:pict>
      </w:r>
      <w:r w:rsidR="00000000">
        <w:pict w14:anchorId="10C6FCA8">
          <v:shape id="_x0000_s2068" type="#_x0000_t202" style="position:absolute;left:0;text-align:left;margin-left:59pt;margin-top:299.1pt;width:181.6pt;height:34.85pt;z-index:25166233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_x0000_s2068">
              <w:txbxContent>
                <w:p w14:paraId="731E324F" w14:textId="306CB980" w:rsidR="006729D7" w:rsidRPr="006729D7" w:rsidRDefault="00444E32" w:rsidP="006729D7">
                  <w:pPr>
                    <w:ind w:firstLine="0"/>
                    <w:jc w:val="left"/>
                    <w:rPr>
                      <w:rFonts w:cs="Times New Roman"/>
                      <w:b/>
                      <w:bCs/>
                      <w:noProof/>
                      <w:color w:val="000000" w:themeColor="text1"/>
                      <w:sz w:val="32"/>
                      <w:szCs w:val="32"/>
                    </w:rPr>
                  </w:pPr>
                  <w:r>
                    <w:rPr>
                      <w:rFonts w:cs="Times New Roman"/>
                      <w:b/>
                      <w:bCs/>
                      <w:noProof/>
                      <w:color w:val="000000" w:themeColor="text1"/>
                      <w:sz w:val="32"/>
                      <w:szCs w:val="32"/>
                    </w:rPr>
                    <w:t>Committee</w:t>
                  </w:r>
                </w:p>
              </w:txbxContent>
            </v:textbox>
          </v:shape>
        </w:pict>
      </w:r>
      <w:r w:rsidR="00000000">
        <w:pict w14:anchorId="53DFFC2E">
          <v:shape id="_x0000_s2069" type="#_x0000_t202" style="position:absolute;left:0;text-align:left;margin-left:31.65pt;margin-top:325.9pt;width:388.65pt;height:237.65pt;z-index:25166336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69;mso-fit-shape-to-text:t">
              <w:txbxContent>
                <w:p w14:paraId="687CF92F" w14:textId="2FBBB5C5" w:rsidR="006729D7" w:rsidRPr="007B0388" w:rsidRDefault="006729D7" w:rsidP="006729D7">
                  <w:pPr>
                    <w:spacing w:line="240" w:lineRule="auto"/>
                    <w:rPr>
                      <w:rFonts w:cs="Times New Roman"/>
                      <w:color w:val="000000"/>
                      <w:szCs w:val="28"/>
                    </w:rPr>
                  </w:pPr>
                  <w:r w:rsidRPr="006729D7">
                    <w:t>Arnaud BOURNEL</w:t>
                  </w:r>
                  <w:r>
                    <w:rPr>
                      <w:rFonts w:cs="Times New Roman"/>
                      <w:color w:val="000000"/>
                      <w:szCs w:val="28"/>
                    </w:rPr>
                    <w:tab/>
                  </w:r>
                  <w:r>
                    <w:rPr>
                      <w:rFonts w:cs="Times New Roman"/>
                      <w:color w:val="000000"/>
                      <w:szCs w:val="28"/>
                    </w:rPr>
                    <w:tab/>
                  </w:r>
                  <w:r w:rsidR="00284E22">
                    <w:rPr>
                      <w:rFonts w:cs="Times New Roman"/>
                      <w:color w:val="000000"/>
                      <w:szCs w:val="28"/>
                    </w:rPr>
                    <w:tab/>
                  </w:r>
                  <w:r w:rsidR="00444E32">
                    <w:rPr>
                      <w:rFonts w:cs="Times New Roman"/>
                      <w:color w:val="000000"/>
                      <w:szCs w:val="28"/>
                    </w:rPr>
                    <w:t>Chairman</w:t>
                  </w:r>
                </w:p>
                <w:p w14:paraId="7302C4D8" w14:textId="77777777" w:rsidR="00445FE2" w:rsidRDefault="00445FE2" w:rsidP="006729D7">
                  <w:pPr>
                    <w:spacing w:line="240" w:lineRule="auto"/>
                    <w:rPr>
                      <w:rFonts w:cs="Times New Roman"/>
                      <w:i/>
                      <w:iCs/>
                      <w:color w:val="000000"/>
                      <w:szCs w:val="28"/>
                    </w:rPr>
                  </w:pPr>
                  <w:r w:rsidRPr="00445FE2">
                    <w:rPr>
                      <w:rFonts w:cs="Times New Roman"/>
                      <w:i/>
                      <w:iCs/>
                      <w:color w:val="000000"/>
                      <w:szCs w:val="28"/>
                    </w:rPr>
                    <w:t>Université Paris-Saclay</w:t>
                  </w:r>
                </w:p>
                <w:p w14:paraId="7AA93281" w14:textId="5602D307" w:rsidR="006729D7" w:rsidRPr="007B0388" w:rsidRDefault="006E53FF" w:rsidP="006729D7">
                  <w:pPr>
                    <w:spacing w:line="240" w:lineRule="auto"/>
                    <w:rPr>
                      <w:rFonts w:cs="Times New Roman"/>
                      <w:color w:val="000000"/>
                      <w:szCs w:val="28"/>
                    </w:rPr>
                  </w:pPr>
                  <w:r>
                    <w:rPr>
                      <w:rFonts w:cs="Times New Roman"/>
                      <w:color w:val="000000"/>
                      <w:szCs w:val="28"/>
                    </w:rPr>
                    <w:t>Pierre</w:t>
                  </w:r>
                  <w:r w:rsidR="006729D7" w:rsidRPr="007B0388">
                    <w:rPr>
                      <w:rFonts w:cs="Times New Roman"/>
                      <w:color w:val="000000"/>
                      <w:szCs w:val="28"/>
                    </w:rPr>
                    <w:t xml:space="preserve"> </w:t>
                  </w:r>
                  <w:r>
                    <w:rPr>
                      <w:rFonts w:cs="Times New Roman"/>
                      <w:color w:val="000000"/>
                      <w:szCs w:val="28"/>
                    </w:rPr>
                    <w:t>DUHAMEL</w:t>
                  </w:r>
                  <w:r w:rsidR="006729D7">
                    <w:rPr>
                      <w:rFonts w:cs="Times New Roman"/>
                      <w:color w:val="000000"/>
                      <w:szCs w:val="28"/>
                    </w:rPr>
                    <w:tab/>
                  </w:r>
                  <w:r w:rsidR="006729D7">
                    <w:rPr>
                      <w:rFonts w:cs="Times New Roman"/>
                      <w:color w:val="000000"/>
                      <w:szCs w:val="28"/>
                    </w:rPr>
                    <w:tab/>
                  </w:r>
                  <w:r>
                    <w:rPr>
                      <w:rFonts w:cs="Times New Roman"/>
                      <w:color w:val="000000"/>
                      <w:szCs w:val="28"/>
                    </w:rPr>
                    <w:tab/>
                    <w:t>Reporter</w:t>
                  </w:r>
                </w:p>
                <w:p w14:paraId="4803733A" w14:textId="4E305248" w:rsidR="006729D7" w:rsidRDefault="00A76A19" w:rsidP="006729D7">
                  <w:pPr>
                    <w:spacing w:line="240" w:lineRule="auto"/>
                    <w:jc w:val="left"/>
                    <w:rPr>
                      <w:rFonts w:cs="Times New Roman"/>
                      <w:i/>
                      <w:iCs/>
                      <w:color w:val="000000"/>
                      <w:szCs w:val="28"/>
                    </w:rPr>
                  </w:pPr>
                  <w:r>
                    <w:rPr>
                      <w:rFonts w:cs="Times New Roman"/>
                      <w:i/>
                      <w:iCs/>
                      <w:color w:val="000000"/>
                      <w:szCs w:val="28"/>
                    </w:rPr>
                    <w:t>CNRS, L</w:t>
                  </w:r>
                  <w:r w:rsidRPr="00A76A19">
                    <w:rPr>
                      <w:rFonts w:cs="Times New Roman"/>
                      <w:i/>
                      <w:iCs/>
                      <w:color w:val="000000"/>
                      <w:szCs w:val="28"/>
                    </w:rPr>
                    <w:t xml:space="preserve">aboratory of </w:t>
                  </w:r>
                  <w:r>
                    <w:rPr>
                      <w:rFonts w:cs="Times New Roman"/>
                      <w:i/>
                      <w:iCs/>
                      <w:color w:val="000000"/>
                      <w:szCs w:val="28"/>
                    </w:rPr>
                    <w:t>S</w:t>
                  </w:r>
                  <w:r w:rsidRPr="00A76A19">
                    <w:rPr>
                      <w:rFonts w:cs="Times New Roman"/>
                      <w:i/>
                      <w:iCs/>
                      <w:color w:val="000000"/>
                      <w:szCs w:val="28"/>
                    </w:rPr>
                    <w:t xml:space="preserve">ignals and </w:t>
                  </w:r>
                  <w:r>
                    <w:rPr>
                      <w:rFonts w:cs="Times New Roman"/>
                      <w:i/>
                      <w:iCs/>
                      <w:color w:val="000000"/>
                      <w:szCs w:val="28"/>
                    </w:rPr>
                    <w:t>S</w:t>
                  </w:r>
                  <w:r w:rsidRPr="00A76A19">
                    <w:rPr>
                      <w:rFonts w:cs="Times New Roman"/>
                      <w:i/>
                      <w:iCs/>
                      <w:color w:val="000000"/>
                      <w:szCs w:val="28"/>
                    </w:rPr>
                    <w:t>ystems</w:t>
                  </w:r>
                </w:p>
                <w:p w14:paraId="4768555B" w14:textId="644ADD42" w:rsidR="006729D7" w:rsidRDefault="00A76A19" w:rsidP="006729D7">
                  <w:pPr>
                    <w:spacing w:line="240" w:lineRule="auto"/>
                    <w:jc w:val="left"/>
                    <w:rPr>
                      <w:rFonts w:cs="Times New Roman"/>
                      <w:color w:val="000000"/>
                      <w:szCs w:val="28"/>
                    </w:rPr>
                  </w:pPr>
                  <w:r w:rsidRPr="00444E32">
                    <w:rPr>
                      <w:rFonts w:cs="Times New Roman"/>
                      <w:noProof/>
                      <w:color w:val="000000" w:themeColor="text1"/>
                      <w:szCs w:val="28"/>
                    </w:rPr>
                    <w:t>NGUYEN</w:t>
                  </w:r>
                  <w:r w:rsidR="00444E32">
                    <w:rPr>
                      <w:rFonts w:cs="Times New Roman"/>
                      <w:noProof/>
                      <w:color w:val="000000" w:themeColor="text1"/>
                      <w:szCs w:val="28"/>
                    </w:rPr>
                    <w:t xml:space="preserve"> Linh Trung</w:t>
                  </w:r>
                  <w:r w:rsidR="006729D7" w:rsidRPr="00444E32">
                    <w:rPr>
                      <w:rFonts w:cs="Times New Roman"/>
                      <w:noProof/>
                      <w:color w:val="000000" w:themeColor="text1"/>
                      <w:szCs w:val="28"/>
                    </w:rPr>
                    <w:tab/>
                  </w:r>
                  <w:r w:rsidR="006729D7">
                    <w:rPr>
                      <w:rFonts w:cs="Times New Roman"/>
                      <w:i/>
                      <w:iCs/>
                      <w:noProof/>
                      <w:color w:val="000000" w:themeColor="text1"/>
                      <w:szCs w:val="28"/>
                    </w:rPr>
                    <w:tab/>
                  </w:r>
                  <w:r>
                    <w:rPr>
                      <w:rFonts w:cs="Times New Roman"/>
                      <w:color w:val="000000"/>
                      <w:szCs w:val="28"/>
                    </w:rPr>
                    <w:t>E</w:t>
                  </w:r>
                  <w:r w:rsidRPr="00A76A19">
                    <w:rPr>
                      <w:rFonts w:cs="Times New Roman"/>
                      <w:color w:val="000000"/>
                      <w:szCs w:val="28"/>
                    </w:rPr>
                    <w:t>xaminer</w:t>
                  </w:r>
                </w:p>
                <w:p w14:paraId="089F635F" w14:textId="0B4E8F5C" w:rsidR="006729D7" w:rsidRDefault="007C4679" w:rsidP="006729D7">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694D53A2" w14:textId="18067076" w:rsidR="007C4679" w:rsidRPr="007B0388" w:rsidRDefault="007C4679" w:rsidP="007C4679">
                  <w:pPr>
                    <w:spacing w:line="240" w:lineRule="auto"/>
                    <w:rPr>
                      <w:rFonts w:cs="Times New Roman"/>
                      <w:color w:val="000000"/>
                      <w:szCs w:val="28"/>
                    </w:rPr>
                  </w:pPr>
                  <w:r w:rsidRPr="007B0388">
                    <w:rPr>
                      <w:rFonts w:cs="Times New Roman"/>
                      <w:color w:val="000000"/>
                      <w:szCs w:val="28"/>
                    </w:rPr>
                    <w:t>BUI</w:t>
                  </w:r>
                  <w:r w:rsidR="00444E32">
                    <w:rPr>
                      <w:rFonts w:cs="Times New Roman"/>
                      <w:color w:val="000000"/>
                      <w:szCs w:val="28"/>
                    </w:rPr>
                    <w:t xml:space="preserve"> Duy Hieu</w:t>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00444E32">
                    <w:rPr>
                      <w:rFonts w:cs="Times New Roman"/>
                      <w:color w:val="000000"/>
                      <w:szCs w:val="28"/>
                    </w:rPr>
                    <w:t>E</w:t>
                  </w:r>
                  <w:r w:rsidR="00444E32" w:rsidRPr="00A76A19">
                    <w:rPr>
                      <w:rFonts w:cs="Times New Roman"/>
                      <w:color w:val="000000"/>
                      <w:szCs w:val="28"/>
                    </w:rPr>
                    <w:t>xaminer</w:t>
                  </w:r>
                </w:p>
                <w:p w14:paraId="568E5C12" w14:textId="486AB21D"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2EF2136" w14:textId="11DB5969" w:rsidR="007C4679" w:rsidRDefault="007C4679" w:rsidP="007C4679">
                  <w:pPr>
                    <w:spacing w:line="240" w:lineRule="auto"/>
                    <w:jc w:val="left"/>
                    <w:rPr>
                      <w:rFonts w:cs="Times New Roman"/>
                      <w:color w:val="000000"/>
                      <w:szCs w:val="28"/>
                    </w:rPr>
                  </w:pPr>
                  <w:r w:rsidRPr="00444E32">
                    <w:rPr>
                      <w:rFonts w:cs="Times New Roman"/>
                      <w:noProof/>
                      <w:color w:val="000000" w:themeColor="text1"/>
                      <w:szCs w:val="28"/>
                    </w:rPr>
                    <w:t>Erwan LIBESSART</w:t>
                  </w:r>
                  <w:r>
                    <w:rPr>
                      <w:rFonts w:cs="Times New Roman"/>
                      <w:i/>
                      <w:iCs/>
                      <w:noProof/>
                      <w:color w:val="000000" w:themeColor="text1"/>
                      <w:szCs w:val="28"/>
                    </w:rPr>
                    <w:tab/>
                  </w:r>
                  <w:r>
                    <w:rPr>
                      <w:rFonts w:cs="Times New Roman"/>
                      <w:i/>
                      <w:iCs/>
                      <w:noProof/>
                      <w:color w:val="000000" w:themeColor="text1"/>
                      <w:szCs w:val="28"/>
                    </w:rPr>
                    <w:tab/>
                  </w:r>
                  <w:r>
                    <w:rPr>
                      <w:rFonts w:cs="Times New Roman"/>
                      <w:i/>
                      <w:iCs/>
                      <w:noProof/>
                      <w:color w:val="000000" w:themeColor="text1"/>
                      <w:szCs w:val="28"/>
                    </w:rPr>
                    <w:tab/>
                  </w:r>
                  <w:r w:rsidR="00444E32">
                    <w:rPr>
                      <w:rFonts w:cs="Times New Roman"/>
                      <w:color w:val="000000"/>
                      <w:szCs w:val="28"/>
                    </w:rPr>
                    <w:t>E</w:t>
                  </w:r>
                  <w:r w:rsidR="00444E32" w:rsidRPr="00A76A19">
                    <w:rPr>
                      <w:rFonts w:cs="Times New Roman"/>
                      <w:color w:val="000000"/>
                      <w:szCs w:val="28"/>
                    </w:rPr>
                    <w:t>xaminer</w:t>
                  </w:r>
                </w:p>
                <w:p w14:paraId="7AD9E191" w14:textId="0CD44185" w:rsidR="007C4679" w:rsidRPr="005B67D1" w:rsidRDefault="007C4679" w:rsidP="007C4679">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p w14:paraId="785B8013" w14:textId="77777777" w:rsidR="007C4679" w:rsidRDefault="007C4679" w:rsidP="006729D7">
                  <w:pPr>
                    <w:spacing w:line="240" w:lineRule="auto"/>
                    <w:jc w:val="left"/>
                    <w:rPr>
                      <w:rFonts w:cs="Times New Roman"/>
                      <w:i/>
                      <w:iCs/>
                      <w:noProof/>
                      <w:color w:val="000000" w:themeColor="text1"/>
                      <w:szCs w:val="28"/>
                    </w:rPr>
                  </w:pPr>
                </w:p>
              </w:txbxContent>
            </v:textbox>
            <w10:wrap anchorx="margin"/>
          </v:shape>
        </w:pict>
      </w:r>
      <w:r w:rsidR="00000000">
        <w:pict w14:anchorId="53DFFC2E">
          <v:shape id="Text Box 6" o:spid="_x0000_s2057" type="#_x0000_t202" style="position:absolute;left:0;text-align:left;margin-left:32.8pt;margin-top:569.8pt;width:388.65pt;height:132.9pt;z-index:25166028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3716FF66" w14:textId="1C1722B2" w:rsidR="0030430C" w:rsidRPr="007B0388" w:rsidRDefault="00D30D96" w:rsidP="0030430C">
                  <w:pPr>
                    <w:spacing w:line="240" w:lineRule="auto"/>
                    <w:rPr>
                      <w:rFonts w:cs="Times New Roman"/>
                      <w:color w:val="000000"/>
                      <w:szCs w:val="28"/>
                    </w:rPr>
                  </w:pPr>
                  <w:r>
                    <w:rPr>
                      <w:rFonts w:cs="Times New Roman"/>
                      <w:color w:val="000000"/>
                      <w:szCs w:val="28"/>
                    </w:rPr>
                    <w:t>BUI Duy Hieu</w:t>
                  </w:r>
                  <w:r w:rsidR="0030430C">
                    <w:rPr>
                      <w:rFonts w:cs="Times New Roman"/>
                      <w:color w:val="000000"/>
                      <w:szCs w:val="28"/>
                    </w:rPr>
                    <w:tab/>
                  </w:r>
                  <w:r w:rsidR="0030430C">
                    <w:rPr>
                      <w:rFonts w:cs="Times New Roman"/>
                      <w:color w:val="000000"/>
                      <w:szCs w:val="28"/>
                    </w:rPr>
                    <w:tab/>
                  </w:r>
                  <w:r w:rsidR="0030430C">
                    <w:rPr>
                      <w:rFonts w:cs="Times New Roman"/>
                      <w:color w:val="000000"/>
                      <w:szCs w:val="28"/>
                    </w:rPr>
                    <w:tab/>
                  </w:r>
                  <w:r w:rsidR="009B472C">
                    <w:rPr>
                      <w:rFonts w:cs="Times New Roman"/>
                      <w:color w:val="000000"/>
                      <w:szCs w:val="28"/>
                    </w:rPr>
                    <w:tab/>
                  </w:r>
                  <w:r w:rsidR="0030430C">
                    <w:rPr>
                      <w:rFonts w:cs="Times New Roman"/>
                      <w:color w:val="000000"/>
                      <w:szCs w:val="28"/>
                    </w:rPr>
                    <w:t>Thesis supervisor</w:t>
                  </w:r>
                </w:p>
                <w:p w14:paraId="4DCF9228" w14:textId="77777777"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ADC355C" w14:textId="1EC166FE" w:rsidR="0030430C" w:rsidRPr="007B0388" w:rsidRDefault="00D30D96" w:rsidP="0030430C">
                  <w:pPr>
                    <w:spacing w:line="240" w:lineRule="auto"/>
                    <w:rPr>
                      <w:rFonts w:cs="Times New Roman"/>
                      <w:color w:val="000000"/>
                      <w:szCs w:val="28"/>
                    </w:rPr>
                  </w:pPr>
                  <w:r>
                    <w:rPr>
                      <w:rFonts w:cs="Times New Roman"/>
                      <w:color w:val="000000"/>
                      <w:szCs w:val="28"/>
                    </w:rPr>
                    <w:t>TRAN Thi Thuy Quynh</w:t>
                  </w:r>
                  <w:r w:rsidR="0030430C">
                    <w:rPr>
                      <w:rFonts w:cs="Times New Roman"/>
                      <w:color w:val="000000"/>
                      <w:szCs w:val="28"/>
                    </w:rPr>
                    <w:tab/>
                  </w:r>
                  <w:r w:rsidR="0030430C">
                    <w:rPr>
                      <w:rFonts w:cs="Times New Roman"/>
                      <w:color w:val="000000"/>
                      <w:szCs w:val="28"/>
                    </w:rPr>
                    <w:tab/>
                  </w:r>
                  <w:r w:rsidR="0030430C" w:rsidRPr="007B0388">
                    <w:rPr>
                      <w:rFonts w:cs="Times New Roman"/>
                      <w:color w:val="000000"/>
                      <w:szCs w:val="28"/>
                    </w:rPr>
                    <w:t>Co-supervisor of the thesis</w:t>
                  </w:r>
                </w:p>
                <w:p w14:paraId="027C400A" w14:textId="77777777" w:rsidR="007C4679" w:rsidRDefault="007C4679" w:rsidP="007C4679">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783C54F5" w14:textId="56DD8477" w:rsidR="00445954" w:rsidRDefault="00A72056" w:rsidP="0030430C">
                  <w:pPr>
                    <w:spacing w:line="240" w:lineRule="auto"/>
                    <w:jc w:val="left"/>
                    <w:rPr>
                      <w:rFonts w:cs="Times New Roman"/>
                      <w:color w:val="000000"/>
                      <w:szCs w:val="28"/>
                    </w:rPr>
                  </w:pPr>
                  <w:r w:rsidRPr="00CD27F9">
                    <w:rPr>
                      <w:rFonts w:cs="Times New Roman"/>
                      <w:noProof/>
                      <w:color w:val="000000" w:themeColor="text1"/>
                      <w:szCs w:val="28"/>
                    </w:rPr>
                    <w:t>Erwan LI</w:t>
                  </w:r>
                  <w:r w:rsidR="00445954" w:rsidRPr="00CD27F9">
                    <w:rPr>
                      <w:rFonts w:cs="Times New Roman"/>
                      <w:noProof/>
                      <w:color w:val="000000" w:themeColor="text1"/>
                      <w:szCs w:val="28"/>
                    </w:rPr>
                    <w:t>BESSART</w:t>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sidRPr="007B0388">
                    <w:rPr>
                      <w:rFonts w:cs="Times New Roman"/>
                      <w:color w:val="000000"/>
                      <w:szCs w:val="28"/>
                    </w:rPr>
                    <w:t>Co-supervisor of the thesis</w:t>
                  </w:r>
                </w:p>
                <w:p w14:paraId="7AE105F7" w14:textId="11CC45B1" w:rsidR="00C3312E" w:rsidRPr="005B67D1" w:rsidRDefault="00C3312E" w:rsidP="0030430C">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txbxContent>
            </v:textbox>
            <w10:wrap anchorx="margin"/>
          </v:shape>
        </w:pict>
      </w:r>
      <w:r w:rsidR="00000000">
        <w:pict w14:anchorId="1C0AF00B">
          <v:shape id="Text Box 2" o:spid="_x0000_s2053" type="#_x0000_t202" style="position:absolute;left:0;text-align:left;margin-left:20.95pt;margin-top:111.7pt;width:458.6pt;height:66.1pt;z-index:25165516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" filled="f" stroked="f">
            <v:textbox style="mso-next-textbox:#Text Box 2;mso-fit-shape-to-text:t">
              <w:txbxContent>
                <w:p w14:paraId="50837F88" w14:textId="77777777" w:rsidR="0030430C" w:rsidRPr="00DF64FD" w:rsidRDefault="0030430C" w:rsidP="0030430C">
                  <w:pPr>
                    <w:spacing w:line="276" w:lineRule="auto"/>
                    <w:jc w:val="right"/>
                    <w:rPr>
                      <w:rFonts w:cs="Times New Roman"/>
                      <w:noProof/>
                      <w:color w:val="4F81BD" w:themeColor="accent1"/>
                      <w:sz w:val="40"/>
                      <w:szCs w:val="40"/>
                    </w:rPr>
                  </w:pPr>
                  <w:r w:rsidRPr="00DF64FD">
                    <w:rPr>
                      <w:rStyle w:val="fontstyle01"/>
                      <w:sz w:val="40"/>
                      <w:szCs w:val="40"/>
                    </w:rPr>
                    <w:t>DEVELOPING A REAL-TIME OBJECT DETECTION SYSTEM ON FPGA</w:t>
                  </w:r>
                </w:p>
              </w:txbxContent>
            </v:textbox>
            <w10:wrap anchorx="margin"/>
          </v:shape>
        </w:pict>
      </w:r>
      <w:r w:rsidR="00000000">
        <w:pict w14:anchorId="3DEA2814">
          <v:shape id="Text Box 4" o:spid="_x0000_s2055" type="#_x0000_t202" style="position:absolute;left:0;text-align:left;margin-left:41.15pt;margin-top:203.45pt;width:440.5pt;height:29.05pt;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" filled="f" stroked="f">
            <v:textbox style="mso-next-textbox:#Text Box 4;mso-fit-shape-to-text:t">
              <w:txbxContent>
                <w:p w14:paraId="2232B9E5" w14:textId="2BA09BF1" w:rsidR="0030430C" w:rsidRPr="00444E32" w:rsidRDefault="00444E32" w:rsidP="0030430C">
                  <w:pPr>
                    <w:spacing w:line="276" w:lineRule="auto"/>
                    <w:jc w:val="right"/>
                    <w:rPr>
                      <w:rFonts w:cs="Times New Roman"/>
                      <w:noProof/>
                      <w:color w:val="000000" w:themeColor="text1"/>
                      <w:sz w:val="24"/>
                      <w:szCs w:val="24"/>
                    </w:rPr>
                  </w:pPr>
                  <w:r w:rsidRPr="00444E32">
                    <w:rPr>
                      <w:rFonts w:cs="Times New Roman"/>
                      <w:w w:val="110"/>
                      <w:sz w:val="24"/>
                      <w:szCs w:val="24"/>
                    </w:rPr>
                    <w:t>Specialization:</w:t>
                  </w:r>
                  <w:r w:rsidRPr="00444E32">
                    <w:rPr>
                      <w:rFonts w:cs="Times New Roman"/>
                      <w:spacing w:val="23"/>
                      <w:w w:val="110"/>
                      <w:sz w:val="24"/>
                      <w:szCs w:val="24"/>
                    </w:rPr>
                    <w:t xml:space="preserve"> </w:t>
                  </w:r>
                  <w:r w:rsidRPr="00444E32">
                    <w:rPr>
                      <w:rFonts w:cs="Times New Roman"/>
                      <w:w w:val="110"/>
                      <w:sz w:val="24"/>
                      <w:szCs w:val="24"/>
                    </w:rPr>
                    <w:t>M2</w:t>
                  </w:r>
                  <w:r w:rsidR="00A26816">
                    <w:rPr>
                      <w:rFonts w:cs="Times New Roman"/>
                      <w:w w:val="110"/>
                      <w:sz w:val="24"/>
                      <w:szCs w:val="24"/>
                    </w:rPr>
                    <w:t xml:space="preserve"> </w:t>
                  </w:r>
                  <w:r w:rsidR="00A26816" w:rsidRPr="00444E32">
                    <w:rPr>
                      <w:rFonts w:cs="Times New Roman"/>
                      <w:w w:val="110"/>
                      <w:sz w:val="24"/>
                      <w:szCs w:val="24"/>
                    </w:rPr>
                    <w:t>Communication</w:t>
                  </w:r>
                  <w:r w:rsidR="00A26816">
                    <w:rPr>
                      <w:rFonts w:cs="Times New Roman"/>
                      <w:spacing w:val="7"/>
                      <w:w w:val="110"/>
                      <w:sz w:val="24"/>
                      <w:szCs w:val="24"/>
                    </w:rPr>
                    <w:t xml:space="preserve"> </w:t>
                  </w:r>
                  <w:r w:rsidRPr="00444E32">
                    <w:rPr>
                      <w:rFonts w:cs="Times New Roman"/>
                      <w:w w:val="110"/>
                      <w:sz w:val="24"/>
                      <w:szCs w:val="24"/>
                    </w:rPr>
                    <w:t>and</w:t>
                  </w:r>
                  <w:r w:rsidR="00A26816">
                    <w:rPr>
                      <w:rFonts w:cs="Times New Roman"/>
                      <w:w w:val="110"/>
                      <w:sz w:val="24"/>
                      <w:szCs w:val="24"/>
                    </w:rPr>
                    <w:t xml:space="preserve"> </w:t>
                  </w:r>
                  <w:r w:rsidR="00A26816" w:rsidRPr="00444E32">
                    <w:rPr>
                      <w:rFonts w:cs="Times New Roman"/>
                      <w:w w:val="110"/>
                      <w:sz w:val="24"/>
                      <w:szCs w:val="24"/>
                    </w:rPr>
                    <w:t>Data</w:t>
                  </w:r>
                  <w:r w:rsidRPr="00444E32">
                    <w:rPr>
                      <w:rFonts w:cs="Times New Roman"/>
                      <w:spacing w:val="7"/>
                      <w:w w:val="110"/>
                      <w:sz w:val="24"/>
                      <w:szCs w:val="24"/>
                    </w:rPr>
                    <w:t xml:space="preserve"> </w:t>
                  </w:r>
                  <w:r w:rsidRPr="00444E32">
                    <w:rPr>
                      <w:rFonts w:cs="Times New Roman"/>
                      <w:spacing w:val="-2"/>
                      <w:w w:val="110"/>
                      <w:sz w:val="24"/>
                      <w:szCs w:val="24"/>
                    </w:rPr>
                    <w:t>Engineering</w:t>
                  </w:r>
                </w:p>
              </w:txbxContent>
            </v:textbox>
          </v:shape>
        </w:pict>
      </w:r>
      <w:r w:rsidR="00000000">
        <w:pict w14:anchorId="34415E32">
          <v:shape id="Text Box 5" o:spid="_x0000_s2056" type="#_x0000_t202" style="position:absolute;left:0;text-align:left;margin-left:38.25pt;margin-top:240.7pt;width:440.5pt;height:24.8pt;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" filled="f" stroked="f">
            <v:textbox style="mso-next-textbox:#Text Box 5;mso-fit-shape-to-text:t">
              <w:txbxContent>
                <w:p w14:paraId="78586CA8" w14:textId="395504F3" w:rsidR="0030430C" w:rsidRPr="00582B9A" w:rsidRDefault="0030430C" w:rsidP="0030430C">
                  <w:pPr>
                    <w:spacing w:after="0" w:line="240" w:lineRule="auto"/>
                    <w:jc w:val="right"/>
                    <w:rPr>
                      <w:rFonts w:eastAsia="Times New Roman" w:cs="Times New Roman"/>
                      <w:color w:val="000000"/>
                      <w:sz w:val="20"/>
                      <w:szCs w:val="20"/>
                    </w:rPr>
                  </w:pPr>
                  <w:r>
                    <w:rPr>
                      <w:rFonts w:ascii="BeraSans-Bold" w:hAnsi="BeraSans-Bold"/>
                      <w:b/>
                      <w:bCs/>
                      <w:color w:val="63003C"/>
                      <w:sz w:val="30"/>
                      <w:szCs w:val="30"/>
                    </w:rPr>
                    <w:t xml:space="preserve">Master student: </w:t>
                  </w:r>
                  <w:r w:rsidRPr="00582B9A">
                    <w:rPr>
                      <w:rFonts w:ascii="BeraSans-Bold" w:hAnsi="BeraSans-Bold"/>
                      <w:b/>
                      <w:bCs/>
                      <w:color w:val="63003C"/>
                      <w:sz w:val="30"/>
                      <w:szCs w:val="30"/>
                    </w:rPr>
                    <w:t>NGUYEN</w:t>
                  </w:r>
                  <w:r w:rsidR="009332E9">
                    <w:rPr>
                      <w:rFonts w:ascii="BeraSans-Bold" w:hAnsi="BeraSans-Bold"/>
                      <w:b/>
                      <w:bCs/>
                      <w:color w:val="63003C"/>
                      <w:sz w:val="30"/>
                      <w:szCs w:val="30"/>
                    </w:rPr>
                    <w:t xml:space="preserve"> Trung Kien</w:t>
                  </w:r>
                </w:p>
              </w:txbxContent>
            </v:textbox>
          </v:shape>
        </w:pict>
      </w:r>
      <w:r w:rsidR="00000000">
        <w:pict w14:anchorId="5B56CB08">
          <v:rect id="Rectangle 1" o:spid="_x0000_s2058" style="position:absolute;left:0;text-align:left;margin-left:-83.55pt;margin-top:-69.8pt;width:118.3pt;height:837.6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" fillcolor="#5a003b" strokecolor="#5a003b" strokeweight="2pt"/>
        </w:pict>
      </w:r>
    </w:p>
    <w:p w14:paraId="204035F4" w14:textId="3E6DD223" w:rsidR="00086C5E" w:rsidRDefault="00086C5E">
      <w:pPr>
        <w:spacing w:after="200" w:line="276" w:lineRule="auto"/>
        <w:ind w:firstLine="0"/>
        <w:jc w:val="left"/>
        <w:rPr>
          <w:rFonts w:eastAsiaTheme="majorEastAsia" w:cstheme="majorBidi"/>
          <w:b/>
          <w:bCs/>
          <w:sz w:val="32"/>
          <w:szCs w:val="32"/>
          <w:lang w:eastAsia="en-US"/>
        </w:rPr>
      </w:pPr>
    </w:p>
    <w:p w14:paraId="6B5B0330" w14:textId="5A5C4141" w:rsidR="00155092" w:rsidRPr="007C4679" w:rsidRDefault="00E84719" w:rsidP="009A44ED">
      <w:pPr>
        <w:pStyle w:val="Heading1"/>
        <w:numPr>
          <w:ilvl w:val="0"/>
          <w:numId w:val="0"/>
        </w:numPr>
        <w:rPr>
          <w:bCs/>
        </w:rPr>
      </w:pPr>
      <w:bookmarkStart w:id="0" w:name="_Toc201223773"/>
      <w:r w:rsidRPr="007C4679">
        <w:rPr>
          <w:bCs/>
        </w:rPr>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223774"/>
      <w:r>
        <w:lastRenderedPageBreak/>
        <w:t>AUTHORSHIP</w:t>
      </w:r>
      <w:bookmarkEnd w:id="1"/>
    </w:p>
    <w:p w14:paraId="0F0EB140" w14:textId="606C6FF6" w:rsidR="00131A60" w:rsidRDefault="00131A60" w:rsidP="00131A60">
      <w:pPr>
        <w:rPr>
          <w:rFonts w:cs="Times New Roman"/>
          <w:szCs w:val="26"/>
        </w:rPr>
      </w:pPr>
    </w:p>
    <w:p w14:paraId="7380CC9C" w14:textId="77777777" w:rsidR="009F40AB" w:rsidRDefault="009F40AB" w:rsidP="00131A60">
      <w:pPr>
        <w:rPr>
          <w:rFonts w:cs="Times New Roman"/>
          <w:szCs w:val="26"/>
        </w:rPr>
      </w:pPr>
    </w:p>
    <w:p w14:paraId="5730BCD4" w14:textId="77777777" w:rsidR="009F40AB" w:rsidRDefault="009F40AB" w:rsidP="00131A60">
      <w:pPr>
        <w:rPr>
          <w:rFonts w:cs="Times New Roman"/>
          <w:szCs w:val="26"/>
        </w:rPr>
      </w:pP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888"/>
        <w:gridCol w:w="3643"/>
      </w:tblGrid>
      <w:tr w:rsidR="00131A60" w14:paraId="690EC168" w14:textId="77777777" w:rsidTr="00C24B6A">
        <w:tc>
          <w:tcPr>
            <w:tcW w:w="5418" w:type="dxa"/>
            <w:gridSpan w:val="2"/>
          </w:tcPr>
          <w:p w14:paraId="61949589" w14:textId="77777777" w:rsidR="00131A60" w:rsidRDefault="00131A60" w:rsidP="00131A60">
            <w:pPr>
              <w:ind w:firstLine="0"/>
              <w:rPr>
                <w:rFonts w:cs="Times New Roman"/>
                <w:szCs w:val="26"/>
              </w:rPr>
            </w:pPr>
          </w:p>
        </w:tc>
        <w:tc>
          <w:tcPr>
            <w:tcW w:w="3643" w:type="dxa"/>
          </w:tcPr>
          <w:p w14:paraId="1C399B7D" w14:textId="1E72EE7E" w:rsidR="00131A60" w:rsidRPr="00131A60" w:rsidRDefault="00131A60" w:rsidP="00C24B6A">
            <w:pPr>
              <w:ind w:firstLine="0"/>
              <w:jc w:val="right"/>
              <w:rPr>
                <w:rFonts w:cs="Times New Roman"/>
                <w:szCs w:val="26"/>
              </w:rPr>
            </w:pPr>
            <w:r w:rsidRPr="000160EF">
              <w:rPr>
                <w:rFonts w:cs="Times New Roman"/>
                <w:i/>
                <w:iCs/>
                <w:szCs w:val="26"/>
              </w:rPr>
              <w:t>Hanoi</w:t>
            </w:r>
            <w:r>
              <w:rPr>
                <w:rFonts w:cs="Times New Roman"/>
                <w:szCs w:val="26"/>
              </w:rPr>
              <w:t xml:space="preserve">, </w:t>
            </w:r>
            <w:r w:rsidR="0090466F">
              <w:rPr>
                <w:rFonts w:cs="Times New Roman"/>
                <w:szCs w:val="26"/>
              </w:rPr>
              <w:t>January</w:t>
            </w:r>
            <w:r w:rsidR="005F05DA">
              <w:rPr>
                <w:rFonts w:cs="Times New Roman"/>
                <w:szCs w:val="26"/>
              </w:rPr>
              <w:t xml:space="preserve"> </w:t>
            </w:r>
            <w:r w:rsidR="0081725B">
              <w:rPr>
                <w:rFonts w:cs="Times New Roman"/>
                <w:szCs w:val="26"/>
              </w:rPr>
              <w:t>22nd</w:t>
            </w:r>
            <w:r w:rsidR="005F05DA">
              <w:rPr>
                <w:rFonts w:cs="Times New Roman"/>
                <w:szCs w:val="26"/>
              </w:rPr>
              <w:t>,</w:t>
            </w:r>
            <w:r>
              <w:rPr>
                <w:rFonts w:cs="Times New Roman"/>
                <w:szCs w:val="26"/>
              </w:rPr>
              <w:t xml:space="preserve"> 202</w:t>
            </w:r>
            <w:r w:rsidR="0090466F">
              <w:rPr>
                <w:rFonts w:cs="Times New Roman"/>
                <w:szCs w:val="26"/>
              </w:rPr>
              <w:t>4</w:t>
            </w:r>
          </w:p>
        </w:tc>
      </w:tr>
      <w:tr w:rsidR="00131A60" w14:paraId="28EC0291" w14:textId="77777777" w:rsidTr="00C24B6A">
        <w:trPr>
          <w:trHeight w:val="238"/>
        </w:trPr>
        <w:tc>
          <w:tcPr>
            <w:tcW w:w="5418" w:type="dxa"/>
            <w:gridSpan w:val="2"/>
          </w:tcPr>
          <w:p w14:paraId="761E990E" w14:textId="77777777" w:rsidR="00131A60" w:rsidRDefault="00131A60" w:rsidP="00131A60">
            <w:pPr>
              <w:ind w:firstLine="0"/>
              <w:rPr>
                <w:rFonts w:cs="Times New Roman"/>
                <w:szCs w:val="26"/>
              </w:rPr>
            </w:pPr>
          </w:p>
        </w:tc>
        <w:tc>
          <w:tcPr>
            <w:tcW w:w="3643" w:type="dxa"/>
          </w:tcPr>
          <w:p w14:paraId="0EE2ABF8" w14:textId="49DC272D" w:rsidR="00131A60" w:rsidRDefault="00C24B6A" w:rsidP="00C24B6A">
            <w:pPr>
              <w:ind w:firstLine="0"/>
              <w:jc w:val="center"/>
              <w:rPr>
                <w:rFonts w:cs="Times New Roman"/>
                <w:szCs w:val="26"/>
              </w:rPr>
            </w:pPr>
            <w:r>
              <w:rPr>
                <w:rFonts w:cs="Times New Roman"/>
                <w:szCs w:val="26"/>
              </w:rPr>
              <w:t xml:space="preserve">             </w:t>
            </w:r>
            <w:r w:rsidR="00A35FC4">
              <w:rPr>
                <w:rFonts w:cs="Times New Roman"/>
                <w:szCs w:val="26"/>
              </w:rPr>
              <w:t>Author</w:t>
            </w:r>
          </w:p>
        </w:tc>
      </w:tr>
      <w:tr w:rsidR="00131A60" w14:paraId="0C4A4AAD" w14:textId="77777777" w:rsidTr="00C24B6A">
        <w:tc>
          <w:tcPr>
            <w:tcW w:w="5418" w:type="dxa"/>
            <w:gridSpan w:val="2"/>
          </w:tcPr>
          <w:p w14:paraId="012B345E" w14:textId="77777777" w:rsidR="00131A60" w:rsidRDefault="00131A60" w:rsidP="00131A60">
            <w:pPr>
              <w:ind w:firstLine="0"/>
              <w:rPr>
                <w:rFonts w:cs="Times New Roman"/>
                <w:szCs w:val="26"/>
              </w:rPr>
            </w:pPr>
          </w:p>
        </w:tc>
        <w:tc>
          <w:tcPr>
            <w:tcW w:w="3643"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68C184A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68C184A9" w:rsidR="000F45F7" w:rsidRPr="006D5955" w:rsidRDefault="00B92C52" w:rsidP="006D5955">
      <w:pPr>
        <w:pStyle w:val="Heading1"/>
        <w:numPr>
          <w:ilvl w:val="0"/>
          <w:numId w:val="0"/>
        </w:numPr>
        <w:ind w:left="928"/>
      </w:pPr>
      <w:bookmarkStart w:id="2" w:name="_Toc201223775"/>
      <w:r>
        <w:lastRenderedPageBreak/>
        <w:t>ACKNOWLEDGEMENT</w:t>
      </w:r>
      <w:bookmarkEnd w:id="2"/>
    </w:p>
    <w:p w14:paraId="48F655B1" w14:textId="1F2698CF" w:rsidR="00843086" w:rsidRPr="007E2CBC" w:rsidRDefault="00843086" w:rsidP="00843086">
      <w:pPr>
        <w:tabs>
          <w:tab w:val="left" w:pos="567"/>
        </w:tabs>
        <w:rPr>
          <w:rFonts w:cs="Times New Roman"/>
          <w:sz w:val="24"/>
          <w:szCs w:val="24"/>
        </w:rPr>
      </w:pPr>
      <w:r w:rsidRPr="007E2CBC">
        <w:rPr>
          <w:rFonts w:cs="Times New Roman"/>
          <w:sz w:val="24"/>
          <w:szCs w:val="24"/>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061DF2D9" w14:textId="1B0A511B" w:rsidR="00315635"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223773" w:history="1">
            <w:r w:rsidR="00315635" w:rsidRPr="007D3D2E">
              <w:rPr>
                <w:rStyle w:val="Hyperlink"/>
                <w:bCs/>
              </w:rPr>
              <w:t>ABSTRACT</w:t>
            </w:r>
            <w:r w:rsidR="00315635">
              <w:rPr>
                <w:webHidden/>
              </w:rPr>
              <w:tab/>
            </w:r>
            <w:r w:rsidR="00315635">
              <w:rPr>
                <w:webHidden/>
              </w:rPr>
              <w:fldChar w:fldCharType="begin"/>
            </w:r>
            <w:r w:rsidR="00315635">
              <w:rPr>
                <w:webHidden/>
              </w:rPr>
              <w:instrText xml:space="preserve"> PAGEREF _Toc201223773 \h </w:instrText>
            </w:r>
            <w:r w:rsidR="00315635">
              <w:rPr>
                <w:webHidden/>
              </w:rPr>
            </w:r>
            <w:r w:rsidR="00315635">
              <w:rPr>
                <w:webHidden/>
              </w:rPr>
              <w:fldChar w:fldCharType="separate"/>
            </w:r>
            <w:r w:rsidR="00FD40E7">
              <w:rPr>
                <w:webHidden/>
              </w:rPr>
              <w:t>i</w:t>
            </w:r>
            <w:r w:rsidR="00315635">
              <w:rPr>
                <w:webHidden/>
              </w:rPr>
              <w:fldChar w:fldCharType="end"/>
            </w:r>
          </w:hyperlink>
        </w:p>
        <w:p w14:paraId="45FA3231" w14:textId="2332D97C"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4" w:history="1">
            <w:r w:rsidRPr="007D3D2E">
              <w:rPr>
                <w:rStyle w:val="Hyperlink"/>
              </w:rPr>
              <w:t>AUTHORSHIP</w:t>
            </w:r>
            <w:r>
              <w:rPr>
                <w:webHidden/>
              </w:rPr>
              <w:tab/>
            </w:r>
            <w:r>
              <w:rPr>
                <w:webHidden/>
              </w:rPr>
              <w:fldChar w:fldCharType="begin"/>
            </w:r>
            <w:r>
              <w:rPr>
                <w:webHidden/>
              </w:rPr>
              <w:instrText xml:space="preserve"> PAGEREF _Toc201223774 \h </w:instrText>
            </w:r>
            <w:r>
              <w:rPr>
                <w:webHidden/>
              </w:rPr>
            </w:r>
            <w:r>
              <w:rPr>
                <w:webHidden/>
              </w:rPr>
              <w:fldChar w:fldCharType="separate"/>
            </w:r>
            <w:r w:rsidR="00FD40E7">
              <w:rPr>
                <w:webHidden/>
              </w:rPr>
              <w:t>ii</w:t>
            </w:r>
            <w:r>
              <w:rPr>
                <w:webHidden/>
              </w:rPr>
              <w:fldChar w:fldCharType="end"/>
            </w:r>
          </w:hyperlink>
        </w:p>
        <w:p w14:paraId="2A6466F5" w14:textId="3094153B"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5" w:history="1">
            <w:r w:rsidRPr="007D3D2E">
              <w:rPr>
                <w:rStyle w:val="Hyperlink"/>
              </w:rPr>
              <w:t>ACKNOWLEDGEMENT</w:t>
            </w:r>
            <w:r>
              <w:rPr>
                <w:webHidden/>
              </w:rPr>
              <w:tab/>
            </w:r>
            <w:r>
              <w:rPr>
                <w:webHidden/>
              </w:rPr>
              <w:fldChar w:fldCharType="begin"/>
            </w:r>
            <w:r>
              <w:rPr>
                <w:webHidden/>
              </w:rPr>
              <w:instrText xml:space="preserve"> PAGEREF _Toc201223775 \h </w:instrText>
            </w:r>
            <w:r>
              <w:rPr>
                <w:webHidden/>
              </w:rPr>
            </w:r>
            <w:r>
              <w:rPr>
                <w:webHidden/>
              </w:rPr>
              <w:fldChar w:fldCharType="separate"/>
            </w:r>
            <w:r w:rsidR="00FD40E7">
              <w:rPr>
                <w:webHidden/>
              </w:rPr>
              <w:t>iii</w:t>
            </w:r>
            <w:r>
              <w:rPr>
                <w:webHidden/>
              </w:rPr>
              <w:fldChar w:fldCharType="end"/>
            </w:r>
          </w:hyperlink>
        </w:p>
        <w:p w14:paraId="68CE80B8" w14:textId="48EDC82D"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6" w:history="1">
            <w:r w:rsidRPr="007D3D2E">
              <w:rPr>
                <w:rStyle w:val="Hyperlink"/>
              </w:rPr>
              <w:t>List</w:t>
            </w:r>
            <w:r w:rsidRPr="007D3D2E">
              <w:rPr>
                <w:rStyle w:val="Hyperlink"/>
                <w:lang w:val="vi-VN"/>
              </w:rPr>
              <w:t xml:space="preserve"> </w:t>
            </w:r>
            <w:r w:rsidRPr="007D3D2E">
              <w:rPr>
                <w:rStyle w:val="Hyperlink"/>
              </w:rPr>
              <w:t>of Abbreviations</w:t>
            </w:r>
            <w:r>
              <w:rPr>
                <w:webHidden/>
              </w:rPr>
              <w:tab/>
            </w:r>
            <w:r>
              <w:rPr>
                <w:webHidden/>
              </w:rPr>
              <w:fldChar w:fldCharType="begin"/>
            </w:r>
            <w:r>
              <w:rPr>
                <w:webHidden/>
              </w:rPr>
              <w:instrText xml:space="preserve"> PAGEREF _Toc201223776 \h </w:instrText>
            </w:r>
            <w:r>
              <w:rPr>
                <w:webHidden/>
              </w:rPr>
            </w:r>
            <w:r>
              <w:rPr>
                <w:webHidden/>
              </w:rPr>
              <w:fldChar w:fldCharType="separate"/>
            </w:r>
            <w:r w:rsidR="00FD40E7">
              <w:rPr>
                <w:webHidden/>
              </w:rPr>
              <w:t>vi</w:t>
            </w:r>
            <w:r>
              <w:rPr>
                <w:webHidden/>
              </w:rPr>
              <w:fldChar w:fldCharType="end"/>
            </w:r>
          </w:hyperlink>
        </w:p>
        <w:p w14:paraId="552D0A21" w14:textId="61A07D29"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7" w:history="1">
            <w:r w:rsidRPr="007D3D2E">
              <w:rPr>
                <w:rStyle w:val="Hyperlink"/>
              </w:rPr>
              <w:t>List of Figures</w:t>
            </w:r>
            <w:r>
              <w:rPr>
                <w:webHidden/>
              </w:rPr>
              <w:tab/>
            </w:r>
            <w:r>
              <w:rPr>
                <w:webHidden/>
              </w:rPr>
              <w:fldChar w:fldCharType="begin"/>
            </w:r>
            <w:r>
              <w:rPr>
                <w:webHidden/>
              </w:rPr>
              <w:instrText xml:space="preserve"> PAGEREF _Toc201223777 \h </w:instrText>
            </w:r>
            <w:r>
              <w:rPr>
                <w:webHidden/>
              </w:rPr>
            </w:r>
            <w:r>
              <w:rPr>
                <w:webHidden/>
              </w:rPr>
              <w:fldChar w:fldCharType="separate"/>
            </w:r>
            <w:r w:rsidR="00FD40E7">
              <w:rPr>
                <w:webHidden/>
              </w:rPr>
              <w:t>viii</w:t>
            </w:r>
            <w:r>
              <w:rPr>
                <w:webHidden/>
              </w:rPr>
              <w:fldChar w:fldCharType="end"/>
            </w:r>
          </w:hyperlink>
        </w:p>
        <w:p w14:paraId="3BEA746C" w14:textId="295365DE"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8" w:history="1">
            <w:r w:rsidRPr="007D3D2E">
              <w:rPr>
                <w:rStyle w:val="Hyperlink"/>
              </w:rPr>
              <w:t xml:space="preserve">List of </w:t>
            </w:r>
            <w:r w:rsidRPr="007D3D2E">
              <w:rPr>
                <w:rStyle w:val="Hyperlink"/>
                <w:lang w:val="vi-VN"/>
              </w:rPr>
              <w:t>Table</w:t>
            </w:r>
            <w:r w:rsidRPr="007D3D2E">
              <w:rPr>
                <w:rStyle w:val="Hyperlink"/>
              </w:rPr>
              <w:t>s</w:t>
            </w:r>
            <w:r>
              <w:rPr>
                <w:webHidden/>
              </w:rPr>
              <w:tab/>
            </w:r>
            <w:r>
              <w:rPr>
                <w:webHidden/>
              </w:rPr>
              <w:fldChar w:fldCharType="begin"/>
            </w:r>
            <w:r>
              <w:rPr>
                <w:webHidden/>
              </w:rPr>
              <w:instrText xml:space="preserve"> PAGEREF _Toc201223778 \h </w:instrText>
            </w:r>
            <w:r>
              <w:rPr>
                <w:webHidden/>
              </w:rPr>
            </w:r>
            <w:r>
              <w:rPr>
                <w:webHidden/>
              </w:rPr>
              <w:fldChar w:fldCharType="separate"/>
            </w:r>
            <w:r w:rsidR="00FD40E7">
              <w:rPr>
                <w:webHidden/>
              </w:rPr>
              <w:t>ix</w:t>
            </w:r>
            <w:r>
              <w:rPr>
                <w:webHidden/>
              </w:rPr>
              <w:fldChar w:fldCharType="end"/>
            </w:r>
          </w:hyperlink>
        </w:p>
        <w:p w14:paraId="2C81244F" w14:textId="2EFBA724"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9" w:history="1">
            <w:r w:rsidRPr="007D3D2E">
              <w:rPr>
                <w:rStyle w:val="Hyperlink"/>
              </w:rPr>
              <w:t>Introduction</w:t>
            </w:r>
            <w:r>
              <w:rPr>
                <w:webHidden/>
              </w:rPr>
              <w:tab/>
            </w:r>
            <w:r>
              <w:rPr>
                <w:webHidden/>
              </w:rPr>
              <w:fldChar w:fldCharType="begin"/>
            </w:r>
            <w:r>
              <w:rPr>
                <w:webHidden/>
              </w:rPr>
              <w:instrText xml:space="preserve"> PAGEREF _Toc201223779 \h </w:instrText>
            </w:r>
            <w:r>
              <w:rPr>
                <w:webHidden/>
              </w:rPr>
            </w:r>
            <w:r>
              <w:rPr>
                <w:webHidden/>
              </w:rPr>
              <w:fldChar w:fldCharType="separate"/>
            </w:r>
            <w:r w:rsidR="00FD40E7">
              <w:rPr>
                <w:webHidden/>
              </w:rPr>
              <w:t>x</w:t>
            </w:r>
            <w:r>
              <w:rPr>
                <w:webHidden/>
              </w:rPr>
              <w:fldChar w:fldCharType="end"/>
            </w:r>
          </w:hyperlink>
        </w:p>
        <w:p w14:paraId="715AB2B4" w14:textId="699E53CE"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80" w:history="1">
            <w:r w:rsidRPr="007D3D2E">
              <w:rPr>
                <w:rStyle w:val="Hyperlink"/>
              </w:rPr>
              <w:t>Chapter 1. Real-time Object Detection System</w:t>
            </w:r>
            <w:r>
              <w:rPr>
                <w:webHidden/>
              </w:rPr>
              <w:tab/>
            </w:r>
            <w:r>
              <w:rPr>
                <w:webHidden/>
              </w:rPr>
              <w:fldChar w:fldCharType="begin"/>
            </w:r>
            <w:r>
              <w:rPr>
                <w:webHidden/>
              </w:rPr>
              <w:instrText xml:space="preserve"> PAGEREF _Toc201223780 \h </w:instrText>
            </w:r>
            <w:r>
              <w:rPr>
                <w:webHidden/>
              </w:rPr>
            </w:r>
            <w:r>
              <w:rPr>
                <w:webHidden/>
              </w:rPr>
              <w:fldChar w:fldCharType="separate"/>
            </w:r>
            <w:r w:rsidR="00FD40E7">
              <w:rPr>
                <w:webHidden/>
              </w:rPr>
              <w:t>1</w:t>
            </w:r>
            <w:r>
              <w:rPr>
                <w:webHidden/>
              </w:rPr>
              <w:fldChar w:fldCharType="end"/>
            </w:r>
          </w:hyperlink>
        </w:p>
        <w:p w14:paraId="3F869296" w14:textId="36F9E9FC"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1" w:history="1">
            <w:r w:rsidRPr="007D3D2E">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_Toc201223781 \h </w:instrText>
            </w:r>
            <w:r>
              <w:rPr>
                <w:webHidden/>
              </w:rPr>
            </w:r>
            <w:r>
              <w:rPr>
                <w:webHidden/>
              </w:rPr>
              <w:fldChar w:fldCharType="separate"/>
            </w:r>
            <w:r w:rsidR="00FD40E7">
              <w:rPr>
                <w:webHidden/>
              </w:rPr>
              <w:t>1</w:t>
            </w:r>
            <w:r>
              <w:rPr>
                <w:webHidden/>
              </w:rPr>
              <w:fldChar w:fldCharType="end"/>
            </w:r>
          </w:hyperlink>
        </w:p>
        <w:p w14:paraId="28B24D40" w14:textId="7ECDC6E1"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2" w:history="1">
            <w:r w:rsidRPr="007D3D2E">
              <w:rPr>
                <w:rStyle w:val="Hyperlink"/>
              </w:rPr>
              <w:t>1.2. Current situation</w:t>
            </w:r>
            <w:r w:rsidRPr="007D3D2E">
              <w:rPr>
                <w:rStyle w:val="Hyperlink"/>
                <w:lang w:val="vi-VN"/>
              </w:rPr>
              <w:t xml:space="preserve"> and Limitations of the monitoring </w:t>
            </w:r>
            <w:r w:rsidRPr="007D3D2E">
              <w:rPr>
                <w:rStyle w:val="Hyperlink"/>
              </w:rPr>
              <w:t xml:space="preserve">fire </w:t>
            </w:r>
            <w:r w:rsidRPr="007D3D2E">
              <w:rPr>
                <w:rStyle w:val="Hyperlink"/>
                <w:lang w:val="vi-VN"/>
              </w:rPr>
              <w:t>alert system</w:t>
            </w:r>
            <w:r>
              <w:rPr>
                <w:webHidden/>
              </w:rPr>
              <w:tab/>
            </w:r>
            <w:r>
              <w:rPr>
                <w:webHidden/>
              </w:rPr>
              <w:fldChar w:fldCharType="begin"/>
            </w:r>
            <w:r>
              <w:rPr>
                <w:webHidden/>
              </w:rPr>
              <w:instrText xml:space="preserve"> PAGEREF _Toc201223782 \h </w:instrText>
            </w:r>
            <w:r>
              <w:rPr>
                <w:webHidden/>
              </w:rPr>
            </w:r>
            <w:r>
              <w:rPr>
                <w:webHidden/>
              </w:rPr>
              <w:fldChar w:fldCharType="separate"/>
            </w:r>
            <w:r w:rsidR="00FD40E7">
              <w:rPr>
                <w:webHidden/>
              </w:rPr>
              <w:t>2</w:t>
            </w:r>
            <w:r>
              <w:rPr>
                <w:webHidden/>
              </w:rPr>
              <w:fldChar w:fldCharType="end"/>
            </w:r>
          </w:hyperlink>
        </w:p>
        <w:p w14:paraId="5B4A5209" w14:textId="1EA4A537"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3" w:history="1">
            <w:r w:rsidRPr="007D3D2E">
              <w:rPr>
                <w:rStyle w:val="Hyperlink"/>
              </w:rPr>
              <w:t>1.3. Related Works</w:t>
            </w:r>
            <w:r>
              <w:rPr>
                <w:webHidden/>
              </w:rPr>
              <w:tab/>
            </w:r>
            <w:r>
              <w:rPr>
                <w:webHidden/>
              </w:rPr>
              <w:fldChar w:fldCharType="begin"/>
            </w:r>
            <w:r>
              <w:rPr>
                <w:webHidden/>
              </w:rPr>
              <w:instrText xml:space="preserve"> PAGEREF _Toc201223783 \h </w:instrText>
            </w:r>
            <w:r>
              <w:rPr>
                <w:webHidden/>
              </w:rPr>
            </w:r>
            <w:r>
              <w:rPr>
                <w:webHidden/>
              </w:rPr>
              <w:fldChar w:fldCharType="separate"/>
            </w:r>
            <w:r w:rsidR="00FD40E7">
              <w:rPr>
                <w:webHidden/>
              </w:rPr>
              <w:t>3</w:t>
            </w:r>
            <w:r>
              <w:rPr>
                <w:webHidden/>
              </w:rPr>
              <w:fldChar w:fldCharType="end"/>
            </w:r>
          </w:hyperlink>
        </w:p>
        <w:p w14:paraId="4D3A0F8A" w14:textId="4709437E"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4" w:history="1">
            <w:r w:rsidRPr="007D3D2E">
              <w:rPr>
                <w:rStyle w:val="Hyperlink"/>
              </w:rPr>
              <w:t>1.4. Conclusions</w:t>
            </w:r>
            <w:r>
              <w:rPr>
                <w:webHidden/>
              </w:rPr>
              <w:tab/>
            </w:r>
            <w:r>
              <w:rPr>
                <w:webHidden/>
              </w:rPr>
              <w:fldChar w:fldCharType="begin"/>
            </w:r>
            <w:r>
              <w:rPr>
                <w:webHidden/>
              </w:rPr>
              <w:instrText xml:space="preserve"> PAGEREF _Toc201223784 \h </w:instrText>
            </w:r>
            <w:r>
              <w:rPr>
                <w:webHidden/>
              </w:rPr>
            </w:r>
            <w:r>
              <w:rPr>
                <w:webHidden/>
              </w:rPr>
              <w:fldChar w:fldCharType="separate"/>
            </w:r>
            <w:r w:rsidR="00FD40E7">
              <w:rPr>
                <w:webHidden/>
              </w:rPr>
              <w:t>5</w:t>
            </w:r>
            <w:r>
              <w:rPr>
                <w:webHidden/>
              </w:rPr>
              <w:fldChar w:fldCharType="end"/>
            </w:r>
          </w:hyperlink>
        </w:p>
        <w:p w14:paraId="47730D08" w14:textId="45EA7A0B"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85" w:history="1">
            <w:r w:rsidRPr="007D3D2E">
              <w:rPr>
                <w:rStyle w:val="Hyperlink"/>
              </w:rPr>
              <w:t>Chapter 2. System Architecture Design</w:t>
            </w:r>
            <w:r>
              <w:rPr>
                <w:webHidden/>
              </w:rPr>
              <w:tab/>
            </w:r>
            <w:r>
              <w:rPr>
                <w:webHidden/>
              </w:rPr>
              <w:fldChar w:fldCharType="begin"/>
            </w:r>
            <w:r>
              <w:rPr>
                <w:webHidden/>
              </w:rPr>
              <w:instrText xml:space="preserve"> PAGEREF _Toc201223785 \h </w:instrText>
            </w:r>
            <w:r>
              <w:rPr>
                <w:webHidden/>
              </w:rPr>
            </w:r>
            <w:r>
              <w:rPr>
                <w:webHidden/>
              </w:rPr>
              <w:fldChar w:fldCharType="separate"/>
            </w:r>
            <w:r w:rsidR="00FD40E7">
              <w:rPr>
                <w:webHidden/>
              </w:rPr>
              <w:t>6</w:t>
            </w:r>
            <w:r>
              <w:rPr>
                <w:webHidden/>
              </w:rPr>
              <w:fldChar w:fldCharType="end"/>
            </w:r>
          </w:hyperlink>
        </w:p>
        <w:p w14:paraId="23C7B4F7" w14:textId="1C433E41"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6" w:history="1">
            <w:r w:rsidRPr="007D3D2E">
              <w:rPr>
                <w:rStyle w:val="Hyperlink"/>
              </w:rPr>
              <w:t>2.1. Hardware System Architecture</w:t>
            </w:r>
            <w:r>
              <w:rPr>
                <w:webHidden/>
              </w:rPr>
              <w:tab/>
            </w:r>
            <w:r>
              <w:rPr>
                <w:webHidden/>
              </w:rPr>
              <w:fldChar w:fldCharType="begin"/>
            </w:r>
            <w:r>
              <w:rPr>
                <w:webHidden/>
              </w:rPr>
              <w:instrText xml:space="preserve"> PAGEREF _Toc201223786 \h </w:instrText>
            </w:r>
            <w:r>
              <w:rPr>
                <w:webHidden/>
              </w:rPr>
            </w:r>
            <w:r>
              <w:rPr>
                <w:webHidden/>
              </w:rPr>
              <w:fldChar w:fldCharType="separate"/>
            </w:r>
            <w:r w:rsidR="00FD40E7">
              <w:rPr>
                <w:webHidden/>
              </w:rPr>
              <w:t>7</w:t>
            </w:r>
            <w:r>
              <w:rPr>
                <w:webHidden/>
              </w:rPr>
              <w:fldChar w:fldCharType="end"/>
            </w:r>
          </w:hyperlink>
        </w:p>
        <w:p w14:paraId="3F761F07" w14:textId="6154FF15"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87" w:history="1">
            <w:r w:rsidRPr="007D3D2E">
              <w:rPr>
                <w:rStyle w:val="Hyperlink"/>
                <w:noProof/>
              </w:rPr>
              <w:t>2.1.1. Sensor Node Architecture</w:t>
            </w:r>
            <w:r>
              <w:rPr>
                <w:noProof/>
                <w:webHidden/>
              </w:rPr>
              <w:tab/>
            </w:r>
            <w:r>
              <w:rPr>
                <w:noProof/>
                <w:webHidden/>
              </w:rPr>
              <w:fldChar w:fldCharType="begin"/>
            </w:r>
            <w:r>
              <w:rPr>
                <w:noProof/>
                <w:webHidden/>
              </w:rPr>
              <w:instrText xml:space="preserve"> PAGEREF _Toc201223787 \h </w:instrText>
            </w:r>
            <w:r>
              <w:rPr>
                <w:noProof/>
                <w:webHidden/>
              </w:rPr>
            </w:r>
            <w:r>
              <w:rPr>
                <w:noProof/>
                <w:webHidden/>
              </w:rPr>
              <w:fldChar w:fldCharType="separate"/>
            </w:r>
            <w:r w:rsidR="00FD40E7">
              <w:rPr>
                <w:noProof/>
                <w:webHidden/>
              </w:rPr>
              <w:t>7</w:t>
            </w:r>
            <w:r>
              <w:rPr>
                <w:noProof/>
                <w:webHidden/>
              </w:rPr>
              <w:fldChar w:fldCharType="end"/>
            </w:r>
          </w:hyperlink>
        </w:p>
        <w:p w14:paraId="31912B55" w14:textId="3F656922"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88" w:history="1">
            <w:r w:rsidRPr="007D3D2E">
              <w:rPr>
                <w:rStyle w:val="Hyperlink"/>
                <w:noProof/>
              </w:rPr>
              <w:t>2.1.2. Central Processing Unit System Architecture</w:t>
            </w:r>
            <w:r>
              <w:rPr>
                <w:noProof/>
                <w:webHidden/>
              </w:rPr>
              <w:tab/>
            </w:r>
            <w:r>
              <w:rPr>
                <w:noProof/>
                <w:webHidden/>
              </w:rPr>
              <w:fldChar w:fldCharType="begin"/>
            </w:r>
            <w:r>
              <w:rPr>
                <w:noProof/>
                <w:webHidden/>
              </w:rPr>
              <w:instrText xml:space="preserve"> PAGEREF _Toc201223788 \h </w:instrText>
            </w:r>
            <w:r>
              <w:rPr>
                <w:noProof/>
                <w:webHidden/>
              </w:rPr>
            </w:r>
            <w:r>
              <w:rPr>
                <w:noProof/>
                <w:webHidden/>
              </w:rPr>
              <w:fldChar w:fldCharType="separate"/>
            </w:r>
            <w:r w:rsidR="00FD40E7">
              <w:rPr>
                <w:noProof/>
                <w:webHidden/>
              </w:rPr>
              <w:t>12</w:t>
            </w:r>
            <w:r>
              <w:rPr>
                <w:noProof/>
                <w:webHidden/>
              </w:rPr>
              <w:fldChar w:fldCharType="end"/>
            </w:r>
          </w:hyperlink>
        </w:p>
        <w:p w14:paraId="293822EA" w14:textId="166D2731"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9" w:history="1">
            <w:r w:rsidRPr="007D3D2E">
              <w:rPr>
                <w:rStyle w:val="Hyperlink"/>
              </w:rPr>
              <w:t>2.2. Software &amp; Firmware System Architecture</w:t>
            </w:r>
            <w:r>
              <w:rPr>
                <w:webHidden/>
              </w:rPr>
              <w:tab/>
            </w:r>
            <w:r>
              <w:rPr>
                <w:webHidden/>
              </w:rPr>
              <w:fldChar w:fldCharType="begin"/>
            </w:r>
            <w:r>
              <w:rPr>
                <w:webHidden/>
              </w:rPr>
              <w:instrText xml:space="preserve"> PAGEREF _Toc201223789 \h </w:instrText>
            </w:r>
            <w:r>
              <w:rPr>
                <w:webHidden/>
              </w:rPr>
            </w:r>
            <w:r>
              <w:rPr>
                <w:webHidden/>
              </w:rPr>
              <w:fldChar w:fldCharType="separate"/>
            </w:r>
            <w:r w:rsidR="00FD40E7">
              <w:rPr>
                <w:webHidden/>
              </w:rPr>
              <w:t>14</w:t>
            </w:r>
            <w:r>
              <w:rPr>
                <w:webHidden/>
              </w:rPr>
              <w:fldChar w:fldCharType="end"/>
            </w:r>
          </w:hyperlink>
        </w:p>
        <w:p w14:paraId="69A025F9" w14:textId="36E7634D"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0" w:history="1">
            <w:r w:rsidRPr="007D3D2E">
              <w:rPr>
                <w:rStyle w:val="Hyperlink"/>
                <w:noProof/>
              </w:rPr>
              <w:t>2.2.1. Firmware at the Node</w:t>
            </w:r>
            <w:r>
              <w:rPr>
                <w:noProof/>
                <w:webHidden/>
              </w:rPr>
              <w:tab/>
            </w:r>
            <w:r>
              <w:rPr>
                <w:noProof/>
                <w:webHidden/>
              </w:rPr>
              <w:fldChar w:fldCharType="begin"/>
            </w:r>
            <w:r>
              <w:rPr>
                <w:noProof/>
                <w:webHidden/>
              </w:rPr>
              <w:instrText xml:space="preserve"> PAGEREF _Toc201223790 \h </w:instrText>
            </w:r>
            <w:r>
              <w:rPr>
                <w:noProof/>
                <w:webHidden/>
              </w:rPr>
            </w:r>
            <w:r>
              <w:rPr>
                <w:noProof/>
                <w:webHidden/>
              </w:rPr>
              <w:fldChar w:fldCharType="separate"/>
            </w:r>
            <w:r w:rsidR="00FD40E7">
              <w:rPr>
                <w:noProof/>
                <w:webHidden/>
              </w:rPr>
              <w:t>15</w:t>
            </w:r>
            <w:r>
              <w:rPr>
                <w:noProof/>
                <w:webHidden/>
              </w:rPr>
              <w:fldChar w:fldCharType="end"/>
            </w:r>
          </w:hyperlink>
        </w:p>
        <w:p w14:paraId="3FDDBFC9" w14:textId="5BF9CC34"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1" w:history="1">
            <w:r w:rsidRPr="007D3D2E">
              <w:rPr>
                <w:rStyle w:val="Hyperlink"/>
              </w:rPr>
              <w:t>2.3. Object Detection using the HOG SVM Algorithm</w:t>
            </w:r>
            <w:r>
              <w:rPr>
                <w:webHidden/>
              </w:rPr>
              <w:tab/>
            </w:r>
            <w:r>
              <w:rPr>
                <w:webHidden/>
              </w:rPr>
              <w:fldChar w:fldCharType="begin"/>
            </w:r>
            <w:r>
              <w:rPr>
                <w:webHidden/>
              </w:rPr>
              <w:instrText xml:space="preserve"> PAGEREF _Toc201223791 \h </w:instrText>
            </w:r>
            <w:r>
              <w:rPr>
                <w:webHidden/>
              </w:rPr>
            </w:r>
            <w:r>
              <w:rPr>
                <w:webHidden/>
              </w:rPr>
              <w:fldChar w:fldCharType="separate"/>
            </w:r>
            <w:r w:rsidR="00FD40E7">
              <w:rPr>
                <w:webHidden/>
              </w:rPr>
              <w:t>19</w:t>
            </w:r>
            <w:r>
              <w:rPr>
                <w:webHidden/>
              </w:rPr>
              <w:fldChar w:fldCharType="end"/>
            </w:r>
          </w:hyperlink>
        </w:p>
        <w:p w14:paraId="3913654D" w14:textId="5908543E"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2" w:history="1">
            <w:r w:rsidRPr="007D3D2E">
              <w:rPr>
                <w:rStyle w:val="Hyperlink"/>
                <w:noProof/>
              </w:rPr>
              <w:t>2.3.1. State of the Art</w:t>
            </w:r>
            <w:r>
              <w:rPr>
                <w:noProof/>
                <w:webHidden/>
              </w:rPr>
              <w:tab/>
            </w:r>
            <w:r>
              <w:rPr>
                <w:noProof/>
                <w:webHidden/>
              </w:rPr>
              <w:fldChar w:fldCharType="begin"/>
            </w:r>
            <w:r>
              <w:rPr>
                <w:noProof/>
                <w:webHidden/>
              </w:rPr>
              <w:instrText xml:space="preserve"> PAGEREF _Toc201223792 \h </w:instrText>
            </w:r>
            <w:r>
              <w:rPr>
                <w:noProof/>
                <w:webHidden/>
              </w:rPr>
            </w:r>
            <w:r>
              <w:rPr>
                <w:noProof/>
                <w:webHidden/>
              </w:rPr>
              <w:fldChar w:fldCharType="separate"/>
            </w:r>
            <w:r w:rsidR="00FD40E7">
              <w:rPr>
                <w:noProof/>
                <w:webHidden/>
              </w:rPr>
              <w:t>19</w:t>
            </w:r>
            <w:r>
              <w:rPr>
                <w:noProof/>
                <w:webHidden/>
              </w:rPr>
              <w:fldChar w:fldCharType="end"/>
            </w:r>
          </w:hyperlink>
        </w:p>
        <w:p w14:paraId="3822084D" w14:textId="762B3C85"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3" w:history="1">
            <w:r w:rsidRPr="007D3D2E">
              <w:rPr>
                <w:rStyle w:val="Hyperlink"/>
                <w:noProof/>
              </w:rPr>
              <w:t>2.3.2. Object Detection Block</w:t>
            </w:r>
            <w:r>
              <w:rPr>
                <w:noProof/>
                <w:webHidden/>
              </w:rPr>
              <w:tab/>
            </w:r>
            <w:r>
              <w:rPr>
                <w:noProof/>
                <w:webHidden/>
              </w:rPr>
              <w:fldChar w:fldCharType="begin"/>
            </w:r>
            <w:r>
              <w:rPr>
                <w:noProof/>
                <w:webHidden/>
              </w:rPr>
              <w:instrText xml:space="preserve"> PAGEREF _Toc201223793 \h </w:instrText>
            </w:r>
            <w:r>
              <w:rPr>
                <w:noProof/>
                <w:webHidden/>
              </w:rPr>
            </w:r>
            <w:r>
              <w:rPr>
                <w:noProof/>
                <w:webHidden/>
              </w:rPr>
              <w:fldChar w:fldCharType="separate"/>
            </w:r>
            <w:r w:rsidR="00FD40E7">
              <w:rPr>
                <w:noProof/>
                <w:webHidden/>
              </w:rPr>
              <w:t>21</w:t>
            </w:r>
            <w:r>
              <w:rPr>
                <w:noProof/>
                <w:webHidden/>
              </w:rPr>
              <w:fldChar w:fldCharType="end"/>
            </w:r>
          </w:hyperlink>
        </w:p>
        <w:p w14:paraId="0CA536D6" w14:textId="521381C4"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4" w:history="1">
            <w:r w:rsidRPr="007D3D2E">
              <w:rPr>
                <w:rStyle w:val="Hyperlink"/>
              </w:rPr>
              <w:t>2.4. Conclusions</w:t>
            </w:r>
            <w:r>
              <w:rPr>
                <w:webHidden/>
              </w:rPr>
              <w:tab/>
            </w:r>
            <w:r>
              <w:rPr>
                <w:webHidden/>
              </w:rPr>
              <w:fldChar w:fldCharType="begin"/>
            </w:r>
            <w:r>
              <w:rPr>
                <w:webHidden/>
              </w:rPr>
              <w:instrText xml:space="preserve"> PAGEREF _Toc201223794 \h </w:instrText>
            </w:r>
            <w:r>
              <w:rPr>
                <w:webHidden/>
              </w:rPr>
            </w:r>
            <w:r>
              <w:rPr>
                <w:webHidden/>
              </w:rPr>
              <w:fldChar w:fldCharType="separate"/>
            </w:r>
            <w:r w:rsidR="00FD40E7">
              <w:rPr>
                <w:webHidden/>
              </w:rPr>
              <w:t>22</w:t>
            </w:r>
            <w:r>
              <w:rPr>
                <w:webHidden/>
              </w:rPr>
              <w:fldChar w:fldCharType="end"/>
            </w:r>
          </w:hyperlink>
        </w:p>
        <w:p w14:paraId="39356072" w14:textId="58118B82"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95" w:history="1">
            <w:r w:rsidRPr="007D3D2E">
              <w:rPr>
                <w:rStyle w:val="Hyperlink"/>
              </w:rPr>
              <w:t>Chapter 3. Implementation and Evaluations</w:t>
            </w:r>
            <w:r>
              <w:rPr>
                <w:webHidden/>
              </w:rPr>
              <w:tab/>
            </w:r>
            <w:r>
              <w:rPr>
                <w:webHidden/>
              </w:rPr>
              <w:fldChar w:fldCharType="begin"/>
            </w:r>
            <w:r>
              <w:rPr>
                <w:webHidden/>
              </w:rPr>
              <w:instrText xml:space="preserve"> PAGEREF _Toc201223795 \h </w:instrText>
            </w:r>
            <w:r>
              <w:rPr>
                <w:webHidden/>
              </w:rPr>
            </w:r>
            <w:r>
              <w:rPr>
                <w:webHidden/>
              </w:rPr>
              <w:fldChar w:fldCharType="separate"/>
            </w:r>
            <w:r w:rsidR="00FD40E7">
              <w:rPr>
                <w:webHidden/>
              </w:rPr>
              <w:t>23</w:t>
            </w:r>
            <w:r>
              <w:rPr>
                <w:webHidden/>
              </w:rPr>
              <w:fldChar w:fldCharType="end"/>
            </w:r>
          </w:hyperlink>
        </w:p>
        <w:p w14:paraId="4FC1D1CD" w14:textId="10A363EC"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6" w:history="1">
            <w:r w:rsidRPr="007D3D2E">
              <w:rPr>
                <w:rStyle w:val="Hyperlink"/>
              </w:rPr>
              <w:t>3.1. Experiment setup environment</w:t>
            </w:r>
            <w:r>
              <w:rPr>
                <w:webHidden/>
              </w:rPr>
              <w:tab/>
            </w:r>
            <w:r>
              <w:rPr>
                <w:webHidden/>
              </w:rPr>
              <w:fldChar w:fldCharType="begin"/>
            </w:r>
            <w:r>
              <w:rPr>
                <w:webHidden/>
              </w:rPr>
              <w:instrText xml:space="preserve"> PAGEREF _Toc201223796 \h </w:instrText>
            </w:r>
            <w:r>
              <w:rPr>
                <w:webHidden/>
              </w:rPr>
            </w:r>
            <w:r>
              <w:rPr>
                <w:webHidden/>
              </w:rPr>
              <w:fldChar w:fldCharType="separate"/>
            </w:r>
            <w:r w:rsidR="00FD40E7">
              <w:rPr>
                <w:webHidden/>
              </w:rPr>
              <w:t>23</w:t>
            </w:r>
            <w:r>
              <w:rPr>
                <w:webHidden/>
              </w:rPr>
              <w:fldChar w:fldCharType="end"/>
            </w:r>
          </w:hyperlink>
        </w:p>
        <w:p w14:paraId="599A7DE3" w14:textId="29C1A4B1"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7" w:history="1">
            <w:r w:rsidRPr="007D3D2E">
              <w:rPr>
                <w:rStyle w:val="Hyperlink"/>
                <w:noProof/>
              </w:rPr>
              <w:t>3.1.1. Mean Average Precision</w:t>
            </w:r>
            <w:r>
              <w:rPr>
                <w:noProof/>
                <w:webHidden/>
              </w:rPr>
              <w:tab/>
            </w:r>
            <w:r>
              <w:rPr>
                <w:noProof/>
                <w:webHidden/>
              </w:rPr>
              <w:fldChar w:fldCharType="begin"/>
            </w:r>
            <w:r>
              <w:rPr>
                <w:noProof/>
                <w:webHidden/>
              </w:rPr>
              <w:instrText xml:space="preserve"> PAGEREF _Toc201223797 \h </w:instrText>
            </w:r>
            <w:r>
              <w:rPr>
                <w:noProof/>
                <w:webHidden/>
              </w:rPr>
            </w:r>
            <w:r>
              <w:rPr>
                <w:noProof/>
                <w:webHidden/>
              </w:rPr>
              <w:fldChar w:fldCharType="separate"/>
            </w:r>
            <w:r w:rsidR="00FD40E7">
              <w:rPr>
                <w:noProof/>
                <w:webHidden/>
              </w:rPr>
              <w:t>23</w:t>
            </w:r>
            <w:r>
              <w:rPr>
                <w:noProof/>
                <w:webHidden/>
              </w:rPr>
              <w:fldChar w:fldCharType="end"/>
            </w:r>
          </w:hyperlink>
        </w:p>
        <w:p w14:paraId="16DC5432" w14:textId="6693963D"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8" w:history="1">
            <w:r w:rsidRPr="007D3D2E">
              <w:rPr>
                <w:rStyle w:val="Hyperlink"/>
                <w:noProof/>
              </w:rPr>
              <w:t>3.1.2. Frame rate</w:t>
            </w:r>
            <w:r>
              <w:rPr>
                <w:noProof/>
                <w:webHidden/>
              </w:rPr>
              <w:tab/>
            </w:r>
            <w:r>
              <w:rPr>
                <w:noProof/>
                <w:webHidden/>
              </w:rPr>
              <w:fldChar w:fldCharType="begin"/>
            </w:r>
            <w:r>
              <w:rPr>
                <w:noProof/>
                <w:webHidden/>
              </w:rPr>
              <w:instrText xml:space="preserve"> PAGEREF _Toc201223798 \h </w:instrText>
            </w:r>
            <w:r>
              <w:rPr>
                <w:noProof/>
                <w:webHidden/>
              </w:rPr>
            </w:r>
            <w:r>
              <w:rPr>
                <w:noProof/>
                <w:webHidden/>
              </w:rPr>
              <w:fldChar w:fldCharType="separate"/>
            </w:r>
            <w:r w:rsidR="00FD40E7">
              <w:rPr>
                <w:noProof/>
                <w:webHidden/>
              </w:rPr>
              <w:t>23</w:t>
            </w:r>
            <w:r>
              <w:rPr>
                <w:noProof/>
                <w:webHidden/>
              </w:rPr>
              <w:fldChar w:fldCharType="end"/>
            </w:r>
          </w:hyperlink>
        </w:p>
        <w:p w14:paraId="1D96B6C4" w14:textId="21AD0308"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9" w:history="1">
            <w:r w:rsidRPr="007D3D2E">
              <w:rPr>
                <w:rStyle w:val="Hyperlink"/>
              </w:rPr>
              <w:t>3.2. Experimental results</w:t>
            </w:r>
            <w:r>
              <w:rPr>
                <w:webHidden/>
              </w:rPr>
              <w:tab/>
            </w:r>
            <w:r>
              <w:rPr>
                <w:webHidden/>
              </w:rPr>
              <w:fldChar w:fldCharType="begin"/>
            </w:r>
            <w:r>
              <w:rPr>
                <w:webHidden/>
              </w:rPr>
              <w:instrText xml:space="preserve"> PAGEREF _Toc201223799 \h </w:instrText>
            </w:r>
            <w:r>
              <w:rPr>
                <w:webHidden/>
              </w:rPr>
            </w:r>
            <w:r>
              <w:rPr>
                <w:webHidden/>
              </w:rPr>
              <w:fldChar w:fldCharType="separate"/>
            </w:r>
            <w:r w:rsidR="00FD40E7">
              <w:rPr>
                <w:webHidden/>
              </w:rPr>
              <w:t>24</w:t>
            </w:r>
            <w:r>
              <w:rPr>
                <w:webHidden/>
              </w:rPr>
              <w:fldChar w:fldCharType="end"/>
            </w:r>
          </w:hyperlink>
        </w:p>
        <w:p w14:paraId="39EE4450" w14:textId="6D4B315E"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0" w:history="1">
            <w:r w:rsidRPr="007D3D2E">
              <w:rPr>
                <w:rStyle w:val="Hyperlink"/>
                <w:noProof/>
              </w:rPr>
              <w:t>3.2.1. Input: PETS09-S2L1 [19]</w:t>
            </w:r>
            <w:r>
              <w:rPr>
                <w:noProof/>
                <w:webHidden/>
              </w:rPr>
              <w:tab/>
            </w:r>
            <w:r>
              <w:rPr>
                <w:noProof/>
                <w:webHidden/>
              </w:rPr>
              <w:fldChar w:fldCharType="begin"/>
            </w:r>
            <w:r>
              <w:rPr>
                <w:noProof/>
                <w:webHidden/>
              </w:rPr>
              <w:instrText xml:space="preserve"> PAGEREF _Toc201223800 \h </w:instrText>
            </w:r>
            <w:r>
              <w:rPr>
                <w:noProof/>
                <w:webHidden/>
              </w:rPr>
            </w:r>
            <w:r>
              <w:rPr>
                <w:noProof/>
                <w:webHidden/>
              </w:rPr>
              <w:fldChar w:fldCharType="separate"/>
            </w:r>
            <w:r w:rsidR="00FD40E7">
              <w:rPr>
                <w:noProof/>
                <w:webHidden/>
              </w:rPr>
              <w:t>24</w:t>
            </w:r>
            <w:r>
              <w:rPr>
                <w:noProof/>
                <w:webHidden/>
              </w:rPr>
              <w:fldChar w:fldCharType="end"/>
            </w:r>
          </w:hyperlink>
        </w:p>
        <w:p w14:paraId="04BF7301" w14:textId="59D397CE"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1" w:history="1">
            <w:r w:rsidRPr="007D3D2E">
              <w:rPr>
                <w:rStyle w:val="Hyperlink"/>
                <w:noProof/>
              </w:rPr>
              <w:t>3.2.2. Input: TUD-Stadtmitte [20]</w:t>
            </w:r>
            <w:r>
              <w:rPr>
                <w:noProof/>
                <w:webHidden/>
              </w:rPr>
              <w:tab/>
            </w:r>
            <w:r>
              <w:rPr>
                <w:noProof/>
                <w:webHidden/>
              </w:rPr>
              <w:fldChar w:fldCharType="begin"/>
            </w:r>
            <w:r>
              <w:rPr>
                <w:noProof/>
                <w:webHidden/>
              </w:rPr>
              <w:instrText xml:space="preserve"> PAGEREF _Toc201223801 \h </w:instrText>
            </w:r>
            <w:r>
              <w:rPr>
                <w:noProof/>
                <w:webHidden/>
              </w:rPr>
            </w:r>
            <w:r>
              <w:rPr>
                <w:noProof/>
                <w:webHidden/>
              </w:rPr>
              <w:fldChar w:fldCharType="separate"/>
            </w:r>
            <w:r w:rsidR="00FD40E7">
              <w:rPr>
                <w:noProof/>
                <w:webHidden/>
              </w:rPr>
              <w:t>24</w:t>
            </w:r>
            <w:r>
              <w:rPr>
                <w:noProof/>
                <w:webHidden/>
              </w:rPr>
              <w:fldChar w:fldCharType="end"/>
            </w:r>
          </w:hyperlink>
        </w:p>
        <w:p w14:paraId="3FAB9AD8" w14:textId="6067C953"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2" w:history="1">
            <w:r w:rsidRPr="007D3D2E">
              <w:rPr>
                <w:rStyle w:val="Hyperlink"/>
                <w:noProof/>
              </w:rPr>
              <w:t>3.2.3. Input: TUD-Campus [21]</w:t>
            </w:r>
            <w:r>
              <w:rPr>
                <w:noProof/>
                <w:webHidden/>
              </w:rPr>
              <w:tab/>
            </w:r>
            <w:r>
              <w:rPr>
                <w:noProof/>
                <w:webHidden/>
              </w:rPr>
              <w:fldChar w:fldCharType="begin"/>
            </w:r>
            <w:r>
              <w:rPr>
                <w:noProof/>
                <w:webHidden/>
              </w:rPr>
              <w:instrText xml:space="preserve"> PAGEREF _Toc201223802 \h </w:instrText>
            </w:r>
            <w:r>
              <w:rPr>
                <w:noProof/>
                <w:webHidden/>
              </w:rPr>
            </w:r>
            <w:r>
              <w:rPr>
                <w:noProof/>
                <w:webHidden/>
              </w:rPr>
              <w:fldChar w:fldCharType="separate"/>
            </w:r>
            <w:r w:rsidR="00FD40E7">
              <w:rPr>
                <w:noProof/>
                <w:webHidden/>
              </w:rPr>
              <w:t>24</w:t>
            </w:r>
            <w:r>
              <w:rPr>
                <w:noProof/>
                <w:webHidden/>
              </w:rPr>
              <w:fldChar w:fldCharType="end"/>
            </w:r>
          </w:hyperlink>
        </w:p>
        <w:p w14:paraId="35603420" w14:textId="7F61922E"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803" w:history="1">
            <w:r w:rsidRPr="007D3D2E">
              <w:rPr>
                <w:rStyle w:val="Hyperlink"/>
              </w:rPr>
              <w:t>3.3. Conclusions</w:t>
            </w:r>
            <w:r>
              <w:rPr>
                <w:webHidden/>
              </w:rPr>
              <w:tab/>
            </w:r>
            <w:r>
              <w:rPr>
                <w:webHidden/>
              </w:rPr>
              <w:fldChar w:fldCharType="begin"/>
            </w:r>
            <w:r>
              <w:rPr>
                <w:webHidden/>
              </w:rPr>
              <w:instrText xml:space="preserve"> PAGEREF _Toc201223803 \h </w:instrText>
            </w:r>
            <w:r>
              <w:rPr>
                <w:webHidden/>
              </w:rPr>
            </w:r>
            <w:r>
              <w:rPr>
                <w:webHidden/>
              </w:rPr>
              <w:fldChar w:fldCharType="separate"/>
            </w:r>
            <w:r w:rsidR="00FD40E7">
              <w:rPr>
                <w:webHidden/>
              </w:rPr>
              <w:t>25</w:t>
            </w:r>
            <w:r>
              <w:rPr>
                <w:webHidden/>
              </w:rPr>
              <w:fldChar w:fldCharType="end"/>
            </w:r>
          </w:hyperlink>
        </w:p>
        <w:p w14:paraId="46BC796E" w14:textId="5D79B1D8"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804" w:history="1">
            <w:r w:rsidRPr="007D3D2E">
              <w:rPr>
                <w:rStyle w:val="Hyperlink"/>
              </w:rPr>
              <w:t>Conclusions and Perspective</w:t>
            </w:r>
            <w:r>
              <w:rPr>
                <w:webHidden/>
              </w:rPr>
              <w:tab/>
            </w:r>
            <w:r>
              <w:rPr>
                <w:webHidden/>
              </w:rPr>
              <w:fldChar w:fldCharType="begin"/>
            </w:r>
            <w:r>
              <w:rPr>
                <w:webHidden/>
              </w:rPr>
              <w:instrText xml:space="preserve"> PAGEREF _Toc201223804 \h </w:instrText>
            </w:r>
            <w:r>
              <w:rPr>
                <w:webHidden/>
              </w:rPr>
            </w:r>
            <w:r>
              <w:rPr>
                <w:webHidden/>
              </w:rPr>
              <w:fldChar w:fldCharType="separate"/>
            </w:r>
            <w:r w:rsidR="00FD40E7">
              <w:rPr>
                <w:webHidden/>
              </w:rPr>
              <w:t>25</w:t>
            </w:r>
            <w:r>
              <w:rPr>
                <w:webHidden/>
              </w:rPr>
              <w:fldChar w:fldCharType="end"/>
            </w:r>
          </w:hyperlink>
        </w:p>
        <w:p w14:paraId="478B4794" w14:textId="7C1D58B9"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805" w:history="1">
            <w:r w:rsidRPr="007D3D2E">
              <w:rPr>
                <w:rStyle w:val="Hyperlink"/>
              </w:rPr>
              <w:t>References</w:t>
            </w:r>
            <w:r>
              <w:rPr>
                <w:webHidden/>
              </w:rPr>
              <w:tab/>
            </w:r>
            <w:r>
              <w:rPr>
                <w:webHidden/>
              </w:rPr>
              <w:fldChar w:fldCharType="begin"/>
            </w:r>
            <w:r>
              <w:rPr>
                <w:webHidden/>
              </w:rPr>
              <w:instrText xml:space="preserve"> PAGEREF _Toc201223805 \h </w:instrText>
            </w:r>
            <w:r>
              <w:rPr>
                <w:webHidden/>
              </w:rPr>
            </w:r>
            <w:r>
              <w:rPr>
                <w:webHidden/>
              </w:rPr>
              <w:fldChar w:fldCharType="separate"/>
            </w:r>
            <w:r w:rsidR="00FD40E7">
              <w:rPr>
                <w:webHidden/>
              </w:rPr>
              <w:t>26</w:t>
            </w:r>
            <w:r>
              <w:rPr>
                <w:webHidden/>
              </w:rPr>
              <w:fldChar w:fldCharType="end"/>
            </w:r>
          </w:hyperlink>
        </w:p>
        <w:p w14:paraId="13565FEE" w14:textId="4545D1B5"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223776"/>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1BB34B5"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ADAS</w:t>
            </w: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983001D"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AI</w:t>
            </w: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4AFE80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AMD</w:t>
            </w: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CB3EEC" w14:textId="161B3716" w:rsidR="00F1733C" w:rsidRPr="00F1733C" w:rsidRDefault="00F1733C"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m</w:t>
            </w:r>
            <w:r w:rsidRPr="00F1733C">
              <w:rPr>
                <w:rFonts w:eastAsia="Times New Roman" w:cs="Times New Roman"/>
                <w:color w:val="000000"/>
                <w:szCs w:val="26"/>
                <w:lang w:eastAsia="en-US"/>
              </w:rPr>
              <w:t>AP</w:t>
            </w: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1B1A09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ASIC</w:t>
            </w: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C574B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AVC</w:t>
            </w: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C8D7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CBAM</w:t>
            </w: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0DFD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CNN</w:t>
            </w: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D101A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COCO</w:t>
            </w: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0CC376B"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CPU</w:t>
            </w: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139553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DMA</w:t>
            </w: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60C974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FPGA</w:t>
            </w: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6D34F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FPS</w:t>
            </w: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71783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GB</w:t>
            </w: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495AE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GE</w:t>
            </w: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62434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GPU</w:t>
            </w: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2AD540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HD</w:t>
            </w: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E30EB5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HOG</w:t>
            </w: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51250D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LTS</w:t>
            </w: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EDF4E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MJPEG</w:t>
            </w: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304003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MOT15</w:t>
            </w: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780B8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MOTC</w:t>
            </w: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D0E81E8" w14:textId="63ED9D83"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MPS</w:t>
            </w:r>
            <w:r>
              <w:rPr>
                <w:rFonts w:eastAsia="Times New Roman" w:cs="Times New Roman"/>
                <w:color w:val="000000"/>
                <w:szCs w:val="26"/>
                <w:lang w:eastAsia="en-US"/>
              </w:rPr>
              <w:t>oC</w:t>
            </w: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9A3A6E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NMS</w:t>
            </w: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4F5A98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OS</w:t>
            </w: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89C75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PASCAL</w:t>
            </w: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4A389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PETS09</w:t>
            </w: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37139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PTZ</w:t>
            </w: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047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RAM</w:t>
            </w: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958975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RCNN</w:t>
            </w: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2F1BDC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RGB</w:t>
            </w: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799B4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SIFT</w:t>
            </w: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255BAED" w14:textId="61214E7F"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SP</w:t>
            </w:r>
            <w:r w:rsidR="00543140">
              <w:rPr>
                <w:rFonts w:eastAsia="Times New Roman" w:cs="Times New Roman"/>
                <w:color w:val="000000"/>
                <w:szCs w:val="26"/>
                <w:lang w:eastAsia="en-US"/>
              </w:rPr>
              <w:t>P</w:t>
            </w: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9277A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SRAM</w:t>
            </w: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D95F6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SSD</w:t>
            </w: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8B11FC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SVM</w:t>
            </w: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E37A02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lastRenderedPageBreak/>
              <w:t>TSMC</w:t>
            </w: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382FB4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UHD</w:t>
            </w: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DDEA0F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VNU</w:t>
            </w: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A1F9D2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VOC</w:t>
            </w: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6DFAC1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YOLO</w:t>
            </w: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394B37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ZCU106</w:t>
            </w: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76197BB0" w14:textId="6781D6D8" w:rsidR="00203FE2" w:rsidRDefault="00724D45" w:rsidP="00203FE2">
      <w:pPr>
        <w:pStyle w:val="Heading1"/>
        <w:numPr>
          <w:ilvl w:val="0"/>
          <w:numId w:val="0"/>
        </w:numPr>
        <w:jc w:val="left"/>
        <w:rPr>
          <w:sz w:val="36"/>
          <w:szCs w:val="36"/>
          <w:lang w:val="vi-VN"/>
        </w:rPr>
      </w:pPr>
      <w:bookmarkStart w:id="4" w:name="_Toc201223777"/>
      <w:r w:rsidRPr="008F0814">
        <w:rPr>
          <w:sz w:val="36"/>
          <w:szCs w:val="36"/>
        </w:rPr>
        <w:lastRenderedPageBreak/>
        <w:t>List of Figures</w:t>
      </w:r>
      <w:bookmarkEnd w:id="4"/>
    </w:p>
    <w:p w14:paraId="7D152BBA" w14:textId="77777777" w:rsidR="00203FE2" w:rsidRPr="00203FE2" w:rsidRDefault="00203FE2" w:rsidP="00203FE2">
      <w:pPr>
        <w:rPr>
          <w:lang w:val="vi-VN" w:eastAsia="en-US"/>
        </w:rPr>
      </w:pPr>
    </w:p>
    <w:p w14:paraId="7749A488" w14:textId="5BF96D1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1223746" w:history="1">
        <w:r w:rsidRPr="00B01240">
          <w:rPr>
            <w:rStyle w:val="Hyperlink"/>
            <w:noProof/>
          </w:rPr>
          <w:t>Figure 1</w:t>
        </w:r>
        <w:r w:rsidRPr="00B01240">
          <w:rPr>
            <w:rStyle w:val="Hyperlink"/>
            <w:noProof/>
            <w:lang w:val="vi-VN"/>
          </w:rPr>
          <w:t xml:space="preserve">. </w:t>
        </w:r>
        <w:r w:rsidRPr="00B01240">
          <w:rPr>
            <w:rStyle w:val="Hyperlink"/>
            <w:noProof/>
          </w:rPr>
          <w:t>An IoT system with interconnected smart devices.</w:t>
        </w:r>
        <w:r>
          <w:rPr>
            <w:noProof/>
            <w:webHidden/>
          </w:rPr>
          <w:tab/>
        </w:r>
        <w:r>
          <w:rPr>
            <w:noProof/>
            <w:webHidden/>
          </w:rPr>
          <w:fldChar w:fldCharType="begin"/>
        </w:r>
        <w:r>
          <w:rPr>
            <w:noProof/>
            <w:webHidden/>
          </w:rPr>
          <w:instrText xml:space="preserve"> PAGEREF _Toc201223746 \h </w:instrText>
        </w:r>
        <w:r>
          <w:rPr>
            <w:noProof/>
            <w:webHidden/>
          </w:rPr>
        </w:r>
        <w:r>
          <w:rPr>
            <w:noProof/>
            <w:webHidden/>
          </w:rPr>
          <w:fldChar w:fldCharType="separate"/>
        </w:r>
        <w:r w:rsidR="00FD40E7">
          <w:rPr>
            <w:noProof/>
            <w:webHidden/>
          </w:rPr>
          <w:t>2</w:t>
        </w:r>
        <w:r>
          <w:rPr>
            <w:noProof/>
            <w:webHidden/>
          </w:rPr>
          <w:fldChar w:fldCharType="end"/>
        </w:r>
      </w:hyperlink>
    </w:p>
    <w:p w14:paraId="5F39F6F5" w14:textId="28F42324"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7" w:history="1">
        <w:r w:rsidRPr="00B01240">
          <w:rPr>
            <w:rStyle w:val="Hyperlink"/>
            <w:noProof/>
          </w:rPr>
          <w:t>Figure 2. Flame sensor PISAFE.</w:t>
        </w:r>
        <w:r>
          <w:rPr>
            <w:noProof/>
            <w:webHidden/>
          </w:rPr>
          <w:tab/>
        </w:r>
        <w:r>
          <w:rPr>
            <w:noProof/>
            <w:webHidden/>
          </w:rPr>
          <w:fldChar w:fldCharType="begin"/>
        </w:r>
        <w:r>
          <w:rPr>
            <w:noProof/>
            <w:webHidden/>
          </w:rPr>
          <w:instrText xml:space="preserve"> PAGEREF _Toc201223747 \h </w:instrText>
        </w:r>
        <w:r>
          <w:rPr>
            <w:noProof/>
            <w:webHidden/>
          </w:rPr>
        </w:r>
        <w:r>
          <w:rPr>
            <w:noProof/>
            <w:webHidden/>
          </w:rPr>
          <w:fldChar w:fldCharType="separate"/>
        </w:r>
        <w:r w:rsidR="00FD40E7">
          <w:rPr>
            <w:noProof/>
            <w:webHidden/>
          </w:rPr>
          <w:t>8</w:t>
        </w:r>
        <w:r>
          <w:rPr>
            <w:noProof/>
            <w:webHidden/>
          </w:rPr>
          <w:fldChar w:fldCharType="end"/>
        </w:r>
      </w:hyperlink>
    </w:p>
    <w:p w14:paraId="4DC3F117" w14:textId="25C7E9D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8" w:history="1">
        <w:r w:rsidRPr="00B01240">
          <w:rPr>
            <w:rStyle w:val="Hyperlink"/>
            <w:noProof/>
          </w:rPr>
          <w:t>Figure 3. Flame sensor KY-026.</w:t>
        </w:r>
        <w:r>
          <w:rPr>
            <w:noProof/>
            <w:webHidden/>
          </w:rPr>
          <w:tab/>
        </w:r>
        <w:r>
          <w:rPr>
            <w:noProof/>
            <w:webHidden/>
          </w:rPr>
          <w:fldChar w:fldCharType="begin"/>
        </w:r>
        <w:r>
          <w:rPr>
            <w:noProof/>
            <w:webHidden/>
          </w:rPr>
          <w:instrText xml:space="preserve"> PAGEREF _Toc201223748 \h </w:instrText>
        </w:r>
        <w:r>
          <w:rPr>
            <w:noProof/>
            <w:webHidden/>
          </w:rPr>
        </w:r>
        <w:r>
          <w:rPr>
            <w:noProof/>
            <w:webHidden/>
          </w:rPr>
          <w:fldChar w:fldCharType="separate"/>
        </w:r>
        <w:r w:rsidR="00FD40E7">
          <w:rPr>
            <w:noProof/>
            <w:webHidden/>
          </w:rPr>
          <w:t>8</w:t>
        </w:r>
        <w:r>
          <w:rPr>
            <w:noProof/>
            <w:webHidden/>
          </w:rPr>
          <w:fldChar w:fldCharType="end"/>
        </w:r>
      </w:hyperlink>
    </w:p>
    <w:p w14:paraId="7104E242" w14:textId="5C718F4F"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9" w:history="1">
        <w:r w:rsidRPr="00B01240">
          <w:rPr>
            <w:rStyle w:val="Hyperlink"/>
            <w:noProof/>
          </w:rPr>
          <w:t>Figure 4: Honeywell 5809SS heat detector.</w:t>
        </w:r>
        <w:r>
          <w:rPr>
            <w:noProof/>
            <w:webHidden/>
          </w:rPr>
          <w:tab/>
        </w:r>
        <w:r>
          <w:rPr>
            <w:noProof/>
            <w:webHidden/>
          </w:rPr>
          <w:fldChar w:fldCharType="begin"/>
        </w:r>
        <w:r>
          <w:rPr>
            <w:noProof/>
            <w:webHidden/>
          </w:rPr>
          <w:instrText xml:space="preserve"> PAGEREF _Toc201223749 \h </w:instrText>
        </w:r>
        <w:r>
          <w:rPr>
            <w:noProof/>
            <w:webHidden/>
          </w:rPr>
        </w:r>
        <w:r>
          <w:rPr>
            <w:noProof/>
            <w:webHidden/>
          </w:rPr>
          <w:fldChar w:fldCharType="separate"/>
        </w:r>
        <w:r w:rsidR="00FD40E7">
          <w:rPr>
            <w:noProof/>
            <w:webHidden/>
          </w:rPr>
          <w:t>9</w:t>
        </w:r>
        <w:r>
          <w:rPr>
            <w:noProof/>
            <w:webHidden/>
          </w:rPr>
          <w:fldChar w:fldCharType="end"/>
        </w:r>
      </w:hyperlink>
    </w:p>
    <w:p w14:paraId="6368F530" w14:textId="3B31F40B"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0" w:history="1">
        <w:r w:rsidRPr="00B01240">
          <w:rPr>
            <w:rStyle w:val="Hyperlink"/>
            <w:noProof/>
          </w:rPr>
          <w:t>Figure 5: DHT11 - Temperatue &amp; Humidity Sensor.</w:t>
        </w:r>
        <w:r>
          <w:rPr>
            <w:noProof/>
            <w:webHidden/>
          </w:rPr>
          <w:tab/>
        </w:r>
        <w:r>
          <w:rPr>
            <w:noProof/>
            <w:webHidden/>
          </w:rPr>
          <w:fldChar w:fldCharType="begin"/>
        </w:r>
        <w:r>
          <w:rPr>
            <w:noProof/>
            <w:webHidden/>
          </w:rPr>
          <w:instrText xml:space="preserve"> PAGEREF _Toc201223750 \h </w:instrText>
        </w:r>
        <w:r>
          <w:rPr>
            <w:noProof/>
            <w:webHidden/>
          </w:rPr>
        </w:r>
        <w:r>
          <w:rPr>
            <w:noProof/>
            <w:webHidden/>
          </w:rPr>
          <w:fldChar w:fldCharType="separate"/>
        </w:r>
        <w:r w:rsidR="00FD40E7">
          <w:rPr>
            <w:noProof/>
            <w:webHidden/>
          </w:rPr>
          <w:t>9</w:t>
        </w:r>
        <w:r>
          <w:rPr>
            <w:noProof/>
            <w:webHidden/>
          </w:rPr>
          <w:fldChar w:fldCharType="end"/>
        </w:r>
      </w:hyperlink>
    </w:p>
    <w:p w14:paraId="4C930BFA" w14:textId="7D70FCDE"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1" w:history="1">
        <w:r w:rsidRPr="00B01240">
          <w:rPr>
            <w:rStyle w:val="Hyperlink"/>
            <w:noProof/>
          </w:rPr>
          <w:t>Figure 6: ESP32 Microcontroller.</w:t>
        </w:r>
        <w:r>
          <w:rPr>
            <w:noProof/>
            <w:webHidden/>
          </w:rPr>
          <w:tab/>
        </w:r>
        <w:r>
          <w:rPr>
            <w:noProof/>
            <w:webHidden/>
          </w:rPr>
          <w:fldChar w:fldCharType="begin"/>
        </w:r>
        <w:r>
          <w:rPr>
            <w:noProof/>
            <w:webHidden/>
          </w:rPr>
          <w:instrText xml:space="preserve"> PAGEREF _Toc201223751 \h </w:instrText>
        </w:r>
        <w:r>
          <w:rPr>
            <w:noProof/>
            <w:webHidden/>
          </w:rPr>
        </w:r>
        <w:r>
          <w:rPr>
            <w:noProof/>
            <w:webHidden/>
          </w:rPr>
          <w:fldChar w:fldCharType="separate"/>
        </w:r>
        <w:r w:rsidR="00FD40E7">
          <w:rPr>
            <w:noProof/>
            <w:webHidden/>
          </w:rPr>
          <w:t>10</w:t>
        </w:r>
        <w:r>
          <w:rPr>
            <w:noProof/>
            <w:webHidden/>
          </w:rPr>
          <w:fldChar w:fldCharType="end"/>
        </w:r>
      </w:hyperlink>
    </w:p>
    <w:p w14:paraId="403F51FC" w14:textId="45012B14"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2" w:history="1">
        <w:r w:rsidRPr="00B01240">
          <w:rPr>
            <w:rStyle w:val="Hyperlink"/>
            <w:noProof/>
          </w:rPr>
          <w:t>Figure 7: STM32F103C8T6 Microcontroller.</w:t>
        </w:r>
        <w:r>
          <w:rPr>
            <w:noProof/>
            <w:webHidden/>
          </w:rPr>
          <w:tab/>
        </w:r>
        <w:r>
          <w:rPr>
            <w:noProof/>
            <w:webHidden/>
          </w:rPr>
          <w:fldChar w:fldCharType="begin"/>
        </w:r>
        <w:r>
          <w:rPr>
            <w:noProof/>
            <w:webHidden/>
          </w:rPr>
          <w:instrText xml:space="preserve"> PAGEREF _Toc201223752 \h </w:instrText>
        </w:r>
        <w:r>
          <w:rPr>
            <w:noProof/>
            <w:webHidden/>
          </w:rPr>
        </w:r>
        <w:r>
          <w:rPr>
            <w:noProof/>
            <w:webHidden/>
          </w:rPr>
          <w:fldChar w:fldCharType="separate"/>
        </w:r>
        <w:r w:rsidR="00FD40E7">
          <w:rPr>
            <w:noProof/>
            <w:webHidden/>
          </w:rPr>
          <w:t>11</w:t>
        </w:r>
        <w:r>
          <w:rPr>
            <w:noProof/>
            <w:webHidden/>
          </w:rPr>
          <w:fldChar w:fldCharType="end"/>
        </w:r>
      </w:hyperlink>
    </w:p>
    <w:p w14:paraId="5838F40E" w14:textId="6837068D"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3" w:history="1">
        <w:r w:rsidRPr="00B01240">
          <w:rPr>
            <w:rStyle w:val="Hyperlink"/>
            <w:noProof/>
          </w:rPr>
          <w:t>Figure 8: HC-12 Wireless Communication Module.</w:t>
        </w:r>
        <w:r>
          <w:rPr>
            <w:noProof/>
            <w:webHidden/>
          </w:rPr>
          <w:tab/>
        </w:r>
        <w:r>
          <w:rPr>
            <w:noProof/>
            <w:webHidden/>
          </w:rPr>
          <w:fldChar w:fldCharType="begin"/>
        </w:r>
        <w:r>
          <w:rPr>
            <w:noProof/>
            <w:webHidden/>
          </w:rPr>
          <w:instrText xml:space="preserve"> PAGEREF _Toc201223753 \h </w:instrText>
        </w:r>
        <w:r>
          <w:rPr>
            <w:noProof/>
            <w:webHidden/>
          </w:rPr>
        </w:r>
        <w:r>
          <w:rPr>
            <w:noProof/>
            <w:webHidden/>
          </w:rPr>
          <w:fldChar w:fldCharType="separate"/>
        </w:r>
        <w:r w:rsidR="00FD40E7">
          <w:rPr>
            <w:noProof/>
            <w:webHidden/>
          </w:rPr>
          <w:t>12</w:t>
        </w:r>
        <w:r>
          <w:rPr>
            <w:noProof/>
            <w:webHidden/>
          </w:rPr>
          <w:fldChar w:fldCharType="end"/>
        </w:r>
      </w:hyperlink>
    </w:p>
    <w:p w14:paraId="1BF7B02E" w14:textId="6F42515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4" w:history="1">
        <w:r w:rsidRPr="00B01240">
          <w:rPr>
            <w:rStyle w:val="Hyperlink"/>
            <w:noProof/>
          </w:rPr>
          <w:t>Figure 9: Single board Computer - Raspberry Pi 5.</w:t>
        </w:r>
        <w:r>
          <w:rPr>
            <w:noProof/>
            <w:webHidden/>
          </w:rPr>
          <w:tab/>
        </w:r>
        <w:r>
          <w:rPr>
            <w:noProof/>
            <w:webHidden/>
          </w:rPr>
          <w:fldChar w:fldCharType="begin"/>
        </w:r>
        <w:r>
          <w:rPr>
            <w:noProof/>
            <w:webHidden/>
          </w:rPr>
          <w:instrText xml:space="preserve"> PAGEREF _Toc201223754 \h </w:instrText>
        </w:r>
        <w:r>
          <w:rPr>
            <w:noProof/>
            <w:webHidden/>
          </w:rPr>
        </w:r>
        <w:r>
          <w:rPr>
            <w:noProof/>
            <w:webHidden/>
          </w:rPr>
          <w:fldChar w:fldCharType="separate"/>
        </w:r>
        <w:r w:rsidR="00FD40E7">
          <w:rPr>
            <w:noProof/>
            <w:webHidden/>
          </w:rPr>
          <w:t>13</w:t>
        </w:r>
        <w:r>
          <w:rPr>
            <w:noProof/>
            <w:webHidden/>
          </w:rPr>
          <w:fldChar w:fldCharType="end"/>
        </w:r>
      </w:hyperlink>
    </w:p>
    <w:p w14:paraId="082E8831" w14:textId="2C247A6D"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5" w:history="1">
        <w:r w:rsidRPr="00B01240">
          <w:rPr>
            <w:rStyle w:val="Hyperlink"/>
            <w:noProof/>
          </w:rPr>
          <w:t>Figure 12: Touchscreen Monitoring.</w:t>
        </w:r>
        <w:r>
          <w:rPr>
            <w:noProof/>
            <w:webHidden/>
          </w:rPr>
          <w:tab/>
        </w:r>
        <w:r>
          <w:rPr>
            <w:noProof/>
            <w:webHidden/>
          </w:rPr>
          <w:fldChar w:fldCharType="begin"/>
        </w:r>
        <w:r>
          <w:rPr>
            <w:noProof/>
            <w:webHidden/>
          </w:rPr>
          <w:instrText xml:space="preserve"> PAGEREF _Toc201223755 \h </w:instrText>
        </w:r>
        <w:r>
          <w:rPr>
            <w:noProof/>
            <w:webHidden/>
          </w:rPr>
        </w:r>
        <w:r>
          <w:rPr>
            <w:noProof/>
            <w:webHidden/>
          </w:rPr>
          <w:fldChar w:fldCharType="separate"/>
        </w:r>
        <w:r w:rsidR="00FD40E7">
          <w:rPr>
            <w:noProof/>
            <w:webHidden/>
          </w:rPr>
          <w:t>14</w:t>
        </w:r>
        <w:r>
          <w:rPr>
            <w:noProof/>
            <w:webHidden/>
          </w:rPr>
          <w:fldChar w:fldCharType="end"/>
        </w:r>
      </w:hyperlink>
    </w:p>
    <w:p w14:paraId="7C2B6B1B" w14:textId="65F19CA9"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6" w:history="1">
        <w:r w:rsidRPr="00B01240">
          <w:rPr>
            <w:rStyle w:val="Hyperlink"/>
            <w:noProof/>
          </w:rPr>
          <w:t>Figure 13: NoName A Touchscreen.</w:t>
        </w:r>
        <w:r>
          <w:rPr>
            <w:noProof/>
            <w:webHidden/>
          </w:rPr>
          <w:tab/>
        </w:r>
        <w:r>
          <w:rPr>
            <w:noProof/>
            <w:webHidden/>
          </w:rPr>
          <w:fldChar w:fldCharType="begin"/>
        </w:r>
        <w:r>
          <w:rPr>
            <w:noProof/>
            <w:webHidden/>
          </w:rPr>
          <w:instrText xml:space="preserve"> PAGEREF _Toc201223756 \h </w:instrText>
        </w:r>
        <w:r>
          <w:rPr>
            <w:noProof/>
            <w:webHidden/>
          </w:rPr>
        </w:r>
        <w:r>
          <w:rPr>
            <w:noProof/>
            <w:webHidden/>
          </w:rPr>
          <w:fldChar w:fldCharType="separate"/>
        </w:r>
        <w:r w:rsidR="00FD40E7">
          <w:rPr>
            <w:noProof/>
            <w:webHidden/>
          </w:rPr>
          <w:t>14</w:t>
        </w:r>
        <w:r>
          <w:rPr>
            <w:noProof/>
            <w:webHidden/>
          </w:rPr>
          <w:fldChar w:fldCharType="end"/>
        </w:r>
      </w:hyperlink>
    </w:p>
    <w:p w14:paraId="28B8EA90" w14:textId="73C36A79"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7" w:history="1">
        <w:r w:rsidRPr="00B01240">
          <w:rPr>
            <w:rStyle w:val="Hyperlink"/>
            <w:noProof/>
          </w:rPr>
          <w:t>Figure 14 - Decomposition of a vector into the form of two vectors [18].</w:t>
        </w:r>
        <w:r>
          <w:rPr>
            <w:noProof/>
            <w:webHidden/>
          </w:rPr>
          <w:tab/>
        </w:r>
        <w:r>
          <w:rPr>
            <w:noProof/>
            <w:webHidden/>
          </w:rPr>
          <w:fldChar w:fldCharType="begin"/>
        </w:r>
        <w:r>
          <w:rPr>
            <w:noProof/>
            <w:webHidden/>
          </w:rPr>
          <w:instrText xml:space="preserve"> PAGEREF _Toc201223757 \h </w:instrText>
        </w:r>
        <w:r>
          <w:rPr>
            <w:noProof/>
            <w:webHidden/>
          </w:rPr>
        </w:r>
        <w:r>
          <w:rPr>
            <w:noProof/>
            <w:webHidden/>
          </w:rPr>
          <w:fldChar w:fldCharType="separate"/>
        </w:r>
        <w:r w:rsidR="00FD40E7">
          <w:rPr>
            <w:noProof/>
            <w:webHidden/>
          </w:rPr>
          <w:t>20</w:t>
        </w:r>
        <w:r>
          <w:rPr>
            <w:noProof/>
            <w:webHidden/>
          </w:rPr>
          <w:fldChar w:fldCharType="end"/>
        </w:r>
      </w:hyperlink>
    </w:p>
    <w:p w14:paraId="02DFD47A" w14:textId="590B649D" w:rsidR="007C4679" w:rsidRDefault="00FF3A6B" w:rsidP="003776DA">
      <w:r>
        <w:rPr>
          <w:rFonts w:eastAsiaTheme="minorHAnsi" w:cs="Times New Roman"/>
          <w:szCs w:val="26"/>
          <w:lang w:eastAsia="en-US"/>
        </w:rPr>
        <w:fldChar w:fldCharType="end"/>
      </w:r>
      <w:r w:rsidR="00DC7068" w:rsidRPr="00DC7068">
        <w:t xml:space="preserve"> </w:t>
      </w:r>
    </w:p>
    <w:p w14:paraId="3411D8F5" w14:textId="77777777" w:rsidR="007C4679" w:rsidRDefault="007C4679">
      <w:pPr>
        <w:spacing w:after="200" w:line="276" w:lineRule="auto"/>
        <w:ind w:firstLine="0"/>
        <w:jc w:val="left"/>
      </w:pPr>
      <w:r>
        <w:br w:type="page"/>
      </w:r>
    </w:p>
    <w:p w14:paraId="21F6999C" w14:textId="77777777" w:rsidR="00DC7068" w:rsidRDefault="00DC7068" w:rsidP="003776DA"/>
    <w:p w14:paraId="4C4EC84B" w14:textId="12452D19" w:rsidR="00DC7068" w:rsidRPr="00946BB0" w:rsidRDefault="00DC7068" w:rsidP="00DC7068">
      <w:pPr>
        <w:pStyle w:val="Heading1"/>
        <w:numPr>
          <w:ilvl w:val="0"/>
          <w:numId w:val="0"/>
        </w:numPr>
        <w:jc w:val="left"/>
        <w:rPr>
          <w:sz w:val="36"/>
          <w:szCs w:val="36"/>
        </w:rPr>
      </w:pPr>
      <w:bookmarkStart w:id="5" w:name="_Toc201223778"/>
      <w:r w:rsidRPr="008F0814">
        <w:rPr>
          <w:sz w:val="36"/>
          <w:szCs w:val="36"/>
        </w:rPr>
        <w:t xml:space="preserve">List of </w:t>
      </w:r>
      <w:r w:rsidRPr="008F0814">
        <w:rPr>
          <w:sz w:val="36"/>
          <w:szCs w:val="36"/>
          <w:lang w:val="vi-VN"/>
        </w:rPr>
        <w:t>Table</w:t>
      </w:r>
      <w:r w:rsidRPr="008F0814">
        <w:rPr>
          <w:sz w:val="36"/>
          <w:szCs w:val="36"/>
        </w:rPr>
        <w:t>s</w:t>
      </w:r>
      <w:bookmarkEnd w:id="5"/>
    </w:p>
    <w:p w14:paraId="5477EF28" w14:textId="01B25CEA" w:rsidR="005653CE" w:rsidRDefault="00DC7068">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hyperlink w:anchor="_Toc157527576" w:history="1">
        <w:r w:rsidR="005653CE" w:rsidRPr="00907454">
          <w:rPr>
            <w:rStyle w:val="Hyperlink"/>
            <w:noProof/>
          </w:rPr>
          <w:t>Table 1 - Sine and Cosine quantized value.</w:t>
        </w:r>
        <w:r w:rsidR="005653CE">
          <w:rPr>
            <w:noProof/>
            <w:webHidden/>
          </w:rPr>
          <w:tab/>
        </w:r>
        <w:r w:rsidR="005653CE">
          <w:rPr>
            <w:noProof/>
            <w:webHidden/>
          </w:rPr>
          <w:fldChar w:fldCharType="begin"/>
        </w:r>
        <w:r w:rsidR="005653CE">
          <w:rPr>
            <w:noProof/>
            <w:webHidden/>
          </w:rPr>
          <w:instrText xml:space="preserve"> PAGEREF _Toc157527576 \h </w:instrText>
        </w:r>
        <w:r w:rsidR="005653CE">
          <w:rPr>
            <w:noProof/>
            <w:webHidden/>
          </w:rPr>
        </w:r>
        <w:r w:rsidR="005653CE">
          <w:rPr>
            <w:noProof/>
            <w:webHidden/>
          </w:rPr>
          <w:fldChar w:fldCharType="separate"/>
        </w:r>
        <w:r w:rsidR="00FD40E7">
          <w:rPr>
            <w:b/>
            <w:bCs/>
            <w:noProof/>
            <w:webHidden/>
          </w:rPr>
          <w:t>Error! Bookmark not defined.</w:t>
        </w:r>
        <w:r w:rsidR="005653CE">
          <w:rPr>
            <w:noProof/>
            <w:webHidden/>
          </w:rPr>
          <w:fldChar w:fldCharType="end"/>
        </w:r>
      </w:hyperlink>
    </w:p>
    <w:p w14:paraId="181EAA2D" w14:textId="51E0A29D" w:rsidR="005653CE" w:rsidRDefault="005653CE">
      <w:pPr>
        <w:pStyle w:val="TableofFigures"/>
        <w:tabs>
          <w:tab w:val="right" w:pos="9059"/>
        </w:tabs>
        <w:rPr>
          <w:rFonts w:asciiTheme="minorHAnsi" w:eastAsiaTheme="minorEastAsia" w:hAnsiTheme="minorHAnsi"/>
          <w:noProof/>
          <w:kern w:val="2"/>
          <w:sz w:val="22"/>
          <w14:ligatures w14:val="standardContextual"/>
        </w:rPr>
      </w:pPr>
      <w:hyperlink w:anchor="_Toc157527577" w:history="1">
        <w:r w:rsidRPr="00907454">
          <w:rPr>
            <w:rStyle w:val="Hyperlink"/>
            <w:noProof/>
          </w:rPr>
          <w:t>Table 2 - Truth Table Confusion Matrix.</w:t>
        </w:r>
        <w:r>
          <w:rPr>
            <w:noProof/>
            <w:webHidden/>
          </w:rPr>
          <w:tab/>
        </w:r>
        <w:r>
          <w:rPr>
            <w:noProof/>
            <w:webHidden/>
          </w:rPr>
          <w:fldChar w:fldCharType="begin"/>
        </w:r>
        <w:r>
          <w:rPr>
            <w:noProof/>
            <w:webHidden/>
          </w:rPr>
          <w:instrText xml:space="preserve"> PAGEREF _Toc157527577 \h </w:instrText>
        </w:r>
        <w:r>
          <w:rPr>
            <w:noProof/>
            <w:webHidden/>
          </w:rPr>
        </w:r>
        <w:r>
          <w:rPr>
            <w:noProof/>
            <w:webHidden/>
          </w:rPr>
          <w:fldChar w:fldCharType="separate"/>
        </w:r>
        <w:r w:rsidR="00FD40E7">
          <w:rPr>
            <w:b/>
            <w:bCs/>
            <w:noProof/>
            <w:webHidden/>
          </w:rPr>
          <w:t>Error! Bookmark not defined.</w:t>
        </w:r>
        <w:r>
          <w:rPr>
            <w:noProof/>
            <w:webHidden/>
          </w:rPr>
          <w:fldChar w:fldCharType="end"/>
        </w:r>
      </w:hyperlink>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223779"/>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223780"/>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_Toc201223781"/>
      <w:bookmarkStart w:id="10" w:name="Section1_1"/>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9"/>
    </w:p>
    <w:p w14:paraId="1F8C3A8C" w14:textId="7A09ED10" w:rsidR="00B02157" w:rsidRDefault="00F87B7A" w:rsidP="00F87B7A">
      <w:pPr>
        <w:rPr>
          <w:shd w:val="clear" w:color="auto" w:fill="FFFFFF"/>
        </w:rPr>
      </w:pPr>
      <w:bookmarkStart w:id="11" w:name="_Ref156029481"/>
      <w:bookmarkEnd w:id="10"/>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2D4C30E9"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w:t>
      </w:r>
      <w:r w:rsidR="00D408F6">
        <w:rPr>
          <w:shd w:val="clear" w:color="auto" w:fill="FFFFFF"/>
        </w:rPr>
        <w:t xml:space="preserve"> (</w:t>
      </w:r>
      <w:r w:rsidR="00D408F6">
        <w:rPr>
          <w:shd w:val="clear" w:color="auto" w:fill="FFFFFF"/>
        </w:rPr>
        <w:fldChar w:fldCharType="begin"/>
      </w:r>
      <w:r w:rsidR="00D408F6">
        <w:rPr>
          <w:shd w:val="clear" w:color="auto" w:fill="FFFFFF"/>
        </w:rPr>
        <w:instrText xml:space="preserve"> REF _Ref201224038 \h </w:instrText>
      </w:r>
      <w:r w:rsidR="00D408F6">
        <w:rPr>
          <w:shd w:val="clear" w:color="auto" w:fill="FFFFFF"/>
        </w:rPr>
      </w:r>
      <w:r w:rsidR="00D408F6">
        <w:rPr>
          <w:shd w:val="clear" w:color="auto" w:fill="FFFFFF"/>
        </w:rPr>
        <w:fldChar w:fldCharType="separate"/>
      </w:r>
      <w:r w:rsidR="00FD40E7">
        <w:t xml:space="preserve">Figure </w:t>
      </w:r>
      <w:r w:rsidR="00FD40E7">
        <w:rPr>
          <w:noProof/>
        </w:rPr>
        <w:t>1</w:t>
      </w:r>
      <w:r w:rsidR="00D408F6">
        <w:rPr>
          <w:shd w:val="clear" w:color="auto" w:fill="FFFFFF"/>
        </w:rPr>
        <w:fldChar w:fldCharType="end"/>
      </w:r>
      <w:r w:rsidR="00D408F6">
        <w:rPr>
          <w:shd w:val="clear" w:color="auto" w:fill="FFFFFF"/>
        </w:rPr>
        <w:t>)</w:t>
      </w:r>
      <w:r w:rsidRPr="00F87B7A">
        <w:rPr>
          <w:shd w:val="clear" w:color="auto" w:fill="FFFFFF"/>
        </w:rPr>
        <w:t xml:space="preserve">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02E11259">
            <wp:extent cx="4635795" cy="2836452"/>
            <wp:effectExtent l="0" t="0" r="0" b="0"/>
            <wp:docPr id="283203689" name="Picture 1" descr="Practical Test &amp; Measurement: The Smart Way of Testing Smart Home ...">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3689" name="Picture 1" descr="Practical Test &amp; Measurement: The Smart Way of Testing Smart Home ...">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054E6878" w:rsidR="00203FE2" w:rsidRPr="003F0758" w:rsidRDefault="00E95E4E" w:rsidP="003F0758">
      <w:pPr>
        <w:pStyle w:val="Caption"/>
      </w:pPr>
      <w:bookmarkStart w:id="13" w:name="_Ref201224038"/>
      <w:bookmarkStart w:id="14" w:name="_Toc201223746"/>
      <w:r>
        <w:t xml:space="preserve">Figure </w:t>
      </w:r>
      <w:fldSimple w:instr=" SEQ Figure \* ARABIC ">
        <w:r w:rsidR="00FD40E7">
          <w:rPr>
            <w:noProof/>
          </w:rPr>
          <w:t>1</w:t>
        </w:r>
      </w:fldSimple>
      <w:bookmarkEnd w:id="13"/>
      <w:r>
        <w:rPr>
          <w:lang w:val="vi-VN"/>
        </w:rPr>
        <w:t xml:space="preserve">. </w:t>
      </w:r>
      <w:r w:rsidR="004F6DA0">
        <w:rPr>
          <w:noProof/>
        </w:rPr>
        <w:t>An IoT system with interconnected smart devices</w:t>
      </w:r>
      <w:r w:rsidRPr="008A155B">
        <w:rPr>
          <w:noProof/>
        </w:rPr>
        <w:t>.</w:t>
      </w:r>
      <w:bookmarkEnd w:id="14"/>
    </w:p>
    <w:p w14:paraId="4CF66EA2" w14:textId="097F15C2" w:rsidR="0051179B" w:rsidRDefault="0051179B" w:rsidP="0051179B">
      <w:pPr>
        <w:pStyle w:val="Heading2"/>
      </w:pPr>
      <w:bookmarkStart w:id="15" w:name="_Ref200980151"/>
      <w:bookmarkStart w:id="16" w:name="_Toc201223782"/>
      <w:bookmarkStart w:id="17" w:name="Section1_2"/>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8" w:name="_Ref155696528"/>
      <w:bookmarkEnd w:id="15"/>
      <w:bookmarkEnd w:id="16"/>
    </w:p>
    <w:bookmarkEnd w:id="17"/>
    <w:p w14:paraId="2910CED7" w14:textId="0F899BE7" w:rsidR="0051179B" w:rsidRPr="00FF3A6B" w:rsidRDefault="00D706D1" w:rsidP="00FF3A6B">
      <w:pPr>
        <w:pStyle w:val="ListParagraph"/>
        <w:ind w:left="284"/>
      </w:pPr>
      <w:r>
        <w:t>Fire accidents are now common and can occur in various types of environments, ranging from crowded residential areas to industrial zones, forests, etc....</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which rely on wired connections or require </w:t>
      </w:r>
      <w:r>
        <w:rPr>
          <w:lang w:val="vi-VN"/>
        </w:rPr>
        <w:t xml:space="preserve">continuous human monitoring, are not </w:t>
      </w:r>
      <w:r>
        <w:rPr>
          <w:lang w:val="vi-VN"/>
        </w:rPr>
        <w:lastRenderedPageBreak/>
        <w:t>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9" w:name="_Ref156738545"/>
      <w:bookmarkStart w:id="20" w:name="Section1_3"/>
      <w:bookmarkStart w:id="21" w:name="_Toc201223783"/>
      <w:r>
        <w:t xml:space="preserve">Related </w:t>
      </w:r>
      <w:r w:rsidR="002F1A44">
        <w:t>W</w:t>
      </w:r>
      <w:r>
        <w:t>ork</w:t>
      </w:r>
      <w:bookmarkEnd w:id="18"/>
      <w:r w:rsidR="0055091C">
        <w:t>s</w:t>
      </w:r>
      <w:bookmarkEnd w:id="19"/>
      <w:bookmarkEnd w:id="20"/>
      <w:bookmarkEnd w:id="21"/>
    </w:p>
    <w:p w14:paraId="4D995248" w14:textId="77777777" w:rsidR="004F6DA0" w:rsidRDefault="00203FE2" w:rsidP="00203FE2">
      <w:pPr>
        <w:ind w:left="284"/>
      </w:pPr>
      <w:r w:rsidRPr="00AB7BA6">
        <w:t>The development of fire monitoring and alert systems based on</w:t>
      </w:r>
      <w:r w:rsidR="004F6DA0">
        <w:t xml:space="preserve"> IoT</w:t>
      </w:r>
      <w:r w:rsidRPr="00AB7BA6">
        <w:t xml:space="preserve"> has gained increasing attention in recent years. This section presents several existing works and discusses their limitations, highlighting the gap that this project aims to address.</w:t>
      </w:r>
      <w:r w:rsidR="008C7689">
        <w:rPr>
          <w:lang w:val="vi-VN"/>
        </w:rPr>
        <w:t xml:space="preserve"> </w:t>
      </w:r>
    </w:p>
    <w:p w14:paraId="05743977" w14:textId="595FF488" w:rsidR="004F6DA0" w:rsidRDefault="00477390" w:rsidP="00203FE2">
      <w:pPr>
        <w:ind w:left="284"/>
      </w:pPr>
      <w:r>
        <w:t>Nowadays, IoT systems typically use various sensors, ranging from tiny microcontrollers to large ones, and are on the way to merging machine learning in the new era of AI, which is now</w:t>
      </w:r>
      <w:r w:rsidR="004F6DA0">
        <w:t xml:space="preserve"> very </w:t>
      </w:r>
      <w:r>
        <w:t xml:space="preserve">popular. I </w:t>
      </w:r>
      <w:r w:rsidRPr="00477390">
        <w:t>plan to use AI in my future work</w:t>
      </w:r>
      <w:r>
        <w:t xml:space="preserve">. </w:t>
      </w:r>
      <w:r w:rsidR="0035509F">
        <w:t xml:space="preserve">Back to this section – </w:t>
      </w:r>
      <w:r>
        <w:t>“Related Works</w:t>
      </w:r>
      <w:r w:rsidR="0035509F">
        <w:t>”</w:t>
      </w:r>
      <w:r>
        <w:t>, I believe that anyone who reads this thesis someday will find it easy to refer to the paper I will share below:</w:t>
      </w:r>
    </w:p>
    <w:p w14:paraId="3B2BC924" w14:textId="059B47B4" w:rsidR="008C210B" w:rsidRDefault="000E7AE4" w:rsidP="008C210B">
      <w:pPr>
        <w:ind w:left="284"/>
      </w:pPr>
      <w:r>
        <w:rPr>
          <w:lang w:val="vi-VN"/>
        </w:rPr>
        <w:t xml:space="preserve"> </w:t>
      </w:r>
      <w:r w:rsidR="004F6DA0">
        <w:t>In the first paper</w:t>
      </w:r>
      <w:sdt>
        <w:sdtPr>
          <w:rPr>
            <w:lang w:val="vi-VN"/>
          </w:rPr>
          <w:id w:val="-1013224045"/>
          <w:citation/>
        </w:sdtPr>
        <w:sdtContent>
          <w:r>
            <w:rPr>
              <w:lang w:val="vi-VN"/>
            </w:rPr>
            <w:fldChar w:fldCharType="begin"/>
          </w:r>
          <w:r w:rsidR="00B509C6">
            <w:rPr>
              <w:lang w:val="vi-VN"/>
            </w:rPr>
            <w:instrText xml:space="preserve">CITATION esp32_lora \l 1066 </w:instrText>
          </w:r>
          <w:r>
            <w:rPr>
              <w:lang w:val="vi-VN"/>
            </w:rPr>
            <w:fldChar w:fldCharType="separate"/>
          </w:r>
          <w:r w:rsidR="00A7206B">
            <w:rPr>
              <w:noProof/>
              <w:lang w:val="vi-VN"/>
            </w:rPr>
            <w:t xml:space="preserve"> </w:t>
          </w:r>
          <w:r w:rsidR="00A7206B" w:rsidRPr="00A7206B">
            <w:rPr>
              <w:noProof/>
              <w:lang w:val="vi-VN"/>
            </w:rPr>
            <w:t>[1]</w:t>
          </w:r>
          <w:r>
            <w:rPr>
              <w:lang w:val="vi-VN"/>
            </w:rPr>
            <w:fldChar w:fldCharType="end"/>
          </w:r>
        </w:sdtContent>
      </w:sdt>
      <w:r w:rsidR="005273E3">
        <w:t xml:space="preserve"> (</w:t>
      </w:r>
      <w:r w:rsidR="005273E3" w:rsidRPr="005273E3">
        <w:t>2023</w:t>
      </w:r>
      <w:r w:rsidR="005273E3">
        <w:t>)</w:t>
      </w:r>
      <w:r>
        <w:rPr>
          <w:lang w:val="vi-VN"/>
        </w:rPr>
        <w:t>,</w:t>
      </w:r>
      <w:r w:rsidR="00A8250C">
        <w:rPr>
          <w:lang w:val="vi-VN"/>
        </w:rPr>
        <w:t xml:space="preserve"> </w:t>
      </w:r>
      <w:r w:rsidR="004F6DA0">
        <w:rPr>
          <w:lang w:val="vi-VN"/>
        </w:rPr>
        <w:t xml:space="preserve">the authors proposed an IoT-based fire detection and monitoring system </w:t>
      </w:r>
      <w:r w:rsidR="00477390">
        <w:t>using</w:t>
      </w:r>
      <w:r w:rsidR="004F6DA0">
        <w:rPr>
          <w:lang w:val="vi-VN"/>
        </w:rPr>
        <w:t xml:space="preserve"> temperature, flame, and smoke sensors with an ESP32 microcontroller, and implemented a </w:t>
      </w:r>
      <w:r w:rsidR="00A8250C">
        <w:rPr>
          <w:lang w:val="vi-VN"/>
        </w:rPr>
        <w:t>Lo</w:t>
      </w:r>
      <w:r w:rsidR="004F6DA0">
        <w:t>Ra</w:t>
      </w:r>
      <w:r w:rsidR="00A8250C">
        <w:rPr>
          <w:lang w:val="vi-VN"/>
        </w:rPr>
        <w:t xml:space="preserve"> Network</w:t>
      </w:r>
      <w:r w:rsidR="00A8250C" w:rsidRPr="00A8250C">
        <w:rPr>
          <w:lang w:val="vi-VN"/>
        </w:rPr>
        <w:t xml:space="preserve"> </w:t>
      </w:r>
      <w:r w:rsidR="00A8250C">
        <w:rPr>
          <w:lang w:val="vi-VN"/>
        </w:rPr>
        <w:t>to detect and alert on forest and farm.</w:t>
      </w:r>
      <w:r w:rsidR="004F6DA0">
        <w:t xml:space="preserve"> </w:t>
      </w:r>
      <w:r w:rsidR="005D0AB0">
        <w:t>In paper</w:t>
      </w:r>
      <w:r w:rsidR="005D0AB0" w:rsidRPr="00502972">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A7206B" w:rsidRPr="00A7206B">
            <w:rPr>
              <w:noProof/>
            </w:rPr>
            <w:t>[2]</w:t>
          </w:r>
          <w:r w:rsidR="005D0AB0">
            <w:fldChar w:fldCharType="end"/>
          </w:r>
        </w:sdtContent>
      </w:sdt>
      <w:r w:rsidR="005D0AB0">
        <w:t xml:space="preserve"> (2013), t</w:t>
      </w:r>
      <w:r w:rsidR="005D0AB0" w:rsidRPr="008E76BF">
        <w:t>he authors have used an Arduino-based home fire alarm system with a GSM module and temperature sensor to detect fire and send SMS alerts, enhancing user safety and property protection.</w:t>
      </w:r>
      <w:r w:rsidR="005D0AB0">
        <w:t xml:space="preserve"> </w:t>
      </w:r>
      <w:r w:rsidR="00B50850">
        <w:t xml:space="preserve">In the next paper [3] (2025), the authors developed a smart IoT-based system using the same list of sensors as paper 1 to detect fire, but in addition, using Arduino UNO and a </w:t>
      </w:r>
      <w:r w:rsidR="00477390">
        <w:t>gas sensor</w:t>
      </w:r>
      <w:r w:rsidR="004F6DA0" w:rsidRPr="004F6DA0">
        <w:t xml:space="preserve">. The system was implemented on the Blynk platform and </w:t>
      </w:r>
      <w:r w:rsidR="005D0AB0">
        <w:t xml:space="preserve">uses GSM to send </w:t>
      </w:r>
      <w:r w:rsidR="004F6DA0" w:rsidRPr="004F6DA0">
        <w:t>alerts</w:t>
      </w:r>
      <w:r w:rsidR="00550B93" w:rsidRPr="00550B93">
        <w:rPr>
          <w:lang w:val="vi-VN"/>
        </w:rPr>
        <w:t>.</w:t>
      </w:r>
      <w:r w:rsidR="00550B93">
        <w:rPr>
          <w:lang w:val="vi-VN"/>
        </w:rPr>
        <w:t xml:space="preserve"> </w:t>
      </w:r>
      <w:r w:rsidR="005D0AB0">
        <w:t>P</w:t>
      </w:r>
      <w:r w:rsidR="000B0DCE">
        <w:t>aper</w:t>
      </w:r>
      <w:r w:rsidR="00502972">
        <w:t xml:space="preserve"> </w:t>
      </w:r>
      <w:sdt>
        <w:sdtPr>
          <w:id w:val="-800761346"/>
          <w:citation/>
        </w:sdtPr>
        <w:sdtContent>
          <w:r w:rsidR="00502972">
            <w:fldChar w:fldCharType="begin"/>
          </w:r>
          <w:r w:rsidR="00502972">
            <w:instrText xml:space="preserve">CITATION arduino_GSM \l 1033 </w:instrText>
          </w:r>
          <w:r w:rsidR="00502972">
            <w:fldChar w:fldCharType="separate"/>
          </w:r>
          <w:r w:rsidR="00A7206B" w:rsidRPr="00A7206B">
            <w:rPr>
              <w:noProof/>
            </w:rPr>
            <w:t>[3]</w:t>
          </w:r>
          <w:r w:rsidR="00502972">
            <w:fldChar w:fldCharType="end"/>
          </w:r>
        </w:sdtContent>
      </w:sdt>
      <w:r w:rsidR="00502972" w:rsidRPr="008E76BF">
        <w:t xml:space="preserve"> </w:t>
      </w:r>
      <w:r w:rsidR="005273E3">
        <w:t>(</w:t>
      </w:r>
      <w:r w:rsidR="005273E3" w:rsidRPr="005273E3">
        <w:t>2017</w:t>
      </w:r>
      <w:r w:rsidR="005273E3">
        <w:t>)</w:t>
      </w:r>
      <w:r w:rsidR="000B0DCE">
        <w:t>,</w:t>
      </w:r>
      <w:r w:rsidR="005273E3">
        <w:t xml:space="preserve"> </w:t>
      </w:r>
      <w:r w:rsidR="005D0AB0">
        <w:t>t</w:t>
      </w:r>
      <w:r w:rsidR="000B0DCE">
        <w:t>he</w:t>
      </w:r>
      <w:r w:rsidR="008E76BF" w:rsidRPr="008E76BF">
        <w:t xml:space="preserve"> authors designed an STM32-based wireless fire detection system using </w:t>
      </w:r>
      <w:r w:rsidR="00B50850">
        <w:t xml:space="preserve">a block of sensors </w:t>
      </w:r>
      <w:r w:rsidR="008E76BF" w:rsidRPr="008E76BF">
        <w:t xml:space="preserve">and embedded wireless communication technologies like Wi-Fi </w:t>
      </w:r>
      <w:r w:rsidR="00B50850">
        <w:t>to detect fire.</w:t>
      </w:r>
      <w:r w:rsidR="00C6739A">
        <w:t xml:space="preserve"> Next</w:t>
      </w:r>
      <w:r w:rsidR="00C6739A" w:rsidRPr="00C6739A">
        <w:t xml:space="preserve"> </w:t>
      </w:r>
      <w:r w:rsidR="00B50850">
        <w:t xml:space="preserve">paper </w:t>
      </w:r>
      <w:sdt>
        <w:sdtPr>
          <w:id w:val="903337421"/>
          <w:citation/>
        </w:sdtPr>
        <w:sdtContent>
          <w:r w:rsidR="00B50850">
            <w:fldChar w:fldCharType="begin"/>
          </w:r>
          <w:r w:rsidR="00B50850">
            <w:instrText xml:space="preserve"> CITATION robot_china \l 1033 </w:instrText>
          </w:r>
          <w:r w:rsidR="00B50850">
            <w:fldChar w:fldCharType="separate"/>
          </w:r>
          <w:r w:rsidR="00A7206B" w:rsidRPr="00A7206B">
            <w:rPr>
              <w:noProof/>
            </w:rPr>
            <w:t>[4]</w:t>
          </w:r>
          <w:r w:rsidR="00B50850">
            <w:fldChar w:fldCharType="end"/>
          </w:r>
        </w:sdtContent>
      </w:sdt>
      <w:r w:rsidR="00B50850" w:rsidRPr="00C6739A">
        <w:t xml:space="preserve"> </w:t>
      </w:r>
      <w:r w:rsidR="00B50850">
        <w:t>(2019) shows a</w:t>
      </w:r>
      <w:r w:rsidR="007B4D74">
        <w:t xml:space="preserve"> </w:t>
      </w:r>
      <w:r w:rsidR="00B50850">
        <w:t xml:space="preserve">big improvement </w:t>
      </w:r>
      <w:r w:rsidR="003715EA" w:rsidRPr="003715EA">
        <w:t>in the application of robots</w:t>
      </w:r>
      <w:r w:rsidR="00B50850">
        <w:t>. Pages 267–278 of the paper focus</w:t>
      </w:r>
      <w:r w:rsidR="00C6739A" w:rsidRPr="00C6739A">
        <w:t xml:space="preserve"> on </w:t>
      </w:r>
      <w:r w:rsidR="005E1B92">
        <w:t>the use of robots</w:t>
      </w:r>
      <w:r w:rsidR="00C6739A" w:rsidRPr="00C6739A">
        <w:t xml:space="preserve"> in fire </w:t>
      </w:r>
      <w:r w:rsidR="00B509C6">
        <w:t xml:space="preserve">monitoring and alert </w:t>
      </w:r>
      <w:r w:rsidR="00C6739A" w:rsidRPr="00C6739A">
        <w:t xml:space="preserve">systems. The project </w:t>
      </w:r>
      <w:r w:rsidR="00B50850">
        <w:t xml:space="preserve">utilizes STM32 and STC89C51 microcontrollers, drones, to connect air and ground monitoring systems and facilitate </w:t>
      </w:r>
      <w:r w:rsidR="00C6739A" w:rsidRPr="00C6739A">
        <w:t>communication through ZigBee.</w:t>
      </w:r>
      <w:r w:rsidR="007B4D74">
        <w:t xml:space="preserve"> </w:t>
      </w:r>
      <w:r w:rsidR="005E1B92">
        <w:t>T</w:t>
      </w:r>
      <w:r w:rsidR="005E1B92" w:rsidRPr="005E1B92">
        <w:t xml:space="preserve">his paper </w:t>
      </w:r>
      <w:sdt>
        <w:sdtPr>
          <w:id w:val="386451752"/>
          <w:citation/>
        </w:sdtPr>
        <w:sdtContent>
          <w:r w:rsidR="005E1B92">
            <w:fldChar w:fldCharType="begin"/>
          </w:r>
          <w:r w:rsidR="005E1B92">
            <w:instrText xml:space="preserve"> CITATION telegram \l 1033 </w:instrText>
          </w:r>
          <w:r w:rsidR="005E1B92">
            <w:fldChar w:fldCharType="separate"/>
          </w:r>
          <w:r w:rsidR="00A7206B" w:rsidRPr="00A7206B">
            <w:rPr>
              <w:noProof/>
            </w:rPr>
            <w:t>[5]</w:t>
          </w:r>
          <w:r w:rsidR="005E1B92">
            <w:fldChar w:fldCharType="end"/>
          </w:r>
        </w:sdtContent>
      </w:sdt>
      <w:r w:rsidR="005E1B92">
        <w:t xml:space="preserve"> </w:t>
      </w:r>
      <w:r w:rsidR="005E1B92" w:rsidRPr="005E1B92">
        <w:t>(2021) focuses more on the alertin</w:t>
      </w:r>
      <w:r w:rsidR="007B4D74">
        <w:t>g part</w:t>
      </w:r>
      <w:r w:rsidR="005E1B92" w:rsidRPr="005E1B92">
        <w:t>.</w:t>
      </w:r>
      <w:r w:rsidR="007B4D74">
        <w:t xml:space="preserve"> The authors </w:t>
      </w:r>
      <w:r w:rsidR="00287724">
        <w:t>use</w:t>
      </w:r>
      <w:r w:rsidR="005E1B92" w:rsidRPr="005E1B92">
        <w:t xml:space="preserve"> ESP32 and PIR sensors to detect fire and movement, sending alerts through a Telegram bot to a smartphone, with </w:t>
      </w:r>
      <w:r w:rsidR="007B4D74">
        <w:t xml:space="preserve">feature </w:t>
      </w:r>
      <w:r w:rsidR="005E1B92" w:rsidRPr="005E1B92">
        <w:t xml:space="preserve">alarms by image and temperature </w:t>
      </w:r>
      <w:r w:rsidR="00287724">
        <w:t>parameters</w:t>
      </w:r>
      <w:r w:rsidR="005E1B92" w:rsidRPr="005E1B92">
        <w:t>.</w:t>
      </w:r>
      <w:r w:rsidR="00287724">
        <w:t xml:space="preserve"> When AI becomes popular, some papers nowadays are applying it in IoT systems to detect and alert fire</w:t>
      </w:r>
      <w:r w:rsidR="003D290D" w:rsidRPr="003D290D">
        <w:t>. For example,</w:t>
      </w:r>
      <w:r w:rsidR="003D290D">
        <w:t xml:space="preserve"> </w:t>
      </w:r>
      <w:r w:rsidR="003D290D" w:rsidRPr="003D290D">
        <w:t xml:space="preserve">paper </w:t>
      </w:r>
      <w:sdt>
        <w:sdtPr>
          <w:id w:val="1175452526"/>
          <w:citation/>
        </w:sdtPr>
        <w:sdtContent>
          <w:r w:rsidR="0035509F">
            <w:fldChar w:fldCharType="begin"/>
          </w:r>
          <w:r w:rsidR="0035509F">
            <w:instrText xml:space="preserve"> CITATION AI_Foreset \l 1033 </w:instrText>
          </w:r>
          <w:r w:rsidR="0035509F">
            <w:fldChar w:fldCharType="separate"/>
          </w:r>
          <w:r w:rsidR="00A7206B" w:rsidRPr="00A7206B">
            <w:rPr>
              <w:noProof/>
            </w:rPr>
            <w:t>[6]</w:t>
          </w:r>
          <w:r w:rsidR="0035509F">
            <w:fldChar w:fldCharType="end"/>
          </w:r>
        </w:sdtContent>
      </w:sdt>
      <w:r w:rsidR="0035509F">
        <w:t xml:space="preserve"> </w:t>
      </w:r>
      <w:r w:rsidR="003D290D" w:rsidRPr="003D290D">
        <w:t>(2023) presents a system that combines IoT devices with YOLOv5 to enable early forest fire and real-time detection, aiming to reduce false alarms and enhance</w:t>
      </w:r>
      <w:r w:rsidR="00287724">
        <w:t xml:space="preserve"> </w:t>
      </w:r>
      <w:r w:rsidR="003D290D" w:rsidRPr="003D290D">
        <w:t>safety during dry seasons.</w:t>
      </w:r>
      <w:r w:rsidR="00287724">
        <w:t xml:space="preserve"> </w:t>
      </w:r>
      <w:r w:rsidR="002D6607" w:rsidRPr="002D6607">
        <w:t xml:space="preserve">While the approach in </w:t>
      </w:r>
      <w:sdt>
        <w:sdtPr>
          <w:id w:val="-1067949324"/>
          <w:citation/>
        </w:sdtPr>
        <w:sdtContent>
          <w:r w:rsidR="002D6607">
            <w:fldChar w:fldCharType="begin"/>
          </w:r>
          <w:r w:rsidR="002D6607">
            <w:instrText xml:space="preserve"> CITATION AI_Foreset \l 1033 </w:instrText>
          </w:r>
          <w:r w:rsidR="002D6607">
            <w:fldChar w:fldCharType="separate"/>
          </w:r>
          <w:r w:rsidR="00A7206B" w:rsidRPr="00A7206B">
            <w:rPr>
              <w:noProof/>
            </w:rPr>
            <w:t>[6]</w:t>
          </w:r>
          <w:r w:rsidR="002D6607">
            <w:fldChar w:fldCharType="end"/>
          </w:r>
        </w:sdtContent>
      </w:sdt>
      <w:r w:rsidR="002D6607" w:rsidRPr="002D6607">
        <w:t xml:space="preserve"> is already technically advanced</w:t>
      </w:r>
      <w:r w:rsidR="002D6607">
        <w:t xml:space="preserve">, </w:t>
      </w:r>
      <w:sdt>
        <w:sdtPr>
          <w:id w:val="-1258750031"/>
          <w:citation/>
        </w:sdtPr>
        <w:sdtContent>
          <w:r w:rsidR="0035509F">
            <w:fldChar w:fldCharType="begin"/>
          </w:r>
          <w:r w:rsidR="0035509F">
            <w:instrText xml:space="preserve"> CITATION WHI25 \l 1033 </w:instrText>
          </w:r>
          <w:r w:rsidR="0035509F">
            <w:fldChar w:fldCharType="separate"/>
          </w:r>
          <w:r w:rsidR="00A7206B" w:rsidRPr="00A7206B">
            <w:rPr>
              <w:noProof/>
            </w:rPr>
            <w:t>[7]</w:t>
          </w:r>
          <w:r w:rsidR="0035509F">
            <w:fldChar w:fldCharType="end"/>
          </w:r>
        </w:sdtContent>
      </w:sdt>
      <w:r w:rsidR="003D290D" w:rsidRPr="003D290D">
        <w:t xml:space="preserve">(2025) </w:t>
      </w:r>
      <w:r w:rsidR="002D6607">
        <w:t>adds</w:t>
      </w:r>
      <w:r w:rsidR="003D290D" w:rsidRPr="003D290D">
        <w:t xml:space="preserve"> a suggestive improvement to fire monitoring and alert systems</w:t>
      </w:r>
      <w:r w:rsidR="002D6607">
        <w:t xml:space="preserve"> </w:t>
      </w:r>
      <w:r w:rsidR="003D290D" w:rsidRPr="003D290D">
        <w:t xml:space="preserve">by </w:t>
      </w:r>
      <w:r w:rsidR="0035509F">
        <w:t>using</w:t>
      </w:r>
      <w:r w:rsidR="003D290D" w:rsidRPr="003D290D">
        <w:t xml:space="preserve"> IoT and machine learning, </w:t>
      </w:r>
      <w:r w:rsidR="0035509F">
        <w:t>and also combining</w:t>
      </w:r>
      <w:r w:rsidR="003D290D" w:rsidRPr="003D290D">
        <w:t xml:space="preserve"> </w:t>
      </w:r>
      <w:r w:rsidR="0035509F">
        <w:t xml:space="preserve">various </w:t>
      </w:r>
      <w:r w:rsidR="003D290D" w:rsidRPr="003D290D">
        <w:t>sensor types, to improve detection accuracy and support remote monitoring.</w:t>
      </w:r>
      <w:r w:rsidR="002D6607">
        <w:t xml:space="preserve"> Although this recent work represents the development, the </w:t>
      </w:r>
      <w:r w:rsidR="002D6607" w:rsidRPr="002D6607">
        <w:t>core concept of fire detection systems has already been explored in earlier studies.</w:t>
      </w:r>
      <w:r w:rsidR="002D6607">
        <w:t xml:space="preserve">. </w:t>
      </w:r>
      <w:r w:rsidR="002D6607" w:rsidRPr="002D6607">
        <w:t>Indeed</w:t>
      </w:r>
      <w:r w:rsidR="002D6607">
        <w:t>,</w:t>
      </w:r>
      <w:r w:rsidR="00D206B9">
        <w:t xml:space="preserve"> a paper from 2013 [9] discusses a real-time fire alarm system developed using Raspberry Pi and Arduino Uno. This system features include smoke detection, room image capture, and alert through SMS and a web interface. It only sends alerts to firefighters after user confirmation to reduce false alarms. Although this paper was from 2013, its implementation was quite complete – features like login were already added. However, the web design is still </w:t>
      </w:r>
      <w:r w:rsidR="00D206B9" w:rsidRPr="00D206B9">
        <w:t>basic</w:t>
      </w:r>
      <w:r w:rsidR="00D206B9">
        <w:t xml:space="preserve"> and a little bit outdated. </w:t>
      </w:r>
      <w:r w:rsidR="002D6607" w:rsidRPr="002D6607">
        <w:t>However</w:t>
      </w:r>
      <w:r w:rsidR="00D206B9">
        <w:t xml:space="preserve">, </w:t>
      </w:r>
      <w:r w:rsidR="002D6607">
        <w:t>about</w:t>
      </w:r>
      <w:r w:rsidR="00D206B9">
        <w:t xml:space="preserve"> implementation, it was a meaningful success, and the authors’ idea was </w:t>
      </w:r>
      <w:r w:rsidR="002D6607">
        <w:t>forward–thinking</w:t>
      </w:r>
      <w:r w:rsidR="00D206B9">
        <w:t>.</w:t>
      </w:r>
    </w:p>
    <w:p w14:paraId="3FD99FCF" w14:textId="0012A05D" w:rsidR="00443AC3" w:rsidRDefault="007B474F" w:rsidP="00443AC3">
      <w:pPr>
        <w:ind w:left="284"/>
      </w:pPr>
      <w:r w:rsidRPr="007B474F">
        <w:t>As mentioned at the beginning of Section 1.3, my thesis does not apply AI in the IoT system</w:t>
      </w:r>
      <w:r>
        <w:t>. H</w:t>
      </w:r>
      <w:r w:rsidRPr="007B474F">
        <w:t xml:space="preserve">owever, this will be explored in future work. </w:t>
      </w:r>
      <w:r w:rsidR="00D52E77" w:rsidRPr="00D52E77">
        <w:t>To recognize and expand on</w:t>
      </w:r>
      <w:r w:rsidRPr="007B474F">
        <w:t xml:space="preserve"> the ideas presented </w:t>
      </w:r>
      <w:r w:rsidR="00443AC3">
        <w:t>from</w:t>
      </w:r>
      <w:r w:rsidRPr="007B474F">
        <w:t xml:space="preserve"> </w:t>
      </w:r>
      <w:r w:rsidR="00D52E77" w:rsidRPr="00D52E77">
        <w:t>the science papers</w:t>
      </w:r>
      <w:r w:rsidR="00D52E77">
        <w:t xml:space="preserve">, </w:t>
      </w:r>
      <w:r w:rsidRPr="007B474F">
        <w:t xml:space="preserve">many of which </w:t>
      </w:r>
      <w:r w:rsidR="00D52E77">
        <w:t>use</w:t>
      </w:r>
      <w:r w:rsidRPr="007B474F">
        <w:t xml:space="preserve"> wireless </w:t>
      </w:r>
      <w:r w:rsidRPr="007B474F">
        <w:lastRenderedPageBreak/>
        <w:t>technologies such as Wi-Fi or GSM</w:t>
      </w:r>
      <w:r w:rsidR="00D52E77">
        <w:t>.</w:t>
      </w:r>
      <w:r w:rsidR="00443AC3">
        <w:t xml:space="preserve"> Th</w:t>
      </w:r>
      <w:r w:rsidR="00443AC3" w:rsidRPr="00443AC3">
        <w:t xml:space="preserve">is thesis proposes </w:t>
      </w:r>
      <w:r w:rsidR="00443AC3">
        <w:t>enhancing</w:t>
      </w:r>
      <w:r w:rsidR="00D52E77" w:rsidRPr="00D52E77">
        <w:t xml:space="preserve"> current approaches by applying radio communication</w:t>
      </w:r>
      <w:r w:rsidRPr="007B474F">
        <w:t xml:space="preserve"> </w:t>
      </w:r>
      <w:r w:rsidR="00D52E77">
        <w:t>to</w:t>
      </w:r>
      <w:r w:rsidRPr="007B474F">
        <w:t xml:space="preserve"> an IoT-based fire detection and alert system. </w:t>
      </w:r>
      <w:r w:rsidR="00443AC3" w:rsidRPr="00443AC3">
        <w:t>Once again, I am grateful to these “giants” whose pioneering work has allowed this small idea of a thesis to be developed.</w:t>
      </w:r>
    </w:p>
    <w:p w14:paraId="2ACACDCA" w14:textId="498F8F41" w:rsidR="005A3C43" w:rsidRDefault="005A3C43" w:rsidP="005A3C43">
      <w:pPr>
        <w:pStyle w:val="Heading2"/>
      </w:pPr>
      <w:bookmarkStart w:id="22" w:name="_Ref156029485"/>
      <w:bookmarkStart w:id="23" w:name="_Toc201223784"/>
      <w:r>
        <w:t>Conclusions</w:t>
      </w:r>
      <w:bookmarkEnd w:id="22"/>
      <w:bookmarkEnd w:id="23"/>
    </w:p>
    <w:p w14:paraId="6DD15428" w14:textId="7899E7C4" w:rsidR="00D52E77" w:rsidRPr="002E5FA2" w:rsidRDefault="007B474F" w:rsidP="00443AC3">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FD40E7">
        <w:rPr>
          <w:lang w:eastAsia="en-US"/>
        </w:rPr>
        <w:t>Chapter 2</w:t>
      </w:r>
      <w:r w:rsidR="00893B37">
        <w:rPr>
          <w:i/>
          <w:iCs/>
          <w:lang w:eastAsia="en-US"/>
        </w:rPr>
        <w:fldChar w:fldCharType="end"/>
      </w:r>
      <w:r w:rsidR="001E0309">
        <w:rPr>
          <w:i/>
          <w:iCs/>
          <w:lang w:eastAsia="en-US"/>
        </w:rPr>
        <w:t>In</w:t>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038E9338" w14:textId="043B829C" w:rsidR="00C01ED0" w:rsidRDefault="001935F0" w:rsidP="0081147F">
      <w:pPr>
        <w:rPr>
          <w:rFonts w:eastAsiaTheme="majorEastAsia" w:cstheme="majorBidi"/>
          <w:b/>
          <w:sz w:val="32"/>
          <w:szCs w:val="32"/>
          <w:lang w:eastAsia="en-US"/>
        </w:rPr>
      </w:pPr>
      <w:r>
        <w:rPr>
          <w:rFonts w:eastAsiaTheme="majorEastAsia" w:cstheme="majorBidi"/>
          <w:b/>
          <w:sz w:val="32"/>
          <w:szCs w:val="32"/>
          <w:lang w:eastAsia="en-US"/>
        </w:rPr>
        <w:br w:type="page"/>
      </w:r>
    </w:p>
    <w:p w14:paraId="2BD067B0" w14:textId="03A8C1F3" w:rsidR="00466E7D" w:rsidRDefault="00893B37" w:rsidP="00A32982">
      <w:pPr>
        <w:pStyle w:val="Heading1"/>
      </w:pPr>
      <w:bookmarkStart w:id="24" w:name="_Ref201065845"/>
      <w:bookmarkStart w:id="25" w:name="_Toc201223785"/>
      <w:bookmarkStart w:id="26" w:name="_Hlk155854196"/>
      <w:r w:rsidRPr="00893B37">
        <w:lastRenderedPageBreak/>
        <w:t>System Architecture Design</w:t>
      </w:r>
      <w:bookmarkEnd w:id="24"/>
      <w:bookmarkEnd w:id="25"/>
    </w:p>
    <w:p w14:paraId="388C4321" w14:textId="47CAD7A5" w:rsidR="00600B1C" w:rsidRPr="00600B1C" w:rsidRDefault="00600B1C" w:rsidP="00600B1C">
      <w:pPr>
        <w:rPr>
          <w:shd w:val="clear" w:color="auto" w:fill="FFFFFF"/>
        </w:rPr>
      </w:pPr>
      <w:bookmarkStart w:id="27" w:name="_Ref156740705"/>
      <w:bookmarkStart w:id="28" w:name="_Ref155729541"/>
      <w:bookmarkStart w:id="29" w:name="_Ref156035818"/>
      <w:r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Pr="00600B1C">
        <w:rPr>
          <w:shd w:val="clear" w:color="auto" w:fill="FFFFFF"/>
        </w:rPr>
        <w:t xml:space="preserve"> on Wi-Fi or GSM, this thesis focuses on </w:t>
      </w:r>
      <w:r w:rsidR="003E2F0F">
        <w:rPr>
          <w:shd w:val="clear" w:color="auto" w:fill="FFFFFF"/>
        </w:rPr>
        <w:t>using</w:t>
      </w:r>
      <w:r w:rsidRPr="00600B1C">
        <w:rPr>
          <w:shd w:val="clear" w:color="auto" w:fill="FFFFFF"/>
        </w:rPr>
        <w:t xml:space="preserve"> HC-12 wireless modules for </w:t>
      </w:r>
      <w:r w:rsidRPr="003E2F0F">
        <w:rPr>
          <w:i/>
          <w:iCs/>
          <w:shd w:val="clear" w:color="auto" w:fill="FFFFFF"/>
        </w:rPr>
        <w:t>long-range, low-cost, low-power</w:t>
      </w:r>
      <w:r w:rsidRPr="00600B1C">
        <w:rPr>
          <w:shd w:val="clear" w:color="auto" w:fill="FFFFFF"/>
        </w:rPr>
        <w:t xml:space="preserve"> communication. The </w:t>
      </w:r>
      <w:r w:rsidR="003E2F0F">
        <w:rPr>
          <w:shd w:val="clear" w:color="auto" w:fill="FFFFFF"/>
        </w:rPr>
        <w:t>main</w:t>
      </w:r>
      <w:r w:rsidRPr="00600B1C">
        <w:rPr>
          <w:shd w:val="clear" w:color="auto" w:fill="FFFFFF"/>
        </w:rPr>
        <w:t xml:space="preserve"> goal is to </w:t>
      </w:r>
      <w:r w:rsidR="003E2F0F">
        <w:rPr>
          <w:shd w:val="clear" w:color="auto" w:fill="FFFFFF"/>
        </w:rPr>
        <w:t>develop</w:t>
      </w:r>
      <w:r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Pr="00600B1C">
        <w:rPr>
          <w:shd w:val="clear" w:color="auto" w:fill="FFFFFF"/>
        </w:rPr>
        <w:t xml:space="preserve"> in real</w:t>
      </w:r>
      <w:r w:rsidR="003E2F0F">
        <w:rPr>
          <w:shd w:val="clear" w:color="auto" w:fill="FFFFFF"/>
        </w:rPr>
        <w:t>-</w:t>
      </w:r>
      <w:r w:rsidRPr="00600B1C">
        <w:rPr>
          <w:shd w:val="clear" w:color="auto" w:fill="FFFFFF"/>
        </w:rPr>
        <w:t>time.</w:t>
      </w:r>
    </w:p>
    <w:p w14:paraId="1A3E2724" w14:textId="6CA30268" w:rsidR="009D6D0F" w:rsidRPr="000E5276" w:rsidRDefault="00600B1C" w:rsidP="00FB5122">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FD40E7">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r w:rsidR="00FB5122">
        <w:rPr>
          <w:shd w:val="clear" w:color="auto" w:fill="FFFFFF"/>
        </w:rPr>
        <w:t xml:space="preserve"> </w:t>
      </w: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FD40E7">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00FB5122">
        <w:t>:</w:t>
      </w:r>
      <w:r w:rsidR="00FB5122">
        <w:rPr>
          <w:shd w:val="clear" w:color="auto" w:fill="FFFFFF"/>
        </w:rPr>
        <w:t xml:space="preserve"> i</w:t>
      </w:r>
      <w:r w:rsidR="00FB5122" w:rsidRPr="00FB5122">
        <w:rPr>
          <w:shd w:val="clear" w:color="auto" w:fill="FFFFFF"/>
        </w:rPr>
        <w:t xml:space="preserve">n this section, an overview of the hardware components used in this thesis will be presented, including sensors, microcontrollers, and the central processing unit. </w:t>
      </w:r>
      <w:r w:rsidR="00525C5E" w:rsidRPr="00525C5E">
        <w:rPr>
          <w:shd w:val="clear" w:color="auto" w:fill="FFFFFF"/>
        </w:rPr>
        <w:t>Each component will be explained with the reason why it is used</w:t>
      </w:r>
      <w:r w:rsidR="00525C5E">
        <w:rPr>
          <w:shd w:val="clear" w:color="auto" w:fill="FFFFFF"/>
        </w:rPr>
        <w:t xml:space="preserve"> </w:t>
      </w:r>
      <w:r w:rsidR="00525C5E" w:rsidRPr="00525C5E">
        <w:rPr>
          <w:shd w:val="clear" w:color="auto" w:fill="FFFFFF"/>
        </w:rPr>
        <w:t>and a summary of its advantages and disadvantages.</w:t>
      </w: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r w:rsidR="000773B1">
        <w:rPr>
          <w:shd w:val="clear" w:color="auto" w:fill="FFFFFF"/>
        </w:rPr>
        <w:t xml:space="preserve"> </w:t>
      </w:r>
      <w:r w:rsidR="001E0309" w:rsidRPr="001E0309">
        <w:rPr>
          <w:i/>
          <w:iCs/>
          <w:shd w:val="clear" w:color="auto" w:fill="FFFFFF"/>
        </w:rPr>
        <w:t>Section 2.</w:t>
      </w:r>
      <w:r w:rsidR="001E0309">
        <w:rPr>
          <w:i/>
          <w:iCs/>
          <w:shd w:val="clear" w:color="auto" w:fill="FFFFFF"/>
        </w:rPr>
        <w:t xml:space="preserve">3 </w:t>
      </w:r>
      <w:r w:rsidR="001E0309" w:rsidRPr="001E0309">
        <w:rPr>
          <w:i/>
          <w:iCs/>
          <w:shd w:val="clear" w:color="auto" w:fill="FFFFFF"/>
        </w:rPr>
        <w:t>Conclusions:</w:t>
      </w:r>
      <w:r w:rsidR="001E0309">
        <w:rPr>
          <w:b/>
          <w:bCs/>
          <w:shd w:val="clear" w:color="auto" w:fill="FFFFFF"/>
        </w:rPr>
        <w:t xml:space="preserve"> </w:t>
      </w:r>
      <w:r w:rsidR="001E0309">
        <w:rPr>
          <w:shd w:val="clear" w:color="auto" w:fill="FFFFFF"/>
        </w:rPr>
        <w:t>T</w:t>
      </w:r>
      <w:r w:rsidR="001E0309" w:rsidRPr="001E0309">
        <w:rPr>
          <w:shd w:val="clear" w:color="auto" w:fill="FFFFFF"/>
        </w:rPr>
        <w:t>his final section summarizes all components introduced in</w:t>
      </w:r>
      <w:r w:rsidR="001E0309">
        <w:rPr>
          <w:shd w:val="clear" w:color="auto" w:fill="FFFFFF"/>
        </w:rPr>
        <w:t xml:space="preserve"> </w:t>
      </w:r>
      <w:r w:rsidR="001E0309" w:rsidRPr="001E0309">
        <w:rPr>
          <w:i/>
          <w:iCs/>
          <w:shd w:val="clear" w:color="auto" w:fill="FFFFFF"/>
        </w:rPr>
        <w:fldChar w:fldCharType="begin"/>
      </w:r>
      <w:r w:rsidR="001E0309" w:rsidRPr="001E0309">
        <w:rPr>
          <w:i/>
          <w:iCs/>
          <w:shd w:val="clear" w:color="auto" w:fill="FFFFFF"/>
        </w:rPr>
        <w:instrText xml:space="preserve"> REF _Ref201065845 \r \h </w:instrText>
      </w:r>
      <w:r w:rsidR="001E0309">
        <w:rPr>
          <w:i/>
          <w:iCs/>
          <w:shd w:val="clear" w:color="auto" w:fill="FFFFFF"/>
        </w:rPr>
        <w:instrText xml:space="preserve"> \* MERGEFORMAT </w:instrText>
      </w:r>
      <w:r w:rsidR="001E0309" w:rsidRPr="001E0309">
        <w:rPr>
          <w:i/>
          <w:iCs/>
          <w:shd w:val="clear" w:color="auto" w:fill="FFFFFF"/>
        </w:rPr>
      </w:r>
      <w:r w:rsidR="001E0309" w:rsidRPr="001E0309">
        <w:rPr>
          <w:i/>
          <w:iCs/>
          <w:shd w:val="clear" w:color="auto" w:fill="FFFFFF"/>
        </w:rPr>
        <w:fldChar w:fldCharType="separate"/>
      </w:r>
      <w:r w:rsidR="00FD40E7">
        <w:rPr>
          <w:i/>
          <w:iCs/>
          <w:shd w:val="clear" w:color="auto" w:fill="FFFFFF"/>
        </w:rPr>
        <w:t>Chapter 2</w:t>
      </w:r>
      <w:r w:rsidR="001E0309" w:rsidRPr="001E0309">
        <w:rPr>
          <w:i/>
          <w:iCs/>
          <w:shd w:val="clear" w:color="auto" w:fill="FFFFFF"/>
        </w:rPr>
        <w:fldChar w:fldCharType="end"/>
      </w:r>
      <w:r w:rsidR="001E0309"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001E0309" w:rsidRPr="001E0309">
        <w:rPr>
          <w:shd w:val="clear" w:color="auto" w:fill="FFFFFF"/>
        </w:rPr>
        <w:t>.</w:t>
      </w:r>
    </w:p>
    <w:p w14:paraId="624980DD" w14:textId="16F5FAB6" w:rsidR="00A0132F" w:rsidRDefault="001E0309" w:rsidP="00A0132F">
      <w:pPr>
        <w:pStyle w:val="Heading2"/>
      </w:pPr>
      <w:bookmarkStart w:id="30" w:name="_Ref201073236"/>
      <w:bookmarkStart w:id="31" w:name="_Toc201223786"/>
      <w:bookmarkEnd w:id="27"/>
      <w:r w:rsidRPr="001E0309">
        <w:lastRenderedPageBreak/>
        <w:t>Hardware System Architecture</w:t>
      </w:r>
      <w:bookmarkEnd w:id="30"/>
      <w:bookmarkEnd w:id="31"/>
    </w:p>
    <w:p w14:paraId="4DFB307A" w14:textId="1694F98C" w:rsidR="00C92FE8" w:rsidRPr="00FF7B28" w:rsidRDefault="00FF7B28" w:rsidP="00FF7B28">
      <w:pPr>
        <w:rPr>
          <w:shd w:val="clear" w:color="auto" w:fill="FFFFFF"/>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sensors, temperature and </w:t>
      </w:r>
      <w:r w:rsidRPr="00600B1C">
        <w:rPr>
          <w:shd w:val="clear" w:color="auto" w:fill="FFFFFF"/>
        </w:rPr>
        <w:t>humidity modules, STM32 for edge processing, and the Raspberry Pi for central control and web server hosting</w:t>
      </w:r>
      <w:r w:rsidR="00C92FE8"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00C92FE8"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00C92FE8"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5B3AB4C5" w14:textId="21ADED46" w:rsidR="00971D5E" w:rsidRPr="00971D5E" w:rsidRDefault="00FF7B28" w:rsidP="00971D5E">
      <w:pPr>
        <w:pStyle w:val="Heading3"/>
      </w:pPr>
      <w:bookmarkStart w:id="32" w:name="_Ref201149273"/>
      <w:bookmarkStart w:id="33" w:name="_Toc201223787"/>
      <w:r>
        <w:t xml:space="preserve">Sensor Node </w:t>
      </w:r>
      <w:r w:rsidRPr="00FF7B28">
        <w:t>Architecture</w:t>
      </w:r>
      <w:bookmarkEnd w:id="32"/>
      <w:bookmarkEnd w:id="33"/>
    </w:p>
    <w:p w14:paraId="7B90BF6B" w14:textId="15B26388" w:rsidR="009A48BE" w:rsidRDefault="000140C2" w:rsidP="009A48BE">
      <w:pPr>
        <w:pStyle w:val="Heading4"/>
        <w:rPr>
          <w:lang w:eastAsia="en-US"/>
        </w:rPr>
      </w:pPr>
      <w:r>
        <w:rPr>
          <w:lang w:eastAsia="en-US"/>
        </w:rPr>
        <w:t>Flame Sensor</w:t>
      </w:r>
    </w:p>
    <w:p w14:paraId="6FD85008" w14:textId="64E79C65" w:rsidR="004C7D80" w:rsidRDefault="004C7D80" w:rsidP="000E09F9">
      <w:r w:rsidRPr="004C7D80">
        <w:t xml:space="preserve">Flame sensors are a type of detector used to identify the presence of fire or flames, which is possible because fires typically </w:t>
      </w:r>
      <w:r>
        <w:t>occurs</w:t>
      </w:r>
      <w:r w:rsidRPr="004C7D80">
        <w:t xml:space="preserve"> various types of radiation </w:t>
      </w:r>
      <w:r>
        <w:t>–</w:t>
      </w:r>
      <w:r w:rsidRPr="004C7D80">
        <w:t xml:space="preserve"> including </w:t>
      </w:r>
      <w:r w:rsidRPr="004C7D80">
        <w:rPr>
          <w:i/>
          <w:iCs/>
        </w:rPr>
        <w:t xml:space="preserve">visible light </w:t>
      </w:r>
      <w:r w:rsidRPr="004C7D80">
        <w:t xml:space="preserve">(such as red, orange, and blue), </w:t>
      </w:r>
      <w:r w:rsidRPr="004C7D80">
        <w:rPr>
          <w:i/>
          <w:iCs/>
        </w:rPr>
        <w:t>infrared radiation</w:t>
      </w:r>
      <w:r w:rsidRPr="004C7D80">
        <w:t xml:space="preserve"> (heat), and </w:t>
      </w:r>
      <w:r>
        <w:t>maybe</w:t>
      </w:r>
      <w:r w:rsidRPr="004C7D80">
        <w:t xml:space="preserve"> </w:t>
      </w:r>
      <w:r w:rsidRPr="004C7D80">
        <w:rPr>
          <w:i/>
          <w:iCs/>
        </w:rPr>
        <w:t>ultraviolet radiation</w:t>
      </w:r>
      <w:r w:rsidRPr="004C7D80">
        <w:t xml:space="preserve"> </w:t>
      </w:r>
      <w:r>
        <w:t>–</w:t>
      </w:r>
      <w:r w:rsidRPr="004C7D80">
        <w:t xml:space="preserve"> and flame sensors are specifically designed to detect the infrared spectrum in the 760 nm to 1100 nm range.</w:t>
      </w:r>
    </w:p>
    <w:p w14:paraId="5714D065" w14:textId="19E8E38D" w:rsidR="000E09F9" w:rsidRDefault="000E09F9" w:rsidP="000E09F9">
      <w:r>
        <w:t>In Figure 2, the PISAFE</w:t>
      </w:r>
      <w:r w:rsidR="00A7206B">
        <w:t xml:space="preserve"> </w:t>
      </w:r>
      <w:r w:rsidR="00D408F6">
        <w:t>(</w:t>
      </w:r>
      <w:r w:rsidR="00D408F6">
        <w:fldChar w:fldCharType="begin"/>
      </w:r>
      <w:r w:rsidR="00D408F6">
        <w:instrText xml:space="preserve"> REF _Ref201224181 \h </w:instrText>
      </w:r>
      <w:r w:rsidR="00D408F6">
        <w:fldChar w:fldCharType="separate"/>
      </w:r>
      <w:r w:rsidR="00FD40E7">
        <w:t xml:space="preserve">Figure </w:t>
      </w:r>
      <w:r w:rsidR="00FD40E7">
        <w:rPr>
          <w:noProof/>
        </w:rPr>
        <w:t>2</w:t>
      </w:r>
      <w:r w:rsidR="00D408F6">
        <w:fldChar w:fldCharType="end"/>
      </w:r>
      <w:r w:rsidR="00D408F6">
        <w:t>)</w:t>
      </w:r>
      <w:r>
        <w:t xml:space="preserve"> flame sensor </w:t>
      </w:r>
      <w:r w:rsidR="004C7D80">
        <w:t>is a solution for detecting fire using</w:t>
      </w:r>
      <w:r>
        <w:t xml:space="preserve"> Wi-Fi connectivity and wide-area fire detection (up to 100 meters), while also meeting fire safety certification standards. However, </w:t>
      </w:r>
      <w:r w:rsidR="004C7D80">
        <w:t xml:space="preserve">the cost of it is really high, so </w:t>
      </w:r>
      <w:r>
        <w:t>this sensor will not be used in the context of this thesis.</w:t>
      </w:r>
    </w:p>
    <w:p w14:paraId="705292F1" w14:textId="17989FCB" w:rsidR="009A48BE" w:rsidRDefault="000E09F9" w:rsidP="000E09F9">
      <w:r>
        <w:t xml:space="preserve">Instead, to align with the project’s budget and </w:t>
      </w:r>
      <w:r w:rsidR="004C7D80">
        <w:t>for demo purposes</w:t>
      </w:r>
      <w:r>
        <w:t xml:space="preserve">, the </w:t>
      </w:r>
      <w:r w:rsidRPr="00FE1EAE">
        <w:rPr>
          <w:b/>
          <w:bCs/>
        </w:rPr>
        <w:t xml:space="preserve">KY-026 </w:t>
      </w:r>
      <w:r>
        <w:t>flame sensor</w:t>
      </w:r>
      <w:r w:rsidR="00FE1EAE">
        <w:t xml:space="preserve"> (</w:t>
      </w:r>
      <w:r w:rsidR="00D408F6">
        <w:fldChar w:fldCharType="begin"/>
      </w:r>
      <w:r w:rsidR="00D408F6">
        <w:instrText xml:space="preserve"> REF _Ref201224192 \h </w:instrText>
      </w:r>
      <w:r w:rsidR="00D408F6">
        <w:fldChar w:fldCharType="separate"/>
      </w:r>
      <w:r w:rsidR="00FD40E7">
        <w:t xml:space="preserve">Figure </w:t>
      </w:r>
      <w:r w:rsidR="00FD40E7">
        <w:rPr>
          <w:noProof/>
        </w:rPr>
        <w:t>3</w:t>
      </w:r>
      <w:r w:rsidR="00D408F6">
        <w:fldChar w:fldCharType="end"/>
      </w:r>
      <w:r w:rsidR="00FE1EAE">
        <w:t>)</w:t>
      </w:r>
      <w:r>
        <w:t xml:space="preserve"> is selected. Despite its </w:t>
      </w:r>
      <w:r w:rsidR="004C7D80">
        <w:t>small</w:t>
      </w:r>
      <w:r>
        <w:t xml:space="preserve"> size and lower cost, the KY-026 </w:t>
      </w:r>
      <w:r w:rsidR="004C7D80">
        <w:t>is a good option for</w:t>
      </w:r>
      <w:r>
        <w:t xml:space="preserve"> </w:t>
      </w:r>
      <w:r w:rsidR="004C7D80">
        <w:t xml:space="preserve">demo and educational applications for </w:t>
      </w:r>
      <w:r>
        <w:t>flame detection in this thesis.</w:t>
      </w:r>
    </w:p>
    <w:p w14:paraId="3D4968A3" w14:textId="1FE3F0B9" w:rsidR="00397434" w:rsidRDefault="00397434" w:rsidP="00397434">
      <w:pPr>
        <w:jc w:val="center"/>
        <w:rPr>
          <w:noProof/>
        </w:rPr>
      </w:pPr>
    </w:p>
    <w:p w14:paraId="5B5ED33C" w14:textId="2BE783FA" w:rsidR="005A082E" w:rsidRDefault="005A082E" w:rsidP="00397434">
      <w:pPr>
        <w:jc w:val="center"/>
      </w:pPr>
      <w:r>
        <w:rPr>
          <w:noProof/>
        </w:rPr>
        <w:lastRenderedPageBreak/>
        <w:drawing>
          <wp:inline distT="0" distB="0" distL="0" distR="0" wp14:anchorId="6A76F721" wp14:editId="0AA9802F">
            <wp:extent cx="2544417" cy="2544417"/>
            <wp:effectExtent l="0" t="0" r="0" b="0"/>
            <wp:docPr id="203017791" name="Picture 3" descr="Cảm biến nhiệt PISAFE đầu báo nhiệt không dây phòng cháy cảnh báo cháy thông minh wifi đạt tiêu chuẩn PCCC phát hiện cháy nổ từ xa qua điện thoại">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7791" name="Picture 3" descr="Cảm biến nhiệt PISAFE đầu báo nhiệt không dây phòng cháy cảnh báo cháy thông minh wifi đạt tiêu chuẩn PCCC phát hiện cháy nổ từ xa qua điện thoại">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6659" cy="2556659"/>
                    </a:xfrm>
                    <a:prstGeom prst="rect">
                      <a:avLst/>
                    </a:prstGeom>
                    <a:noFill/>
                    <a:ln>
                      <a:noFill/>
                    </a:ln>
                  </pic:spPr>
                </pic:pic>
              </a:graphicData>
            </a:graphic>
          </wp:inline>
        </w:drawing>
      </w:r>
    </w:p>
    <w:p w14:paraId="1F8EA031" w14:textId="5B8F3FB4" w:rsidR="00397434" w:rsidRDefault="00397434" w:rsidP="00397434">
      <w:pPr>
        <w:pStyle w:val="Caption"/>
      </w:pPr>
      <w:bookmarkStart w:id="34" w:name="_Ref201224181"/>
      <w:bookmarkStart w:id="35" w:name="_Toc201223747"/>
      <w:r>
        <w:t xml:space="preserve">Figure </w:t>
      </w:r>
      <w:fldSimple w:instr=" SEQ Figure \* ARABIC ">
        <w:r w:rsidR="00FD40E7">
          <w:rPr>
            <w:noProof/>
          </w:rPr>
          <w:t>2</w:t>
        </w:r>
      </w:fldSimple>
      <w:bookmarkEnd w:id="34"/>
      <w:r>
        <w:t>. Flame sensor PISAFE.</w:t>
      </w:r>
      <w:bookmarkEnd w:id="35"/>
    </w:p>
    <w:p w14:paraId="10CCA9D1" w14:textId="72784713" w:rsidR="00397434" w:rsidRDefault="00397434" w:rsidP="00397434">
      <w:pPr>
        <w:rPr>
          <w:lang w:eastAsia="en-US"/>
        </w:rPr>
      </w:pPr>
    </w:p>
    <w:p w14:paraId="664A60B0" w14:textId="0B4BA263" w:rsidR="00397434" w:rsidRDefault="00BC26FA" w:rsidP="00BC26FA">
      <w:pPr>
        <w:jc w:val="center"/>
        <w:rPr>
          <w:lang w:eastAsia="en-US"/>
        </w:rPr>
      </w:pPr>
      <w:r>
        <w:rPr>
          <w:noProof/>
        </w:rPr>
        <w:drawing>
          <wp:inline distT="0" distB="0" distL="0" distR="0" wp14:anchorId="103DE76E" wp14:editId="53DAF342">
            <wp:extent cx="2216989" cy="2216989"/>
            <wp:effectExtent l="0" t="0" r="0" b="0"/>
            <wp:docPr id="1437755009" name="Picture 2" descr="KY-026 Flame Sensor Module Detects Infrared Light Emitted - Arrowdot Stor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5009" name="Picture 2" descr="KY-026 Flame Sensor Module Detects Infrared Light Emitted - Arrowdot Store">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6989" cy="2216989"/>
                    </a:xfrm>
                    <a:prstGeom prst="rect">
                      <a:avLst/>
                    </a:prstGeom>
                    <a:noFill/>
                    <a:ln>
                      <a:noFill/>
                    </a:ln>
                  </pic:spPr>
                </pic:pic>
              </a:graphicData>
            </a:graphic>
          </wp:inline>
        </w:drawing>
      </w:r>
      <w:r>
        <w:rPr>
          <w:lang w:eastAsia="en-US"/>
        </w:rPr>
        <w:br w:type="textWrapping" w:clear="all"/>
      </w:r>
    </w:p>
    <w:p w14:paraId="20F13C42" w14:textId="24A0CBBD" w:rsidR="00397434" w:rsidRDefault="00397434" w:rsidP="00397434">
      <w:pPr>
        <w:pStyle w:val="Caption"/>
      </w:pPr>
      <w:bookmarkStart w:id="36" w:name="_Ref201224192"/>
      <w:bookmarkStart w:id="37" w:name="_Toc201223748"/>
      <w:r>
        <w:t xml:space="preserve">Figure </w:t>
      </w:r>
      <w:fldSimple w:instr=" SEQ Figure \* ARABIC ">
        <w:r w:rsidR="00FD40E7">
          <w:rPr>
            <w:noProof/>
          </w:rPr>
          <w:t>3</w:t>
        </w:r>
      </w:fldSimple>
      <w:bookmarkEnd w:id="36"/>
      <w:r>
        <w:t>. Flame sensor KY-026.</w:t>
      </w:r>
      <w:bookmarkEnd w:id="37"/>
    </w:p>
    <w:p w14:paraId="2D5FF0E3" w14:textId="77777777" w:rsidR="00BC26FA" w:rsidRPr="00BC26FA" w:rsidRDefault="00BC26FA" w:rsidP="00BC26FA">
      <w:pPr>
        <w:rPr>
          <w:lang w:eastAsia="en-US"/>
        </w:rPr>
      </w:pPr>
    </w:p>
    <w:p w14:paraId="52DF0F51" w14:textId="03B82BDA" w:rsidR="009A48BE" w:rsidRDefault="00AC73BD" w:rsidP="009A48BE">
      <w:pPr>
        <w:pStyle w:val="Heading4"/>
        <w:rPr>
          <w:lang w:eastAsia="en-US"/>
        </w:rPr>
      </w:pPr>
      <w:r>
        <w:rPr>
          <w:lang w:eastAsia="en-US"/>
        </w:rPr>
        <w:t>Temperature &amp; Humidity Sensor</w:t>
      </w:r>
    </w:p>
    <w:p w14:paraId="0B4310B6" w14:textId="71A09BAB" w:rsidR="00032889" w:rsidRDefault="00386E10" w:rsidP="00386E10">
      <w:pPr>
        <w:rPr>
          <w:lang w:eastAsia="en-US"/>
        </w:rPr>
      </w:pPr>
      <w:r>
        <w:rPr>
          <w:lang w:eastAsia="en-US"/>
        </w:rPr>
        <w:t>A temperature and humidity sensor is a type of sensor used to</w:t>
      </w:r>
      <w:r w:rsidR="00C26172">
        <w:rPr>
          <w:lang w:eastAsia="en-US"/>
        </w:rPr>
        <w:t xml:space="preserve"> collect environmental </w:t>
      </w:r>
      <w:r>
        <w:rPr>
          <w:lang w:eastAsia="en-US"/>
        </w:rPr>
        <w:t>data. When a fire occurs</w:t>
      </w:r>
      <w:r w:rsidR="00C26172">
        <w:rPr>
          <w:lang w:eastAsia="en-US"/>
        </w:rPr>
        <w:t xml:space="preserve">, </w:t>
      </w:r>
      <w:r>
        <w:rPr>
          <w:lang w:eastAsia="en-US"/>
        </w:rPr>
        <w:t>such as when flammable materials or electrical wires are burning</w:t>
      </w:r>
      <w:r w:rsidR="00C26172">
        <w:rPr>
          <w:lang w:eastAsia="en-US"/>
        </w:rPr>
        <w:t xml:space="preserve">, </w:t>
      </w:r>
      <w:r>
        <w:rPr>
          <w:lang w:eastAsia="en-US"/>
        </w:rPr>
        <w:t>the temperature</w:t>
      </w:r>
      <w:r w:rsidR="00C26172">
        <w:rPr>
          <w:lang w:eastAsia="en-US"/>
        </w:rPr>
        <w:t xml:space="preserve"> of the fire will</w:t>
      </w:r>
      <w:r>
        <w:rPr>
          <w:lang w:eastAsia="en-US"/>
        </w:rPr>
        <w:t xml:space="preserve"> </w:t>
      </w:r>
      <w:r w:rsidR="00C26172">
        <w:rPr>
          <w:lang w:eastAsia="en-US"/>
        </w:rPr>
        <w:t>increase continuously, and the humidity drops</w:t>
      </w:r>
      <w:r>
        <w:rPr>
          <w:lang w:eastAsia="en-US"/>
        </w:rPr>
        <w:t xml:space="preserve"> </w:t>
      </w:r>
      <w:r w:rsidR="00C26172">
        <w:rPr>
          <w:lang w:eastAsia="en-US"/>
        </w:rPr>
        <w:t>quickly</w:t>
      </w:r>
      <w:r>
        <w:rPr>
          <w:lang w:eastAsia="en-US"/>
        </w:rPr>
        <w:t xml:space="preserve">. In the process of fire detection and monitoring, </w:t>
      </w:r>
      <w:r w:rsidR="00C26172">
        <w:rPr>
          <w:lang w:eastAsia="en-US"/>
        </w:rPr>
        <w:t xml:space="preserve">just using the </w:t>
      </w:r>
      <w:r>
        <w:rPr>
          <w:lang w:eastAsia="en-US"/>
        </w:rPr>
        <w:t xml:space="preserve">flame sensor’s evaluation is </w:t>
      </w:r>
      <w:r w:rsidR="00C26172">
        <w:rPr>
          <w:lang w:eastAsia="en-US"/>
        </w:rPr>
        <w:t>not enough</w:t>
      </w:r>
      <w:r>
        <w:rPr>
          <w:lang w:eastAsia="en-US"/>
        </w:rPr>
        <w:t xml:space="preserve">. Therefore, combining data from both the </w:t>
      </w:r>
      <w:r w:rsidR="00C26172">
        <w:rPr>
          <w:lang w:eastAsia="en-US"/>
        </w:rPr>
        <w:t>T</w:t>
      </w:r>
      <w:r>
        <w:rPr>
          <w:lang w:eastAsia="en-US"/>
        </w:rPr>
        <w:t xml:space="preserve">emperature &amp; </w:t>
      </w:r>
      <w:r w:rsidR="00C26172">
        <w:rPr>
          <w:lang w:eastAsia="en-US"/>
        </w:rPr>
        <w:t>H</w:t>
      </w:r>
      <w:r>
        <w:rPr>
          <w:lang w:eastAsia="en-US"/>
        </w:rPr>
        <w:t xml:space="preserve">umidity </w:t>
      </w:r>
      <w:r w:rsidR="00C26172">
        <w:rPr>
          <w:lang w:eastAsia="en-US"/>
        </w:rPr>
        <w:t>S</w:t>
      </w:r>
      <w:r>
        <w:rPr>
          <w:lang w:eastAsia="en-US"/>
        </w:rPr>
        <w:t xml:space="preserve">ensor and the </w:t>
      </w:r>
      <w:r w:rsidR="00C26172">
        <w:rPr>
          <w:lang w:eastAsia="en-US"/>
        </w:rPr>
        <w:t>F</w:t>
      </w:r>
      <w:r>
        <w:rPr>
          <w:lang w:eastAsia="en-US"/>
        </w:rPr>
        <w:t xml:space="preserve">lame </w:t>
      </w:r>
      <w:r w:rsidR="00C26172">
        <w:rPr>
          <w:lang w:eastAsia="en-US"/>
        </w:rPr>
        <w:t>S</w:t>
      </w:r>
      <w:r>
        <w:rPr>
          <w:lang w:eastAsia="en-US"/>
        </w:rPr>
        <w:t xml:space="preserve">ensor can provide a more accurate </w:t>
      </w:r>
      <w:r w:rsidR="00C26172">
        <w:rPr>
          <w:lang w:eastAsia="en-US"/>
        </w:rPr>
        <w:lastRenderedPageBreak/>
        <w:t xml:space="preserve">result </w:t>
      </w:r>
      <w:r>
        <w:rPr>
          <w:lang w:eastAsia="en-US"/>
        </w:rPr>
        <w:t xml:space="preserve">and </w:t>
      </w:r>
      <w:r w:rsidR="00B16F0D">
        <w:rPr>
          <w:lang w:eastAsia="en-US"/>
        </w:rPr>
        <w:t>enhance</w:t>
      </w:r>
      <w:r w:rsidR="00C26172">
        <w:rPr>
          <w:lang w:eastAsia="en-US"/>
        </w:rPr>
        <w:t xml:space="preserve"> the</w:t>
      </w:r>
      <w:r>
        <w:rPr>
          <w:lang w:eastAsia="en-US"/>
        </w:rPr>
        <w:t xml:space="preserve"> fire detection </w:t>
      </w:r>
      <w:r w:rsidR="00B16F0D">
        <w:rPr>
          <w:lang w:eastAsia="en-US"/>
        </w:rPr>
        <w:t>system's</w:t>
      </w:r>
      <w:r w:rsidR="00C26172">
        <w:rPr>
          <w:lang w:eastAsia="en-US"/>
        </w:rPr>
        <w:t xml:space="preserve"> </w:t>
      </w:r>
      <w:r w:rsidR="00B16F0D">
        <w:rPr>
          <w:lang w:eastAsia="en-US"/>
        </w:rPr>
        <w:t>reliability</w:t>
      </w:r>
      <w:r>
        <w:rPr>
          <w:lang w:eastAsia="en-US"/>
        </w:rPr>
        <w:t>, helping to reduce false and prevent incorrect fire alarms.</w:t>
      </w:r>
      <w:r w:rsidR="00B16F0D">
        <w:rPr>
          <w:lang w:eastAsia="en-US"/>
        </w:rPr>
        <w:t xml:space="preserve"> </w:t>
      </w:r>
      <w:r w:rsidR="00032889">
        <w:rPr>
          <w:lang w:eastAsia="en-US"/>
        </w:rPr>
        <w:t>Nowadays, there are many types of sensors collecting environmental</w:t>
      </w:r>
      <w:r w:rsidR="00B16F0D">
        <w:rPr>
          <w:lang w:eastAsia="en-US"/>
        </w:rPr>
        <w:t xml:space="preserve"> data</w:t>
      </w:r>
      <w:r w:rsidR="00032889">
        <w:rPr>
          <w:lang w:eastAsia="en-US"/>
        </w:rPr>
        <w:t>,</w:t>
      </w:r>
      <w:r w:rsidR="00B16F0D">
        <w:rPr>
          <w:lang w:eastAsia="en-US"/>
        </w:rPr>
        <w:t xml:space="preserve"> like</w:t>
      </w:r>
      <w:r w:rsidR="005A082E">
        <w:rPr>
          <w:lang w:eastAsia="en-US"/>
        </w:rPr>
        <w:t xml:space="preserve"> </w:t>
      </w:r>
      <w:r w:rsidR="005A082E" w:rsidRPr="00032889">
        <w:t>Honeywell 5809SS</w:t>
      </w:r>
      <w:r w:rsidR="00032889">
        <w:rPr>
          <w:lang w:eastAsia="en-US"/>
        </w:rPr>
        <w:t xml:space="preserve"> </w:t>
      </w:r>
      <w:sdt>
        <w:sdtPr>
          <w:rPr>
            <w:lang w:eastAsia="en-US"/>
          </w:rPr>
          <w:id w:val="-1089529200"/>
          <w:citation/>
        </w:sdtPr>
        <w:sdtContent>
          <w:r w:rsidR="005A082E">
            <w:rPr>
              <w:lang w:eastAsia="en-US"/>
            </w:rPr>
            <w:fldChar w:fldCharType="begin"/>
          </w:r>
          <w:r w:rsidR="005A082E">
            <w:rPr>
              <w:lang w:eastAsia="en-US"/>
            </w:rPr>
            <w:instrText xml:space="preserve"> CITATION Man \l 1033 </w:instrText>
          </w:r>
          <w:r w:rsidR="005A082E">
            <w:rPr>
              <w:lang w:eastAsia="en-US"/>
            </w:rPr>
            <w:fldChar w:fldCharType="separate"/>
          </w:r>
          <w:r w:rsidR="00A7206B" w:rsidRPr="00A7206B">
            <w:rPr>
              <w:noProof/>
              <w:lang w:eastAsia="en-US"/>
            </w:rPr>
            <w:t>[9]</w:t>
          </w:r>
          <w:r w:rsidR="005A082E">
            <w:rPr>
              <w:lang w:eastAsia="en-US"/>
            </w:rPr>
            <w:fldChar w:fldCharType="end"/>
          </w:r>
        </w:sdtContent>
      </w:sdt>
      <w:r w:rsidR="005A082E">
        <w:rPr>
          <w:lang w:eastAsia="en-US"/>
        </w:rPr>
        <w:t xml:space="preserve"> </w:t>
      </w:r>
      <w:r w:rsidR="00032889">
        <w:rPr>
          <w:lang w:eastAsia="en-US"/>
        </w:rPr>
        <w:t>(</w:t>
      </w:r>
      <w:r w:rsidR="00D408F6">
        <w:rPr>
          <w:lang w:eastAsia="en-US"/>
        </w:rPr>
        <w:fldChar w:fldCharType="begin"/>
      </w:r>
      <w:r w:rsidR="00D408F6">
        <w:rPr>
          <w:lang w:eastAsia="en-US"/>
        </w:rPr>
        <w:instrText xml:space="preserve"> REF _Ref201224142 \h </w:instrText>
      </w:r>
      <w:r w:rsidR="00D408F6">
        <w:rPr>
          <w:lang w:eastAsia="en-US"/>
        </w:rPr>
      </w:r>
      <w:r w:rsidR="00D408F6">
        <w:rPr>
          <w:lang w:eastAsia="en-US"/>
        </w:rPr>
        <w:fldChar w:fldCharType="separate"/>
      </w:r>
      <w:r w:rsidR="00FD40E7">
        <w:t xml:space="preserve">Figure </w:t>
      </w:r>
      <w:r w:rsidR="00FD40E7">
        <w:rPr>
          <w:noProof/>
        </w:rPr>
        <w:t>4</w:t>
      </w:r>
      <w:r w:rsidR="00D408F6">
        <w:rPr>
          <w:lang w:eastAsia="en-US"/>
        </w:rPr>
        <w:fldChar w:fldCharType="end"/>
      </w:r>
      <w:r w:rsidR="00032889">
        <w:rPr>
          <w:lang w:eastAsia="en-US"/>
        </w:rPr>
        <w:t xml:space="preserve">). </w:t>
      </w:r>
      <w:r w:rsidR="00032889" w:rsidRPr="00032889">
        <w:rPr>
          <w:lang w:eastAsia="en-US"/>
        </w:rPr>
        <w:t xml:space="preserve">Similar to the flame sensor, this system is designed to be low-power and low-cost, </w:t>
      </w:r>
      <w:r w:rsidR="00032889">
        <w:rPr>
          <w:lang w:eastAsia="en-US"/>
        </w:rPr>
        <w:t xml:space="preserve">and </w:t>
      </w:r>
      <w:r w:rsidR="00032889" w:rsidRPr="00032889">
        <w:rPr>
          <w:lang w:eastAsia="en-US"/>
        </w:rPr>
        <w:t xml:space="preserve">as the main objective of the thesis </w:t>
      </w:r>
      <w:r w:rsidR="00032889">
        <w:rPr>
          <w:lang w:eastAsia="en-US"/>
        </w:rPr>
        <w:t>is</w:t>
      </w:r>
      <w:r w:rsidR="00032889" w:rsidRPr="00032889">
        <w:rPr>
          <w:lang w:eastAsia="en-US"/>
        </w:rPr>
        <w:t xml:space="preserve"> for </w:t>
      </w:r>
      <w:r w:rsidR="00032889">
        <w:rPr>
          <w:lang w:eastAsia="en-US"/>
        </w:rPr>
        <w:t>demo</w:t>
      </w:r>
      <w:r w:rsidR="00032889" w:rsidRPr="00032889">
        <w:rPr>
          <w:lang w:eastAsia="en-US"/>
        </w:rPr>
        <w:t xml:space="preserve"> purposes. Therefore, it uses the DHT11</w:t>
      </w:r>
      <w:r w:rsidR="00D408F6">
        <w:rPr>
          <w:lang w:eastAsia="en-US"/>
        </w:rPr>
        <w:t xml:space="preserve"> (</w:t>
      </w:r>
      <w:r w:rsidR="00D408F6">
        <w:rPr>
          <w:lang w:eastAsia="en-US"/>
        </w:rPr>
        <w:fldChar w:fldCharType="begin"/>
      </w:r>
      <w:r w:rsidR="00D408F6">
        <w:rPr>
          <w:lang w:eastAsia="en-US"/>
        </w:rPr>
        <w:instrText xml:space="preserve"> REF _Ref201224164 \h </w:instrText>
      </w:r>
      <w:r w:rsidR="00D408F6">
        <w:rPr>
          <w:lang w:eastAsia="en-US"/>
        </w:rPr>
      </w:r>
      <w:r w:rsidR="00D408F6">
        <w:rPr>
          <w:lang w:eastAsia="en-US"/>
        </w:rPr>
        <w:fldChar w:fldCharType="separate"/>
      </w:r>
      <w:r w:rsidR="00FD40E7">
        <w:t xml:space="preserve">Figure </w:t>
      </w:r>
      <w:r w:rsidR="00FD40E7">
        <w:rPr>
          <w:noProof/>
        </w:rPr>
        <w:t>5</w:t>
      </w:r>
      <w:r w:rsidR="00D408F6">
        <w:rPr>
          <w:lang w:eastAsia="en-US"/>
        </w:rPr>
        <w:fldChar w:fldCharType="end"/>
      </w:r>
      <w:r w:rsidR="00D408F6">
        <w:rPr>
          <w:lang w:eastAsia="en-US"/>
        </w:rPr>
        <w:t>)</w:t>
      </w:r>
      <w:r w:rsidR="00032889" w:rsidRPr="00032889">
        <w:rPr>
          <w:lang w:eastAsia="en-US"/>
        </w:rPr>
        <w:t xml:space="preserve"> sensor to collect temperature and humidity data. The DHT11 is a widely used and accessible sensor in educational environments, especially in university-level projects.</w:t>
      </w:r>
    </w:p>
    <w:p w14:paraId="05AE3023" w14:textId="530B9F4F" w:rsidR="00386E10" w:rsidRDefault="00032889" w:rsidP="00032889">
      <w:pPr>
        <w:jc w:val="center"/>
        <w:rPr>
          <w:lang w:eastAsia="en-US"/>
        </w:rPr>
      </w:pPr>
      <w:r>
        <w:rPr>
          <w:noProof/>
        </w:rPr>
        <w:drawing>
          <wp:inline distT="0" distB="0" distL="0" distR="0" wp14:anchorId="3D4D2663" wp14:editId="26BDA11F">
            <wp:extent cx="2568272" cy="1926130"/>
            <wp:effectExtent l="0" t="0" r="0" b="0"/>
            <wp:docPr id="1536955923" name="Picture 1" descr="Honeywell Heat and Rate-of-Rise Detecto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55923" name="Picture 1" descr="Honeywell Heat and Rate-of-Rise Detecto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9092" cy="1934245"/>
                    </a:xfrm>
                    <a:prstGeom prst="rect">
                      <a:avLst/>
                    </a:prstGeom>
                    <a:noFill/>
                    <a:ln>
                      <a:noFill/>
                    </a:ln>
                  </pic:spPr>
                </pic:pic>
              </a:graphicData>
            </a:graphic>
          </wp:inline>
        </w:drawing>
      </w:r>
    </w:p>
    <w:p w14:paraId="089C2077" w14:textId="2C370971" w:rsidR="00032889" w:rsidRDefault="00032889" w:rsidP="00032889">
      <w:pPr>
        <w:pStyle w:val="Caption"/>
      </w:pPr>
      <w:bookmarkStart w:id="38" w:name="_Ref201224142"/>
      <w:bookmarkStart w:id="39" w:name="_Toc201223749"/>
      <w:r>
        <w:t xml:space="preserve">Figure </w:t>
      </w:r>
      <w:fldSimple w:instr=" SEQ Figure \* ARABIC ">
        <w:r w:rsidR="00FD40E7">
          <w:rPr>
            <w:noProof/>
          </w:rPr>
          <w:t>4</w:t>
        </w:r>
      </w:fldSimple>
      <w:bookmarkEnd w:id="38"/>
      <w:r>
        <w:t xml:space="preserve">: </w:t>
      </w:r>
      <w:r w:rsidRPr="00032889">
        <w:t>Honeywell 5809SS heat detector</w:t>
      </w:r>
      <w:r>
        <w:t>.</w:t>
      </w:r>
      <w:bookmarkEnd w:id="39"/>
    </w:p>
    <w:p w14:paraId="3B86F8C8" w14:textId="77777777" w:rsidR="00032889" w:rsidRDefault="00032889" w:rsidP="00032889">
      <w:pPr>
        <w:jc w:val="center"/>
        <w:rPr>
          <w:lang w:eastAsia="en-US"/>
        </w:rPr>
      </w:pPr>
    </w:p>
    <w:p w14:paraId="0A8393AE" w14:textId="07BF7360" w:rsidR="005A082E" w:rsidRDefault="005A082E" w:rsidP="00032889">
      <w:pPr>
        <w:jc w:val="center"/>
        <w:rPr>
          <w:lang w:eastAsia="en-US"/>
        </w:rPr>
      </w:pPr>
      <w:r>
        <w:rPr>
          <w:noProof/>
        </w:rPr>
        <w:drawing>
          <wp:inline distT="0" distB="0" distL="0" distR="0" wp14:anchorId="028C178D" wp14:editId="092ED27F">
            <wp:extent cx="2989691" cy="2243669"/>
            <wp:effectExtent l="0" t="0" r="0" b="0"/>
            <wp:docPr id="124308715" name="Picture 2" descr="Temperature and Humidity DHT11 Sensor Philippines | Circuitrocks ...">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715" name="Picture 2" descr="Temperature and Humidity DHT11 Sensor Philippines | Circuitrocks ...">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6949" cy="2256620"/>
                    </a:xfrm>
                    <a:prstGeom prst="rect">
                      <a:avLst/>
                    </a:prstGeom>
                    <a:noFill/>
                    <a:ln>
                      <a:noFill/>
                    </a:ln>
                  </pic:spPr>
                </pic:pic>
              </a:graphicData>
            </a:graphic>
          </wp:inline>
        </w:drawing>
      </w:r>
    </w:p>
    <w:p w14:paraId="3D8172B8" w14:textId="108EE2D0" w:rsidR="005A082E" w:rsidRDefault="005A082E" w:rsidP="005A082E">
      <w:pPr>
        <w:pStyle w:val="Caption"/>
      </w:pPr>
      <w:bookmarkStart w:id="40" w:name="_Ref201224164"/>
      <w:bookmarkStart w:id="41" w:name="_Toc201223750"/>
      <w:r>
        <w:t xml:space="preserve">Figure </w:t>
      </w:r>
      <w:fldSimple w:instr=" SEQ Figure \* ARABIC ">
        <w:r w:rsidR="00FD40E7">
          <w:rPr>
            <w:noProof/>
          </w:rPr>
          <w:t>5</w:t>
        </w:r>
      </w:fldSimple>
      <w:bookmarkEnd w:id="40"/>
      <w:r>
        <w:t>: DHT11 - Temperatue &amp; Humidity Sensor.</w:t>
      </w:r>
      <w:bookmarkEnd w:id="41"/>
    </w:p>
    <w:p w14:paraId="7A4A0863" w14:textId="31C1C5B0" w:rsidR="009A48BE" w:rsidRDefault="00FA5469" w:rsidP="009A48BE">
      <w:pPr>
        <w:pStyle w:val="Heading4"/>
        <w:rPr>
          <w:lang w:eastAsia="en-US"/>
        </w:rPr>
      </w:pPr>
      <w:r w:rsidRPr="00FA5469">
        <w:rPr>
          <w:lang w:eastAsia="en-US"/>
        </w:rPr>
        <w:t>Edge processor</w:t>
      </w:r>
    </w:p>
    <w:p w14:paraId="18F91388" w14:textId="3E4493CC" w:rsidR="00C62175" w:rsidRDefault="001E4435" w:rsidP="00C62175">
      <w:r>
        <w:tab/>
      </w:r>
      <w:r w:rsidR="00C62175">
        <w:t xml:space="preserve">In an IoT system, the edge processor </w:t>
      </w:r>
      <w:r w:rsidR="005C3353">
        <w:t>is</w:t>
      </w:r>
      <w:r w:rsidR="00C62175">
        <w:t xml:space="preserve"> a lightweight microcontroller responsible for collecting data from </w:t>
      </w:r>
      <w:r w:rsidR="005C3353">
        <w:t>a block of</w:t>
      </w:r>
      <w:r w:rsidR="00C62175">
        <w:t xml:space="preserve"> sensors, such as flame sensors</w:t>
      </w:r>
      <w:r w:rsidR="005C3353">
        <w:t>,</w:t>
      </w:r>
      <w:r w:rsidR="00C62175">
        <w:t xml:space="preserve"> </w:t>
      </w:r>
      <w:r w:rsidR="00C62175">
        <w:lastRenderedPageBreak/>
        <w:t xml:space="preserve">temperature and humidity sensors. Each microcontroller that handles the data from one or more sensors </w:t>
      </w:r>
      <w:r w:rsidR="005C3353">
        <w:t xml:space="preserve">can call </w:t>
      </w:r>
      <w:r w:rsidR="00C62175">
        <w:t>a sensor node within the system.</w:t>
      </w:r>
    </w:p>
    <w:p w14:paraId="2A7D4852" w14:textId="1B7A4D8C" w:rsidR="009A48BE" w:rsidRDefault="002C33BA" w:rsidP="00C62175">
      <w:r w:rsidRPr="002C33BA">
        <w:t>Usually</w:t>
      </w:r>
      <w:r w:rsidR="00C62175">
        <w:t xml:space="preserve">, edge processors </w:t>
      </w:r>
      <w:r w:rsidR="005C3353">
        <w:t>use</w:t>
      </w:r>
      <w:r w:rsidR="00C62175">
        <w:t xml:space="preserve"> microcontrollers like the ESP32 (</w:t>
      </w:r>
      <w:r w:rsidR="00D408F6">
        <w:fldChar w:fldCharType="begin"/>
      </w:r>
      <w:r w:rsidR="00D408F6">
        <w:instrText xml:space="preserve"> REF _Ref201224103 \h </w:instrText>
      </w:r>
      <w:r w:rsidR="00D408F6">
        <w:fldChar w:fldCharType="separate"/>
      </w:r>
      <w:r w:rsidR="00FD40E7">
        <w:t xml:space="preserve">Figure </w:t>
      </w:r>
      <w:r w:rsidR="00FD40E7">
        <w:rPr>
          <w:noProof/>
        </w:rPr>
        <w:t>6</w:t>
      </w:r>
      <w:r w:rsidR="00D408F6">
        <w:fldChar w:fldCharType="end"/>
      </w:r>
      <w:r w:rsidR="00C62175">
        <w:t xml:space="preserve">), ESP8266, or </w:t>
      </w:r>
      <w:r w:rsidR="005C3353">
        <w:t>other</w:t>
      </w:r>
      <w:r w:rsidR="00C62175">
        <w:t xml:space="preserve"> </w:t>
      </w:r>
      <w:r w:rsidR="005C3353">
        <w:t>microcontrollers</w:t>
      </w:r>
      <w:r w:rsidR="00C62175">
        <w:t xml:space="preserve">, which are favored </w:t>
      </w:r>
      <w:r w:rsidR="005C3353">
        <w:t>because</w:t>
      </w:r>
      <w:r w:rsidR="00C62175">
        <w:t xml:space="preserve"> of </w:t>
      </w:r>
      <w:r w:rsidR="005C3353">
        <w:t xml:space="preserve">its </w:t>
      </w:r>
      <w:r w:rsidR="00C62175">
        <w:t>programming and integration. However, in this thesis, the selected edge processor is the STM32, specifically the STM32F103C8T6</w:t>
      </w:r>
      <w:r w:rsidR="00D408F6">
        <w:t xml:space="preserve"> (</w:t>
      </w:r>
      <w:r w:rsidR="00D408F6">
        <w:fldChar w:fldCharType="begin"/>
      </w:r>
      <w:r w:rsidR="00D408F6">
        <w:instrText xml:space="preserve"> REF _Ref201224132 \h </w:instrText>
      </w:r>
      <w:r w:rsidR="00D408F6">
        <w:fldChar w:fldCharType="separate"/>
      </w:r>
      <w:r w:rsidR="00FD40E7">
        <w:t xml:space="preserve">Figure </w:t>
      </w:r>
      <w:r w:rsidR="00FD40E7">
        <w:rPr>
          <w:noProof/>
        </w:rPr>
        <w:t>7</w:t>
      </w:r>
      <w:r w:rsidR="00D408F6">
        <w:fldChar w:fldCharType="end"/>
      </w:r>
      <w:r w:rsidR="00D408F6">
        <w:t>)</w:t>
      </w:r>
      <w:r w:rsidR="00C62175">
        <w:t xml:space="preserve">. Although programming the STM32 may be more complex compared to ESP-based microcontrollers, </w:t>
      </w:r>
      <w:r w:rsidR="005C3353">
        <w:t xml:space="preserve">but </w:t>
      </w:r>
      <w:r w:rsidR="00C62175">
        <w:t xml:space="preserve">it is chosen to support the research and application of this work. Additionally, STM32’s UART communication mode is </w:t>
      </w:r>
      <w:r>
        <w:t>effective</w:t>
      </w:r>
      <w:r w:rsidR="00C62175">
        <w:t xml:space="preserve"> for serial data transmission, making it an </w:t>
      </w:r>
      <w:r>
        <w:t>right</w:t>
      </w:r>
      <w:r w:rsidR="00C62175">
        <w:t xml:space="preserve"> choice for </w:t>
      </w:r>
      <w:r>
        <w:t xml:space="preserve">handling </w:t>
      </w:r>
      <w:r w:rsidR="00C62175">
        <w:t>sensor data</w:t>
      </w:r>
      <w:r>
        <w:t xml:space="preserve"> and transmitt data</w:t>
      </w:r>
      <w:r w:rsidR="00C62175">
        <w:t xml:space="preserve"> in this system.</w:t>
      </w:r>
    </w:p>
    <w:p w14:paraId="1FB48AD6" w14:textId="77777777" w:rsidR="002C1787" w:rsidRDefault="002C1787" w:rsidP="009A48BE"/>
    <w:p w14:paraId="421EBB3D" w14:textId="15B0721F" w:rsidR="00B2134E" w:rsidRDefault="00DE61A8" w:rsidP="002C1787">
      <w:pPr>
        <w:jc w:val="center"/>
      </w:pPr>
      <w:r>
        <w:rPr>
          <w:noProof/>
        </w:rPr>
        <w:drawing>
          <wp:inline distT="0" distB="0" distL="0" distR="0" wp14:anchorId="4E395ED6" wp14:editId="4442E6CB">
            <wp:extent cx="2952750" cy="2952750"/>
            <wp:effectExtent l="0" t="0" r="0" b="0"/>
            <wp:docPr id="1458637946" name="Picture 3" descr="Nodemcu Esp32 Arduino Boar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37946" name="Picture 3" descr="Nodemcu Esp32 Arduino Board">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14:paraId="36172946" w14:textId="0D14473D" w:rsidR="000C442C" w:rsidRDefault="002C1787" w:rsidP="000C442C">
      <w:pPr>
        <w:pStyle w:val="Caption"/>
      </w:pPr>
      <w:bookmarkStart w:id="42" w:name="_Ref201224103"/>
      <w:bookmarkStart w:id="43" w:name="_Toc201223751"/>
      <w:r>
        <w:t xml:space="preserve">Figure </w:t>
      </w:r>
      <w:fldSimple w:instr=" SEQ Figure \* ARABIC ">
        <w:r w:rsidR="00FD40E7">
          <w:rPr>
            <w:noProof/>
          </w:rPr>
          <w:t>6</w:t>
        </w:r>
      </w:fldSimple>
      <w:bookmarkEnd w:id="42"/>
      <w:r>
        <w:t>: ESP32</w:t>
      </w:r>
      <w:r w:rsidR="00D64664">
        <w:t xml:space="preserve"> Microcontroller</w:t>
      </w:r>
      <w:r>
        <w:t>.</w:t>
      </w:r>
      <w:bookmarkEnd w:id="43"/>
    </w:p>
    <w:p w14:paraId="37592638" w14:textId="77777777" w:rsidR="000C442C" w:rsidRPr="000C442C" w:rsidRDefault="000C442C" w:rsidP="000C442C">
      <w:pPr>
        <w:rPr>
          <w:lang w:eastAsia="en-US"/>
        </w:rPr>
      </w:pPr>
    </w:p>
    <w:p w14:paraId="13DF2772" w14:textId="6842143C" w:rsidR="00C62175" w:rsidRPr="00C62175" w:rsidRDefault="00C62175" w:rsidP="00C62175">
      <w:pPr>
        <w:jc w:val="center"/>
        <w:rPr>
          <w:lang w:eastAsia="en-US"/>
        </w:rPr>
      </w:pPr>
      <w:r>
        <w:rPr>
          <w:noProof/>
        </w:rPr>
        <w:lastRenderedPageBreak/>
        <w:drawing>
          <wp:inline distT="0" distB="0" distL="0" distR="0" wp14:anchorId="4E9B1311" wp14:editId="6C6F12F6">
            <wp:extent cx="3768918" cy="2508196"/>
            <wp:effectExtent l="0" t="0" r="0" b="0"/>
            <wp:docPr id="1299824486" name="Picture 5" descr="STM32F103C8T6 - Blue Pill | STM32-base projec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486" name="Picture 5" descr="STM32F103C8T6 - Blue Pill | STM32-base projec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5820" cy="2512789"/>
                    </a:xfrm>
                    <a:prstGeom prst="rect">
                      <a:avLst/>
                    </a:prstGeom>
                    <a:noFill/>
                    <a:ln>
                      <a:noFill/>
                    </a:ln>
                  </pic:spPr>
                </pic:pic>
              </a:graphicData>
            </a:graphic>
          </wp:inline>
        </w:drawing>
      </w:r>
    </w:p>
    <w:p w14:paraId="6530FAA1" w14:textId="62880B54" w:rsidR="002C1787" w:rsidRPr="002C1787" w:rsidRDefault="00C62175" w:rsidP="00C62175">
      <w:pPr>
        <w:pStyle w:val="Caption"/>
      </w:pPr>
      <w:bookmarkStart w:id="44" w:name="_Ref201224132"/>
      <w:bookmarkStart w:id="45" w:name="_Toc201223752"/>
      <w:r>
        <w:t xml:space="preserve">Figure </w:t>
      </w:r>
      <w:fldSimple w:instr=" SEQ Figure \* ARABIC ">
        <w:r w:rsidR="00FD40E7">
          <w:rPr>
            <w:noProof/>
          </w:rPr>
          <w:t>7</w:t>
        </w:r>
      </w:fldSimple>
      <w:bookmarkEnd w:id="44"/>
      <w:r w:rsidR="000C442C">
        <w:t xml:space="preserve">: </w:t>
      </w:r>
      <w:r>
        <w:t>STM32F103C8T6</w:t>
      </w:r>
      <w:r w:rsidR="00D64664">
        <w:t xml:space="preserve"> Microcontroller</w:t>
      </w:r>
      <w:r>
        <w:t>.</w:t>
      </w:r>
      <w:bookmarkEnd w:id="45"/>
    </w:p>
    <w:p w14:paraId="721BF4CD" w14:textId="4B769BE6" w:rsidR="000C442C" w:rsidRDefault="000C442C" w:rsidP="000C442C">
      <w:pPr>
        <w:pStyle w:val="Heading4"/>
        <w:rPr>
          <w:lang w:eastAsia="en-US"/>
        </w:rPr>
      </w:pPr>
      <w:bookmarkStart w:id="46" w:name="_Toc200984192"/>
      <w:r>
        <w:rPr>
          <w:lang w:eastAsia="en-US"/>
        </w:rPr>
        <w:t xml:space="preserve">Wireless </w:t>
      </w:r>
      <w:r w:rsidRPr="00E21308">
        <w:rPr>
          <w:lang w:eastAsia="en-US"/>
        </w:rPr>
        <w:t>Communication</w:t>
      </w:r>
      <w:r>
        <w:rPr>
          <w:lang w:eastAsia="en-US"/>
        </w:rPr>
        <w:t xml:space="preserve"> Module</w:t>
      </w:r>
    </w:p>
    <w:p w14:paraId="432A4720" w14:textId="4B3C6F8C" w:rsidR="00803A18" w:rsidRDefault="000C442C" w:rsidP="00803A18">
      <w:r>
        <w:tab/>
      </w:r>
      <w:r w:rsidR="00803A18">
        <w:t xml:space="preserve">This module plays </w:t>
      </w:r>
      <w:r w:rsidR="00D64664">
        <w:t>an</w:t>
      </w:r>
      <w:r w:rsidR="00803A18">
        <w:t xml:space="preserve"> important role in the main idea of this thesis. In the proposed IoT system, the wireless communication module is the part </w:t>
      </w:r>
      <w:r w:rsidR="00D64664">
        <w:t>that transmits</w:t>
      </w:r>
      <w:r w:rsidR="00803A18">
        <w:t xml:space="preserve"> data between sensor nodes and the central processing unit. Several types of wireless communication technologies were reviewed in </w:t>
      </w:r>
      <w:r w:rsidR="00803A18" w:rsidRPr="00803A18">
        <w:rPr>
          <w:i/>
          <w:iCs/>
        </w:rPr>
        <w:t xml:space="preserve">Section </w:t>
      </w:r>
      <w:r w:rsidR="00803A18" w:rsidRPr="00803A18">
        <w:rPr>
          <w:i/>
          <w:iCs/>
        </w:rPr>
        <w:fldChar w:fldCharType="begin"/>
      </w:r>
      <w:r w:rsidR="00803A18" w:rsidRPr="00803A18">
        <w:rPr>
          <w:i/>
          <w:iCs/>
        </w:rPr>
        <w:instrText xml:space="preserve"> REF _Ref156738545 \r \h </w:instrText>
      </w:r>
      <w:r w:rsidR="00803A18">
        <w:rPr>
          <w:i/>
          <w:iCs/>
        </w:rPr>
        <w:instrText xml:space="preserve"> \* MERGEFORMAT </w:instrText>
      </w:r>
      <w:r w:rsidR="00803A18" w:rsidRPr="00803A18">
        <w:rPr>
          <w:i/>
          <w:iCs/>
        </w:rPr>
      </w:r>
      <w:r w:rsidR="00803A18" w:rsidRPr="00803A18">
        <w:rPr>
          <w:i/>
          <w:iCs/>
        </w:rPr>
        <w:fldChar w:fldCharType="separate"/>
      </w:r>
      <w:r w:rsidR="00FD40E7">
        <w:rPr>
          <w:i/>
          <w:iCs/>
        </w:rPr>
        <w:t>1.3</w:t>
      </w:r>
      <w:r w:rsidR="00803A18" w:rsidRPr="00803A18">
        <w:rPr>
          <w:i/>
          <w:iCs/>
        </w:rPr>
        <w:fldChar w:fldCharType="end"/>
      </w:r>
      <w:r w:rsidR="00803A18" w:rsidRPr="00803A18">
        <w:rPr>
          <w:i/>
          <w:iCs/>
        </w:rPr>
        <w:t xml:space="preserve"> Related Work</w:t>
      </w:r>
      <w:r w:rsidR="00803A18">
        <w:t>, including Wi-Fi, Zigbee, Cellular, and LoRa.</w:t>
      </w:r>
    </w:p>
    <w:p w14:paraId="70B45605" w14:textId="2FA65F23" w:rsidR="00803A18" w:rsidRDefault="00803A18" w:rsidP="00803A18">
      <w:r>
        <w:t>Among them, Wi-Fi, Zigbee, and Cellular require a</w:t>
      </w:r>
      <w:r w:rsidRPr="00803A18">
        <w:t>n existing communication</w:t>
      </w:r>
      <w:r>
        <w:t xml:space="preserve"> </w:t>
      </w:r>
      <w:r w:rsidRPr="00803A18">
        <w:t xml:space="preserve">infrastructure </w:t>
      </w:r>
      <w:r>
        <w:t>such as routers, gateways, or mobile network towers. On the other hand, LoRa can operate in two modes: LoRaWAN</w:t>
      </w:r>
      <w:r w:rsidR="00D64664">
        <w:t>, which is based</w:t>
      </w:r>
      <w:r>
        <w:t xml:space="preserve"> on centralized infrastructure (gateways and network servers), and LoRa (peer-to-peer), which can communicate directly between nodes without any infrastructure.</w:t>
      </w:r>
    </w:p>
    <w:p w14:paraId="65073A0B" w14:textId="7E86F06E" w:rsidR="002C33BA" w:rsidRDefault="00803A18" w:rsidP="00D64664">
      <w:r>
        <w:t xml:space="preserve">Despite the advantages of LoRa in terms of long-range communication and energy efficiency, it often comes at a higher cost and requires more complex configuration. </w:t>
      </w:r>
      <w:r w:rsidRPr="00803A18">
        <w:t>In opposition</w:t>
      </w:r>
      <w:r>
        <w:t xml:space="preserve">, the HC-12 module offers a low price and </w:t>
      </w:r>
      <w:r w:rsidR="00D64664">
        <w:t xml:space="preserve">is </w:t>
      </w:r>
      <w:r>
        <w:t>easy to configure, making it suitable for the goals and scope of this thesis project.</w:t>
      </w:r>
      <w:r w:rsidR="00D64664" w:rsidRPr="00D64664">
        <w:rPr>
          <w:b/>
          <w:bCs/>
        </w:rPr>
        <w:t xml:space="preserve"> </w:t>
      </w:r>
      <w:r w:rsidR="00D64664" w:rsidRPr="00D64664">
        <w:t xml:space="preserve">In the </w:t>
      </w:r>
      <w:r w:rsidR="00D64664" w:rsidRPr="00582BFD">
        <w:rPr>
          <w:i/>
          <w:iCs/>
        </w:rPr>
        <w:fldChar w:fldCharType="begin"/>
      </w:r>
      <w:r w:rsidR="00D64664" w:rsidRPr="00582BFD">
        <w:rPr>
          <w:i/>
          <w:iCs/>
        </w:rPr>
        <w:instrText xml:space="preserve"> REF _Ref201149273 \r \h </w:instrText>
      </w:r>
      <w:r w:rsidR="00582BFD">
        <w:rPr>
          <w:i/>
          <w:iCs/>
        </w:rPr>
        <w:instrText xml:space="preserve"> \* MERGEFORMAT </w:instrText>
      </w:r>
      <w:r w:rsidR="00D64664" w:rsidRPr="00582BFD">
        <w:rPr>
          <w:i/>
          <w:iCs/>
        </w:rPr>
      </w:r>
      <w:r w:rsidR="00D64664" w:rsidRPr="00582BFD">
        <w:rPr>
          <w:i/>
          <w:iCs/>
        </w:rPr>
        <w:fldChar w:fldCharType="separate"/>
      </w:r>
      <w:r w:rsidR="00FD40E7">
        <w:rPr>
          <w:i/>
          <w:iCs/>
        </w:rPr>
        <w:t>2.1.1</w:t>
      </w:r>
      <w:r w:rsidR="00D64664" w:rsidRPr="00582BFD">
        <w:rPr>
          <w:i/>
          <w:iCs/>
        </w:rPr>
        <w:fldChar w:fldCharType="end"/>
      </w:r>
      <w:r w:rsidR="00D64664" w:rsidRPr="00582BFD">
        <w:rPr>
          <w:i/>
          <w:iCs/>
        </w:rPr>
        <w:t xml:space="preserve"> Node System Architecture</w:t>
      </w:r>
      <w:r w:rsidR="00D64664">
        <w:t xml:space="preserve">, </w:t>
      </w:r>
      <w:r w:rsidR="00D64664" w:rsidRPr="00D64664">
        <w:t>the HC-12 module is placed in the transmission (Tx) block. After the sensor data is collected and processed by the STM32F103C8T6 microcontroller, the resulting data packet is transmitted to the HC-12 module</w:t>
      </w:r>
      <w:r w:rsidR="00ED7C8C">
        <w:t xml:space="preserve"> (</w:t>
      </w:r>
      <w:r w:rsidR="00D408F6">
        <w:fldChar w:fldCharType="begin"/>
      </w:r>
      <w:r w:rsidR="00D408F6">
        <w:instrText xml:space="preserve"> REF _Ref201224079 \h </w:instrText>
      </w:r>
      <w:r w:rsidR="00D408F6">
        <w:fldChar w:fldCharType="separate"/>
      </w:r>
      <w:r w:rsidR="00FD40E7">
        <w:t xml:space="preserve">Figure </w:t>
      </w:r>
      <w:r w:rsidR="00FD40E7">
        <w:rPr>
          <w:noProof/>
        </w:rPr>
        <w:t>8</w:t>
      </w:r>
      <w:r w:rsidR="00D408F6">
        <w:fldChar w:fldCharType="end"/>
      </w:r>
      <w:r w:rsidR="00ED7C8C">
        <w:t>)</w:t>
      </w:r>
      <w:r w:rsidR="00D64664" w:rsidRPr="00D64664">
        <w:t>, which then sends the data wirelessly via radio frequency (RF) communication.</w:t>
      </w:r>
    </w:p>
    <w:p w14:paraId="52EE613A" w14:textId="76811F41" w:rsidR="00FB1A70" w:rsidRDefault="00FB1A70" w:rsidP="00FB1A70">
      <w:pPr>
        <w:jc w:val="center"/>
      </w:pPr>
      <w:r>
        <w:rPr>
          <w:noProof/>
        </w:rPr>
        <w:lastRenderedPageBreak/>
        <w:drawing>
          <wp:inline distT="0" distB="0" distL="0" distR="0" wp14:anchorId="5897B0A5" wp14:editId="22FD59E9">
            <wp:extent cx="2687541" cy="2687541"/>
            <wp:effectExtent l="0" t="0" r="0" b="0"/>
            <wp:docPr id="1893145633" name="Picture 6" descr="HC-12 433 SI4463 Wireless Serial Modul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633" name="Picture 6" descr="HC-12 433 SI4463 Wireless Serial Module">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9691" cy="2699691"/>
                    </a:xfrm>
                    <a:prstGeom prst="rect">
                      <a:avLst/>
                    </a:prstGeom>
                    <a:noFill/>
                    <a:ln>
                      <a:noFill/>
                    </a:ln>
                  </pic:spPr>
                </pic:pic>
              </a:graphicData>
            </a:graphic>
          </wp:inline>
        </w:drawing>
      </w:r>
    </w:p>
    <w:p w14:paraId="2402BA93" w14:textId="3E8F7C98" w:rsidR="00FB1A70" w:rsidRPr="00FB1A70" w:rsidRDefault="00FB1A70" w:rsidP="00FB1A70">
      <w:pPr>
        <w:pStyle w:val="Caption"/>
      </w:pPr>
      <w:bookmarkStart w:id="47" w:name="_Ref201224079"/>
      <w:bookmarkStart w:id="48" w:name="_Toc201223753"/>
      <w:r>
        <w:t xml:space="preserve">Figure </w:t>
      </w:r>
      <w:fldSimple w:instr=" SEQ Figure \* ARABIC ">
        <w:r w:rsidR="00FD40E7">
          <w:rPr>
            <w:noProof/>
          </w:rPr>
          <w:t>8</w:t>
        </w:r>
      </w:fldSimple>
      <w:bookmarkEnd w:id="47"/>
      <w:r>
        <w:t xml:space="preserve">: </w:t>
      </w:r>
      <w:bookmarkEnd w:id="46"/>
      <w:r w:rsidRPr="00FB1A70">
        <w:t>HC-12 Wireless Communication Module</w:t>
      </w:r>
      <w:r>
        <w:t>.</w:t>
      </w:r>
      <w:bookmarkEnd w:id="48"/>
    </w:p>
    <w:p w14:paraId="11DB0771" w14:textId="55F6BF79" w:rsidR="006237DE" w:rsidRDefault="00FB1A70" w:rsidP="00FB1A70">
      <w:pPr>
        <w:pStyle w:val="Heading3"/>
      </w:pPr>
      <w:bookmarkStart w:id="49" w:name="_Ref201150131"/>
      <w:bookmarkStart w:id="50" w:name="_Toc201223788"/>
      <w:r>
        <w:t xml:space="preserve">Central Processing </w:t>
      </w:r>
      <w:r w:rsidR="00ED7C8C">
        <w:t>Unit</w:t>
      </w:r>
      <w:r>
        <w:t xml:space="preserve"> System Architecture</w:t>
      </w:r>
      <w:bookmarkEnd w:id="49"/>
      <w:bookmarkEnd w:id="50"/>
    </w:p>
    <w:p w14:paraId="623FBCCA" w14:textId="77777777" w:rsidR="00FB1A70" w:rsidRDefault="00FB1A70" w:rsidP="00FB1A70">
      <w:pPr>
        <w:pStyle w:val="Heading4"/>
        <w:rPr>
          <w:lang w:eastAsia="en-US"/>
        </w:rPr>
      </w:pPr>
      <w:r>
        <w:rPr>
          <w:lang w:eastAsia="en-US"/>
        </w:rPr>
        <w:t xml:space="preserve">Wireless </w:t>
      </w:r>
      <w:r w:rsidRPr="00E21308">
        <w:rPr>
          <w:lang w:eastAsia="en-US"/>
        </w:rPr>
        <w:t>Communication</w:t>
      </w:r>
      <w:r>
        <w:rPr>
          <w:lang w:eastAsia="en-US"/>
        </w:rPr>
        <w:t xml:space="preserve"> Module</w:t>
      </w:r>
    </w:p>
    <w:p w14:paraId="595E9A91" w14:textId="5ABB6B5E" w:rsidR="00FB1A70" w:rsidRDefault="00582BFD" w:rsidP="00ED7C8C">
      <w:r w:rsidRPr="00D64664">
        <w:t>In the</w:t>
      </w:r>
      <w:r>
        <w:t xml:space="preserve"> </w:t>
      </w:r>
      <w:r w:rsidRPr="00582BFD">
        <w:rPr>
          <w:i/>
          <w:iCs/>
        </w:rPr>
        <w:fldChar w:fldCharType="begin"/>
      </w:r>
      <w:r w:rsidRPr="00582BFD">
        <w:rPr>
          <w:i/>
          <w:iCs/>
        </w:rPr>
        <w:instrText xml:space="preserve"> REF _Ref201150131 \r \h </w:instrText>
      </w:r>
      <w:r>
        <w:rPr>
          <w:i/>
          <w:iCs/>
        </w:rPr>
        <w:instrText xml:space="preserve"> \* MERGEFORMAT </w:instrText>
      </w:r>
      <w:r w:rsidRPr="00582BFD">
        <w:rPr>
          <w:i/>
          <w:iCs/>
        </w:rPr>
      </w:r>
      <w:r w:rsidRPr="00582BFD">
        <w:rPr>
          <w:i/>
          <w:iCs/>
        </w:rPr>
        <w:fldChar w:fldCharType="separate"/>
      </w:r>
      <w:r w:rsidR="00FD40E7">
        <w:rPr>
          <w:i/>
          <w:iCs/>
        </w:rPr>
        <w:t>2.1.2</w:t>
      </w:r>
      <w:r w:rsidRPr="00582BFD">
        <w:rPr>
          <w:i/>
          <w:iCs/>
        </w:rPr>
        <w:fldChar w:fldCharType="end"/>
      </w:r>
      <w:r w:rsidRPr="00582BFD">
        <w:rPr>
          <w:i/>
          <w:iCs/>
        </w:rPr>
        <w:t xml:space="preserve"> Central Processing </w:t>
      </w:r>
      <w:r w:rsidR="00ED7C8C">
        <w:rPr>
          <w:i/>
          <w:iCs/>
        </w:rPr>
        <w:t>Unit</w:t>
      </w:r>
      <w:r w:rsidRPr="00582BFD">
        <w:rPr>
          <w:i/>
          <w:iCs/>
        </w:rPr>
        <w:t xml:space="preserve"> System Architecture</w:t>
      </w:r>
      <w:r w:rsidR="00ED7C8C" w:rsidRPr="00ED7C8C">
        <w:t xml:space="preserve">, the HC-12 module (Figure 8) is placed in the receiver (Rx) block. After the data is transmitted from the node to the central processing unit </w:t>
      </w:r>
      <w:r w:rsidR="00ED7C8C">
        <w:t>through</w:t>
      </w:r>
      <w:r w:rsidR="00ED7C8C" w:rsidRPr="00ED7C8C">
        <w:t xml:space="preserve"> radio communication, the HC-12 module at the receiver receives incoming signals and transmits them to the central processor for </w:t>
      </w:r>
      <w:r w:rsidR="00ED7C8C">
        <w:t>handling</w:t>
      </w:r>
      <w:r w:rsidR="00ED7C8C" w:rsidRPr="00ED7C8C">
        <w:t>.</w:t>
      </w:r>
    </w:p>
    <w:p w14:paraId="21219B4B" w14:textId="75B334D4" w:rsidR="00F11EE5" w:rsidRDefault="00F11EE5" w:rsidP="00F11EE5">
      <w:pPr>
        <w:pStyle w:val="Heading4"/>
        <w:rPr>
          <w:lang w:eastAsia="en-US"/>
        </w:rPr>
      </w:pPr>
      <w:bookmarkStart w:id="51" w:name="_Ref201223872"/>
      <w:r w:rsidRPr="00F11EE5">
        <w:rPr>
          <w:lang w:eastAsia="en-US"/>
        </w:rPr>
        <w:t>Central processing unit</w:t>
      </w:r>
      <w:bookmarkEnd w:id="51"/>
    </w:p>
    <w:p w14:paraId="3D975121" w14:textId="1622F161" w:rsidR="00AC08C1" w:rsidRPr="00AC08C1" w:rsidRDefault="00AC08C1" w:rsidP="00AC08C1">
      <w:pPr>
        <w:rPr>
          <w:noProof/>
          <w:lang w:eastAsia="fr-FR"/>
        </w:rPr>
      </w:pPr>
      <w:r w:rsidRPr="00AC08C1">
        <w:rPr>
          <w:noProof/>
          <w:lang w:val="fr-FR" w:eastAsia="fr-FR"/>
        </w:rPr>
        <w:t xml:space="preserve">In this section, the central processing unit is </w:t>
      </w:r>
      <w:r>
        <w:rPr>
          <w:noProof/>
          <w:lang w:val="fr-FR" w:eastAsia="fr-FR"/>
        </w:rPr>
        <w:t>using</w:t>
      </w:r>
      <w:r w:rsidRPr="00AC08C1">
        <w:rPr>
          <w:noProof/>
          <w:lang w:val="fr-FR" w:eastAsia="fr-FR"/>
        </w:rPr>
        <w:t xml:space="preserve"> for handling incoming data after it has been wirelessly transmitted to the receiver block (in this case, the HC-12 module). There are many types of CPUs </w:t>
      </w:r>
      <w:r w:rsidRPr="00AC08C1">
        <w:rPr>
          <w:noProof/>
          <w:lang w:eastAsia="fr-FR"/>
        </w:rPr>
        <w:t xml:space="preserve">suited </w:t>
      </w:r>
      <w:r w:rsidRPr="00AC08C1">
        <w:rPr>
          <w:noProof/>
          <w:lang w:val="fr-FR" w:eastAsia="fr-FR"/>
        </w:rPr>
        <w:t xml:space="preserve">of performing logical data processing and running a web server. However, with the objective of this thesis, the system </w:t>
      </w:r>
      <w:r>
        <w:rPr>
          <w:noProof/>
          <w:lang w:val="fr-FR" w:eastAsia="fr-FR"/>
        </w:rPr>
        <w:t>using</w:t>
      </w:r>
      <w:r w:rsidRPr="00AC08C1">
        <w:rPr>
          <w:noProof/>
          <w:lang w:val="fr-FR" w:eastAsia="fr-FR"/>
        </w:rPr>
        <w:t xml:space="preserve"> the Raspberry Pi 5 (</w:t>
      </w:r>
      <w:r w:rsidR="00D408F6">
        <w:rPr>
          <w:noProof/>
          <w:lang w:val="fr-FR" w:eastAsia="fr-FR"/>
        </w:rPr>
        <w:fldChar w:fldCharType="begin"/>
      </w:r>
      <w:r w:rsidR="00D408F6">
        <w:rPr>
          <w:noProof/>
          <w:lang w:val="fr-FR" w:eastAsia="fr-FR"/>
        </w:rPr>
        <w:instrText xml:space="preserve"> REF _Ref201224042 \h </w:instrText>
      </w:r>
      <w:r w:rsidR="00D408F6">
        <w:rPr>
          <w:noProof/>
          <w:lang w:val="fr-FR" w:eastAsia="fr-FR"/>
        </w:rPr>
      </w:r>
      <w:r w:rsidR="00D408F6">
        <w:rPr>
          <w:noProof/>
          <w:lang w:val="fr-FR" w:eastAsia="fr-FR"/>
        </w:rPr>
        <w:fldChar w:fldCharType="separate"/>
      </w:r>
      <w:r w:rsidR="00FD40E7">
        <w:t xml:space="preserve">Figure </w:t>
      </w:r>
      <w:r w:rsidR="00FD40E7">
        <w:rPr>
          <w:noProof/>
        </w:rPr>
        <w:t>9</w:t>
      </w:r>
      <w:r w:rsidR="00D408F6">
        <w:rPr>
          <w:noProof/>
          <w:lang w:val="fr-FR" w:eastAsia="fr-FR"/>
        </w:rPr>
        <w:fldChar w:fldCharType="end"/>
      </w:r>
      <w:r w:rsidRPr="00AC08C1">
        <w:rPr>
          <w:noProof/>
          <w:lang w:val="fr-FR" w:eastAsia="fr-FR"/>
        </w:rPr>
        <w:t>) to explore its practical application in real-world IoT scenarios.</w:t>
      </w:r>
    </w:p>
    <w:p w14:paraId="137E2FED" w14:textId="54373ECA" w:rsidR="00AC08C1" w:rsidRPr="00AC08C1" w:rsidRDefault="00AC08C1" w:rsidP="00AC08C1">
      <w:pPr>
        <w:rPr>
          <w:noProof/>
          <w:lang w:val="fr-FR" w:eastAsia="fr-FR"/>
        </w:rPr>
      </w:pPr>
      <w:r w:rsidRPr="00AC08C1">
        <w:rPr>
          <w:noProof/>
          <w:lang w:val="fr-FR" w:eastAsia="fr-FR"/>
        </w:rPr>
        <w:t xml:space="preserve">The Raspberry Pi 5 is a single-board computer (SBC) — as the name implies, it is a complete computer built on a single circuit board. With only a power supply and an external monitor, it can </w:t>
      </w:r>
      <w:r>
        <w:rPr>
          <w:noProof/>
          <w:lang w:val="fr-FR" w:eastAsia="fr-FR"/>
        </w:rPr>
        <w:t>working</w:t>
      </w:r>
      <w:r w:rsidRPr="00AC08C1">
        <w:rPr>
          <w:noProof/>
          <w:lang w:val="fr-FR" w:eastAsia="fr-FR"/>
        </w:rPr>
        <w:t xml:space="preserve"> as a fully </w:t>
      </w:r>
      <w:r>
        <w:rPr>
          <w:noProof/>
          <w:lang w:val="fr-FR" w:eastAsia="fr-FR"/>
        </w:rPr>
        <w:t>like a</w:t>
      </w:r>
      <w:r w:rsidRPr="00AC08C1">
        <w:rPr>
          <w:noProof/>
          <w:lang w:val="fr-FR" w:eastAsia="fr-FR"/>
        </w:rPr>
        <w:t xml:space="preserve"> computer. It supports </w:t>
      </w:r>
      <w:r>
        <w:rPr>
          <w:noProof/>
          <w:lang w:val="fr-FR" w:eastAsia="fr-FR"/>
        </w:rPr>
        <w:t xml:space="preserve">many type of </w:t>
      </w:r>
      <w:r w:rsidRPr="00AC08C1">
        <w:rPr>
          <w:noProof/>
          <w:lang w:val="fr-FR" w:eastAsia="fr-FR"/>
        </w:rPr>
        <w:t>operating systems</w:t>
      </w:r>
      <w:r>
        <w:rPr>
          <w:noProof/>
          <w:lang w:val="fr-FR" w:eastAsia="fr-FR"/>
        </w:rPr>
        <w:t xml:space="preserve"> like : </w:t>
      </w:r>
      <w:r w:rsidRPr="00AC08C1">
        <w:rPr>
          <w:noProof/>
          <w:lang w:val="fr-FR" w:eastAsia="fr-FR"/>
        </w:rPr>
        <w:t>Raspberry Pi OS, Raspberry Pi Lite, Ubuntu</w:t>
      </w:r>
      <w:r>
        <w:rPr>
          <w:noProof/>
          <w:lang w:val="fr-FR" w:eastAsia="fr-FR"/>
        </w:rPr>
        <w:t>,…etc…</w:t>
      </w:r>
      <w:r w:rsidRPr="00AC08C1">
        <w:rPr>
          <w:noProof/>
          <w:lang w:val="fr-FR" w:eastAsia="fr-FR"/>
        </w:rPr>
        <w:t xml:space="preserve">, </w:t>
      </w:r>
      <w:r>
        <w:rPr>
          <w:noProof/>
          <w:lang w:val="fr-FR" w:eastAsia="fr-FR"/>
        </w:rPr>
        <w:t>among which</w:t>
      </w:r>
      <w:r w:rsidRPr="00AC08C1">
        <w:rPr>
          <w:noProof/>
          <w:lang w:val="fr-FR" w:eastAsia="fr-FR"/>
        </w:rPr>
        <w:t xml:space="preserve"> Pi OS being the most commonly used.</w:t>
      </w:r>
    </w:p>
    <w:p w14:paraId="3087AEFC" w14:textId="77777777" w:rsidR="00C91743" w:rsidRPr="00C91743" w:rsidRDefault="00AC08C1" w:rsidP="00C91743">
      <w:pPr>
        <w:rPr>
          <w:noProof/>
          <w:lang w:eastAsia="fr-FR"/>
        </w:rPr>
      </w:pPr>
      <w:r w:rsidRPr="00AC08C1">
        <w:rPr>
          <w:noProof/>
          <w:lang w:val="fr-FR" w:eastAsia="fr-FR"/>
        </w:rPr>
        <w:lastRenderedPageBreak/>
        <w:t>For storage, it uses a microSD card, supporting capacities up to 1 TB</w:t>
      </w:r>
      <w:r w:rsidR="00C91743" w:rsidRPr="00C91743">
        <w:rPr>
          <w:noProof/>
          <w:lang w:eastAsia="fr-FR"/>
        </w:rPr>
        <w:t xml:space="preserve">, however a normal and reliable setup runs from 32 to 256 GB. The </w:t>
      </w:r>
      <w:r w:rsidRPr="00AC08C1">
        <w:rPr>
          <w:noProof/>
          <w:lang w:val="fr-FR" w:eastAsia="fr-FR"/>
        </w:rPr>
        <w:t xml:space="preserve">Pi 5 is powered by a quad-core ARM Cortex-A76 processor, </w:t>
      </w:r>
      <w:r w:rsidR="00C91743" w:rsidRPr="00C91743">
        <w:rPr>
          <w:noProof/>
          <w:lang w:eastAsia="fr-FR"/>
        </w:rPr>
        <w:t>provides high performance for embedded applications. In this thesis, the Raspberry Pi 5 equipped 8 GB of RAM, making it the same to many standard desktop PCs.</w:t>
      </w:r>
    </w:p>
    <w:p w14:paraId="3BD76685" w14:textId="00F23252" w:rsidR="00AC08C1" w:rsidRPr="00AC08C1" w:rsidRDefault="00C91743" w:rsidP="00AC08C1">
      <w:pPr>
        <w:rPr>
          <w:noProof/>
          <w:lang w:val="fr-FR" w:eastAsia="fr-FR"/>
        </w:rPr>
      </w:pPr>
      <w:r>
        <w:rPr>
          <w:noProof/>
          <w:lang w:val="fr-FR" w:eastAsia="fr-FR"/>
        </w:rPr>
        <w:t>About</w:t>
      </w:r>
      <w:r w:rsidR="00AC08C1" w:rsidRPr="00AC08C1">
        <w:rPr>
          <w:noProof/>
          <w:lang w:val="fr-FR" w:eastAsia="fr-FR"/>
        </w:rPr>
        <w:t xml:space="preserve"> connectivity, it provides USB ports, Ethernet, Wi-Fi, Bluetooth, a 3.5 mm audio jack, camera</w:t>
      </w:r>
      <w:r>
        <w:rPr>
          <w:noProof/>
          <w:lang w:val="fr-FR" w:eastAsia="fr-FR"/>
        </w:rPr>
        <w:t xml:space="preserve"> </w:t>
      </w:r>
      <w:r w:rsidR="00AC08C1" w:rsidRPr="00AC08C1">
        <w:rPr>
          <w:noProof/>
          <w:lang w:val="fr-FR" w:eastAsia="fr-FR"/>
        </w:rPr>
        <w:t>ports</w:t>
      </w:r>
      <w:r w:rsidR="00C6548C">
        <w:rPr>
          <w:noProof/>
          <w:lang w:val="fr-FR" w:eastAsia="fr-FR"/>
        </w:rPr>
        <w:t xml:space="preserve"> and also 2 micro HDMI for connecting screen and support to 4k HD</w:t>
      </w:r>
      <w:r w:rsidR="00AC08C1" w:rsidRPr="00AC08C1">
        <w:rPr>
          <w:noProof/>
          <w:lang w:val="fr-FR" w:eastAsia="fr-FR"/>
        </w:rPr>
        <w:t>. Importantly, it also features a 40-pin GPIO header, including 26 programmable GPIO pins, with the rest used for power (3.3V/5V</w:t>
      </w:r>
      <w:r>
        <w:rPr>
          <w:noProof/>
          <w:lang w:val="fr-FR" w:eastAsia="fr-FR"/>
        </w:rPr>
        <w:t xml:space="preserve"> - VCC</w:t>
      </w:r>
      <w:r w:rsidR="00AC08C1" w:rsidRPr="00AC08C1">
        <w:rPr>
          <w:noProof/>
          <w:lang w:val="fr-FR" w:eastAsia="fr-FR"/>
        </w:rPr>
        <w:t>) and ground connections</w:t>
      </w:r>
      <w:r>
        <w:rPr>
          <w:noProof/>
          <w:lang w:val="fr-FR" w:eastAsia="fr-FR"/>
        </w:rPr>
        <w:t xml:space="preserve"> (GND)</w:t>
      </w:r>
      <w:r w:rsidR="00AC08C1" w:rsidRPr="00AC08C1">
        <w:rPr>
          <w:noProof/>
          <w:lang w:val="fr-FR" w:eastAsia="fr-FR"/>
        </w:rPr>
        <w:t xml:space="preserve">. </w:t>
      </w:r>
      <w:r w:rsidRPr="00C91743">
        <w:rPr>
          <w:noProof/>
          <w:lang w:val="fr-FR" w:eastAsia="fr-FR"/>
        </w:rPr>
        <w:t>These GPIO pins allow the Pi to connect with  sensors, LEDs, buzzers, and communication modules like the HC-12.</w:t>
      </w:r>
    </w:p>
    <w:p w14:paraId="392E0224" w14:textId="77777777" w:rsidR="00C91743" w:rsidRPr="00C91743" w:rsidRDefault="00C91743" w:rsidP="00C91743">
      <w:pPr>
        <w:rPr>
          <w:noProof/>
          <w:lang w:eastAsia="fr-FR"/>
        </w:rPr>
      </w:pPr>
      <w:r w:rsidRPr="00C91743">
        <w:rPr>
          <w:noProof/>
          <w:lang w:eastAsia="fr-FR"/>
        </w:rPr>
        <w:t>With its wide features, fast performance, and flexibility, the Raspberry Pi 5 is an excellent choice for developing modern IoT systems.</w:t>
      </w:r>
    </w:p>
    <w:p w14:paraId="2AA66A4C" w14:textId="19D51149" w:rsidR="00AC08C1" w:rsidRDefault="00AC08C1" w:rsidP="00AC08C1">
      <w:pPr>
        <w:jc w:val="center"/>
        <w:rPr>
          <w:noProof/>
          <w:lang w:val="fr-FR" w:eastAsia="fr-FR"/>
        </w:rPr>
      </w:pPr>
      <w:r>
        <w:rPr>
          <w:noProof/>
        </w:rPr>
        <w:drawing>
          <wp:inline distT="0" distB="0" distL="0" distR="0" wp14:anchorId="66F2E2A8" wp14:editId="0CED5DA9">
            <wp:extent cx="3975652" cy="2276498"/>
            <wp:effectExtent l="0" t="0" r="0" b="0"/>
            <wp:docPr id="334069734" name="Picture 7" descr="Raspberry Pi 5 revealed: faster, but lacks audio jack • The Regis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9734" name="Picture 7" descr="Raspberry Pi 5 revealed: faster, but lacks audio jack • The Register">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2866" cy="2280629"/>
                    </a:xfrm>
                    <a:prstGeom prst="rect">
                      <a:avLst/>
                    </a:prstGeom>
                    <a:noFill/>
                    <a:ln>
                      <a:noFill/>
                    </a:ln>
                  </pic:spPr>
                </pic:pic>
              </a:graphicData>
            </a:graphic>
          </wp:inline>
        </w:drawing>
      </w:r>
    </w:p>
    <w:p w14:paraId="25366305" w14:textId="3977EA8B" w:rsidR="000773B1" w:rsidRDefault="00AC08C1" w:rsidP="000773B1">
      <w:pPr>
        <w:pStyle w:val="Caption"/>
      </w:pPr>
      <w:bookmarkStart w:id="52" w:name="_Ref201224042"/>
      <w:bookmarkStart w:id="53" w:name="_Toc201223754"/>
      <w:r>
        <w:t xml:space="preserve">Figure </w:t>
      </w:r>
      <w:fldSimple w:instr=" SEQ Figure \* ARABIC ">
        <w:r w:rsidR="00FD40E7">
          <w:rPr>
            <w:noProof/>
          </w:rPr>
          <w:t>9</w:t>
        </w:r>
      </w:fldSimple>
      <w:bookmarkEnd w:id="52"/>
      <w:r>
        <w:t>: Single board Computer - Raspberry Pi 5.</w:t>
      </w:r>
      <w:bookmarkEnd w:id="53"/>
    </w:p>
    <w:p w14:paraId="6D3A3FC5" w14:textId="2EE8663D" w:rsidR="000773B1" w:rsidRDefault="00C525DC" w:rsidP="00CA4B01">
      <w:pPr>
        <w:pStyle w:val="Heading4"/>
        <w:rPr>
          <w:lang w:eastAsia="en-US"/>
        </w:rPr>
      </w:pPr>
      <w:r w:rsidRPr="00C525DC">
        <w:rPr>
          <w:lang w:eastAsia="en-US"/>
        </w:rPr>
        <w:t>Touchscreen Monitoring Interface</w:t>
      </w:r>
    </w:p>
    <w:p w14:paraId="5FC6688D" w14:textId="3D3FE075" w:rsidR="00C6548C" w:rsidRPr="00C6548C" w:rsidRDefault="00C6548C" w:rsidP="00FF3A6B">
      <w:pPr>
        <w:pStyle w:val="Caption"/>
        <w:jc w:val="both"/>
      </w:pPr>
      <w:r w:rsidRPr="00C6548C">
        <w:t>In a typical IoT-based monitoring system, external touchscreen displays are often connected to the Central Controller Unit (</w:t>
      </w:r>
      <w:r w:rsidR="00315635">
        <w:t>Raspberry Pi 5</w:t>
      </w:r>
      <w:r w:rsidRPr="00C6548C">
        <w:t>), especially when building a web-based application. These interfaces enable users to easily interact with the system and monitor its status in real time</w:t>
      </w:r>
      <w:r w:rsidR="00FF3A6B">
        <w:t xml:space="preserve"> (</w:t>
      </w:r>
      <w:r w:rsidR="00315635">
        <w:fldChar w:fldCharType="begin"/>
      </w:r>
      <w:r w:rsidR="00315635">
        <w:instrText xml:space="preserve"> REF _Ref201223818 \h </w:instrText>
      </w:r>
      <w:r w:rsidR="00315635">
        <w:fldChar w:fldCharType="separate"/>
      </w:r>
      <w:r w:rsidR="00FD40E7">
        <w:t xml:space="preserve">Figure </w:t>
      </w:r>
      <w:r w:rsidR="00FD40E7">
        <w:rPr>
          <w:noProof/>
        </w:rPr>
        <w:t>10</w:t>
      </w:r>
      <w:r w:rsidR="00315635">
        <w:fldChar w:fldCharType="end"/>
      </w:r>
      <w:r w:rsidR="00FF3A6B">
        <w:t>)</w:t>
      </w:r>
      <w:r w:rsidRPr="00C6548C">
        <w:t>.</w:t>
      </w:r>
    </w:p>
    <w:p w14:paraId="59A5CCF4" w14:textId="77777777" w:rsidR="00C6548C" w:rsidRPr="00C6548C" w:rsidRDefault="00C6548C" w:rsidP="00C6548C">
      <w:pPr>
        <w:rPr>
          <w:lang w:eastAsia="en-US"/>
        </w:rPr>
      </w:pPr>
      <w:r w:rsidRPr="00C6548C">
        <w:rPr>
          <w:lang w:eastAsia="en-US"/>
        </w:rPr>
        <w:t>Although this project does not focus on physical user interfaces, adding a touchscreen in the demo setup improves system visualization and user interaction.</w:t>
      </w:r>
    </w:p>
    <w:p w14:paraId="4A5945D1" w14:textId="32E0066D" w:rsidR="00D86494" w:rsidRDefault="00C6548C" w:rsidP="00FF3A6B">
      <w:pPr>
        <w:pStyle w:val="Caption"/>
        <w:jc w:val="both"/>
      </w:pPr>
      <w:r w:rsidRPr="00C6548C">
        <w:lastRenderedPageBreak/>
        <w:t xml:space="preserve">Therefore, a touchscreen NoName A </w:t>
      </w:r>
      <w:r w:rsidR="00FF3A6B">
        <w:t>(</w:t>
      </w:r>
      <w:r w:rsidR="00315635">
        <w:fldChar w:fldCharType="begin"/>
      </w:r>
      <w:r w:rsidR="00315635">
        <w:instrText xml:space="preserve"> REF _Ref201223827 \h </w:instrText>
      </w:r>
      <w:r w:rsidR="00315635">
        <w:fldChar w:fldCharType="separate"/>
      </w:r>
      <w:r w:rsidR="00FD40E7">
        <w:t xml:space="preserve">Figure </w:t>
      </w:r>
      <w:r w:rsidR="00FD40E7">
        <w:rPr>
          <w:noProof/>
        </w:rPr>
        <w:t>11</w:t>
      </w:r>
      <w:r w:rsidR="00315635">
        <w:fldChar w:fldCharType="end"/>
      </w:r>
      <w:r w:rsidR="00FF3A6B">
        <w:t xml:space="preserve">) </w:t>
      </w:r>
      <w:r w:rsidRPr="00C6548C">
        <w:t>is used. It works well with the custom monitoring software in this project. This addition helps users understand the system more clearly, test it more easily, and consider improvements for future development.</w:t>
      </w:r>
    </w:p>
    <w:p w14:paraId="6018C069" w14:textId="21E8270B" w:rsidR="000773B1" w:rsidRDefault="000773B1" w:rsidP="00D86494">
      <w:pPr>
        <w:jc w:val="center"/>
        <w:rPr>
          <w:lang w:eastAsia="en-US"/>
        </w:rPr>
      </w:pPr>
      <w:r>
        <w:rPr>
          <w:noProof/>
        </w:rPr>
        <w:drawing>
          <wp:inline distT="0" distB="0" distL="0" distR="0" wp14:anchorId="7ABC6B36" wp14:editId="1499B220">
            <wp:extent cx="3996511" cy="2247900"/>
            <wp:effectExtent l="0" t="0" r="0" b="0"/>
            <wp:docPr id="1633829468" name="Picture 1" descr="IoT Remote Monitori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29468" name="Picture 1" descr="IoT Remote Monitori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9316" cy="2249478"/>
                    </a:xfrm>
                    <a:prstGeom prst="rect">
                      <a:avLst/>
                    </a:prstGeom>
                    <a:noFill/>
                    <a:ln>
                      <a:noFill/>
                    </a:ln>
                  </pic:spPr>
                </pic:pic>
              </a:graphicData>
            </a:graphic>
          </wp:inline>
        </w:drawing>
      </w:r>
    </w:p>
    <w:p w14:paraId="56447EF3" w14:textId="0F5C14C9" w:rsidR="00A963BB" w:rsidRDefault="00A963BB" w:rsidP="00D408F6">
      <w:pPr>
        <w:pStyle w:val="Caption"/>
      </w:pPr>
      <w:bookmarkStart w:id="54" w:name="_Ref201223818"/>
      <w:bookmarkStart w:id="55" w:name="_Ref201223664"/>
      <w:bookmarkStart w:id="56" w:name="_Toc201223755"/>
      <w:r>
        <w:t xml:space="preserve">Figure </w:t>
      </w:r>
      <w:fldSimple w:instr=" SEQ Figure \* ARABIC ">
        <w:r w:rsidR="00FD40E7">
          <w:rPr>
            <w:noProof/>
          </w:rPr>
          <w:t>10</w:t>
        </w:r>
      </w:fldSimple>
      <w:bookmarkEnd w:id="54"/>
      <w:r>
        <w:t xml:space="preserve">: </w:t>
      </w:r>
      <w:r w:rsidR="00C525DC" w:rsidRPr="00C525DC">
        <w:t>Touchscreen Monitoring</w:t>
      </w:r>
      <w:r w:rsidR="00C525DC">
        <w:t>.</w:t>
      </w:r>
      <w:bookmarkEnd w:id="55"/>
      <w:bookmarkEnd w:id="56"/>
    </w:p>
    <w:p w14:paraId="738A6C2A" w14:textId="77777777" w:rsidR="00D408F6" w:rsidRPr="00D408F6" w:rsidRDefault="00D408F6" w:rsidP="00D408F6">
      <w:pPr>
        <w:rPr>
          <w:lang w:eastAsia="en-US"/>
        </w:rPr>
      </w:pPr>
    </w:p>
    <w:p w14:paraId="5F7C2044" w14:textId="73F489E5" w:rsidR="00A963BB" w:rsidRDefault="00A963BB" w:rsidP="00A963BB">
      <w:pPr>
        <w:jc w:val="center"/>
        <w:rPr>
          <w:lang w:eastAsia="en-US"/>
        </w:rPr>
      </w:pPr>
      <w:r>
        <w:rPr>
          <w:noProof/>
        </w:rPr>
        <w:drawing>
          <wp:inline distT="0" distB="0" distL="0" distR="0" wp14:anchorId="7EA23407" wp14:editId="75A03A81">
            <wp:extent cx="3873358" cy="2905125"/>
            <wp:effectExtent l="0" t="0" r="0" b="0"/>
            <wp:docPr id="1924482718" name="Picture 2" descr="HN - Bán màn di động noname | V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N - Bán màn di động noname | VOZ"/>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8093" cy="2916177"/>
                    </a:xfrm>
                    <a:prstGeom prst="rect">
                      <a:avLst/>
                    </a:prstGeom>
                    <a:noFill/>
                    <a:ln>
                      <a:noFill/>
                    </a:ln>
                  </pic:spPr>
                </pic:pic>
              </a:graphicData>
            </a:graphic>
          </wp:inline>
        </w:drawing>
      </w:r>
    </w:p>
    <w:p w14:paraId="7FA53015" w14:textId="4696E3B0" w:rsidR="00D86494" w:rsidRPr="00D86494" w:rsidRDefault="00A963BB" w:rsidP="00D408F6">
      <w:pPr>
        <w:pStyle w:val="Caption"/>
      </w:pPr>
      <w:bookmarkStart w:id="57" w:name="_Ref201223827"/>
      <w:bookmarkStart w:id="58" w:name="_Toc201223756"/>
      <w:r>
        <w:t xml:space="preserve">Figure </w:t>
      </w:r>
      <w:fldSimple w:instr=" SEQ Figure \* ARABIC ">
        <w:r w:rsidR="00FD40E7">
          <w:rPr>
            <w:noProof/>
          </w:rPr>
          <w:t>11</w:t>
        </w:r>
      </w:fldSimple>
      <w:bookmarkEnd w:id="57"/>
      <w:r>
        <w:t>:</w:t>
      </w:r>
      <w:r w:rsidR="00C525DC">
        <w:t xml:space="preserve"> NoName A</w:t>
      </w:r>
      <w:r w:rsidR="00D86494">
        <w:t xml:space="preserve"> </w:t>
      </w:r>
      <w:r w:rsidR="00D86494" w:rsidRPr="00C525DC">
        <w:t>Touchscreen</w:t>
      </w:r>
      <w:r w:rsidR="00D86494">
        <w:t>.</w:t>
      </w:r>
      <w:bookmarkEnd w:id="58"/>
    </w:p>
    <w:p w14:paraId="27E14A97" w14:textId="2575E591" w:rsidR="00516C4A" w:rsidRDefault="00C91743" w:rsidP="00516C4A">
      <w:pPr>
        <w:pStyle w:val="Heading2"/>
      </w:pPr>
      <w:bookmarkStart w:id="59" w:name="_Toc201223789"/>
      <w:bookmarkStart w:id="60" w:name="_Ref201224399"/>
      <w:bookmarkEnd w:id="28"/>
      <w:bookmarkEnd w:id="29"/>
      <w:r w:rsidRPr="00C91743">
        <w:t>Software &amp; Firmware System Architecture</w:t>
      </w:r>
      <w:bookmarkEnd w:id="59"/>
      <w:bookmarkEnd w:id="60"/>
    </w:p>
    <w:p w14:paraId="007D008B" w14:textId="52F6E36F" w:rsidR="00670720" w:rsidRPr="007075C3" w:rsidRDefault="001C6A4B" w:rsidP="00D408F6">
      <w:pPr>
        <w:rPr>
          <w:shd w:val="clear" w:color="auto" w:fill="FFFFFF"/>
        </w:rPr>
      </w:pPr>
      <w:r>
        <w:rPr>
          <w:shd w:val="clear" w:color="auto" w:fill="FFFFFF"/>
        </w:rPr>
        <w:t>Section 2.1 focuses</w:t>
      </w:r>
      <w:r w:rsidR="00A1395D">
        <w:rPr>
          <w:shd w:val="clear" w:color="auto" w:fill="FFFFFF"/>
        </w:rPr>
        <w:t xml:space="preserve"> on introducing the hardware components used in this thesis,</w:t>
      </w:r>
      <w:r w:rsidR="00BE61E1" w:rsidRPr="00BE61E1">
        <w:rPr>
          <w:shd w:val="clear" w:color="auto" w:fill="FFFFFF"/>
        </w:rPr>
        <w:t xml:space="preserve"> along with the reasons for their selection and their unique benefits. </w:t>
      </w:r>
      <w:r w:rsidR="00D408F6" w:rsidRPr="00D408F6">
        <w:rPr>
          <w:i/>
          <w:iCs/>
          <w:shd w:val="clear" w:color="auto" w:fill="FFFFFF"/>
        </w:rPr>
        <w:t xml:space="preserve">Section 2.2. </w:t>
      </w:r>
      <w:r w:rsidR="00D408F6" w:rsidRPr="00D408F6">
        <w:rPr>
          <w:i/>
          <w:iCs/>
          <w:shd w:val="clear" w:color="auto" w:fill="FFFFFF"/>
        </w:rPr>
        <w:fldChar w:fldCharType="begin"/>
      </w:r>
      <w:r w:rsidR="00D408F6" w:rsidRPr="00D408F6">
        <w:rPr>
          <w:i/>
          <w:iCs/>
          <w:shd w:val="clear" w:color="auto" w:fill="FFFFFF"/>
        </w:rPr>
        <w:instrText xml:space="preserve"> REF _Ref201224399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FD40E7" w:rsidRPr="00FD40E7">
        <w:rPr>
          <w:i/>
          <w:iCs/>
        </w:rPr>
        <w:t>Software &amp; Firmware System Architecture</w:t>
      </w:r>
      <w:r w:rsidR="00D408F6" w:rsidRPr="00D408F6">
        <w:rPr>
          <w:i/>
          <w:iCs/>
          <w:shd w:val="clear" w:color="auto" w:fill="FFFFFF"/>
        </w:rPr>
        <w:fldChar w:fldCharType="end"/>
      </w:r>
      <w:r w:rsidR="00D408F6">
        <w:rPr>
          <w:shd w:val="clear" w:color="auto" w:fill="FFFFFF"/>
        </w:rPr>
        <w:t xml:space="preserve"> </w:t>
      </w:r>
      <w:r w:rsidR="00BE61E1" w:rsidRPr="00BE61E1">
        <w:rPr>
          <w:shd w:val="clear" w:color="auto" w:fill="FFFFFF"/>
        </w:rPr>
        <w:t>discusses the working flow of the full system implementation.</w:t>
      </w:r>
      <w:r w:rsidR="00D408F6">
        <w:rPr>
          <w:shd w:val="clear" w:color="auto" w:fill="FFFFFF"/>
        </w:rPr>
        <w:t xml:space="preserve"> </w:t>
      </w:r>
      <w:r w:rsidR="00BE61E1" w:rsidRPr="00D408F6">
        <w:rPr>
          <w:i/>
          <w:iCs/>
          <w:shd w:val="clear" w:color="auto" w:fill="FFFFFF"/>
        </w:rPr>
        <w:t>Section 2.2</w:t>
      </w:r>
      <w:r w:rsidR="00BE61E1" w:rsidRPr="00BE61E1">
        <w:rPr>
          <w:shd w:val="clear" w:color="auto" w:fill="FFFFFF"/>
        </w:rPr>
        <w:t xml:space="preserve"> is divided into two subsections</w:t>
      </w:r>
      <w:r w:rsidR="00BE61E1">
        <w:rPr>
          <w:shd w:val="clear" w:color="auto" w:fill="FFFFFF"/>
        </w:rPr>
        <w:t>:</w:t>
      </w:r>
      <w:r w:rsidR="00D408F6">
        <w:rPr>
          <w:shd w:val="clear" w:color="auto" w:fill="FFFFFF"/>
        </w:rPr>
        <w:t xml:space="preserve"> </w:t>
      </w:r>
      <w:r w:rsidR="00D408F6" w:rsidRPr="00D408F6">
        <w:rPr>
          <w:i/>
          <w:iCs/>
          <w:shd w:val="clear" w:color="auto" w:fill="FFFFFF"/>
        </w:rPr>
        <w:t xml:space="preserve">Section 2.2.1. </w:t>
      </w:r>
      <w:r w:rsidR="00D408F6" w:rsidRPr="00D408F6">
        <w:rPr>
          <w:i/>
          <w:iCs/>
          <w:shd w:val="clear" w:color="auto" w:fill="FFFFFF"/>
        </w:rPr>
        <w:lastRenderedPageBreak/>
        <w:fldChar w:fldCharType="begin"/>
      </w:r>
      <w:r w:rsidR="00D408F6" w:rsidRPr="00D408F6">
        <w:rPr>
          <w:i/>
          <w:iCs/>
          <w:shd w:val="clear" w:color="auto" w:fill="FFFFFF"/>
        </w:rPr>
        <w:instrText xml:space="preserve"> REF _Ref201224366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FD40E7" w:rsidRPr="00FD40E7">
        <w:rPr>
          <w:i/>
          <w:iCs/>
        </w:rPr>
        <w:t>Firmware at the Node</w:t>
      </w:r>
      <w:r w:rsidR="00D408F6" w:rsidRPr="00D408F6">
        <w:rPr>
          <w:i/>
          <w:iCs/>
          <w:shd w:val="clear" w:color="auto" w:fill="FFFFFF"/>
        </w:rPr>
        <w:fldChar w:fldCharType="end"/>
      </w:r>
      <w:r w:rsidR="00BE61E1" w:rsidRPr="00BE61E1">
        <w:rPr>
          <w:i/>
          <w:iCs/>
          <w:shd w:val="clear" w:color="auto" w:fill="FFFFFF"/>
        </w:rPr>
        <w:t xml:space="preserve"> </w:t>
      </w:r>
      <w:r w:rsidR="00BE61E1" w:rsidRPr="00BE61E1">
        <w:rPr>
          <w:shd w:val="clear" w:color="auto" w:fill="FFFFFF"/>
        </w:rPr>
        <w:t xml:space="preserve">explains how data is handled at the sensor node after collecting data from flame, temperature, and humidity sensors. It also provides the standard requirements for protecting </w:t>
      </w:r>
      <w:r w:rsidR="007075C3">
        <w:rPr>
          <w:shd w:val="clear" w:color="auto" w:fill="FFFFFF"/>
        </w:rPr>
        <w:t xml:space="preserve">the </w:t>
      </w:r>
      <w:r w:rsidR="00BE61E1" w:rsidRPr="00BE61E1">
        <w:rPr>
          <w:shd w:val="clear" w:color="auto" w:fill="FFFFFF"/>
        </w:rPr>
        <w:t>privacy and security of data during wireless transmission.</w:t>
      </w:r>
      <w:r w:rsidR="00D408F6">
        <w:rPr>
          <w:shd w:val="clear" w:color="auto" w:fill="FFFFFF"/>
        </w:rPr>
        <w:t xml:space="preserve"> </w:t>
      </w:r>
      <w:r w:rsidR="00BE61E1" w:rsidRPr="00BE61E1">
        <w:rPr>
          <w:i/>
          <w:iCs/>
          <w:shd w:val="clear" w:color="auto" w:fill="FFFFFF"/>
        </w:rPr>
        <w:t>Software at the Central Processing Unit</w:t>
      </w:r>
      <w:r w:rsidR="007075C3">
        <w:rPr>
          <w:shd w:val="clear" w:color="auto" w:fill="FFFFFF"/>
        </w:rPr>
        <w:t xml:space="preserve"> </w:t>
      </w:r>
      <w:r w:rsidR="007075C3" w:rsidRPr="007075C3">
        <w:rPr>
          <w:shd w:val="clear" w:color="auto" w:fill="FFFFFF"/>
        </w:rPr>
        <w:t>uses software to receive, decode, and process incoming data packets. The decrypted data will be uploaded in real-time onto a web-based platform. This subsection also covers user administration, data logging, notification handling, and other system operations, which will be described in further depth.</w:t>
      </w:r>
    </w:p>
    <w:p w14:paraId="11F8C99E" w14:textId="0E47BA7C" w:rsidR="00A82649" w:rsidRDefault="00670720" w:rsidP="00A82649">
      <w:pPr>
        <w:pStyle w:val="Heading3"/>
      </w:pPr>
      <w:r>
        <w:rPr>
          <w:shd w:val="clear" w:color="auto" w:fill="FFFFFF"/>
        </w:rPr>
        <w:t xml:space="preserve"> </w:t>
      </w:r>
      <w:bookmarkStart w:id="61" w:name="_Toc201223790"/>
      <w:bookmarkStart w:id="62" w:name="_Ref201224366"/>
      <w:r w:rsidR="00A82649">
        <w:t>Firmware at the Node</w:t>
      </w:r>
      <w:bookmarkEnd w:id="61"/>
      <w:bookmarkEnd w:id="62"/>
    </w:p>
    <w:p w14:paraId="49DC3618" w14:textId="5DE84867" w:rsidR="003E4857" w:rsidRDefault="003E4857" w:rsidP="003E4857">
      <w:pPr>
        <w:pStyle w:val="Heading4"/>
        <w:rPr>
          <w:lang w:eastAsia="en-US"/>
        </w:rPr>
      </w:pPr>
      <w:r w:rsidRPr="003E4857">
        <w:rPr>
          <w:lang w:eastAsia="en-US"/>
        </w:rPr>
        <w:t>Sensor Data Collection</w:t>
      </w:r>
    </w:p>
    <w:p w14:paraId="7BBE825F" w14:textId="2270B557" w:rsidR="00322659" w:rsidRPr="00CB5059" w:rsidRDefault="00CB5059" w:rsidP="00322659">
      <w:pPr>
        <w:rPr>
          <w:lang w:eastAsia="en-US"/>
        </w:rPr>
      </w:pPr>
      <w:r w:rsidRPr="00CB5059">
        <w:rPr>
          <w:lang w:eastAsia="en-US"/>
        </w:rPr>
        <w:t>T</w:t>
      </w:r>
      <w:r w:rsidRPr="00CB5059">
        <w:rPr>
          <w:lang w:eastAsia="en-US"/>
        </w:rPr>
        <w:t xml:space="preserve">his section will discuss data collection and the configuration of the pins for each type of sensor. In the </w:t>
      </w:r>
      <w:r w:rsidRPr="00CB5059">
        <w:rPr>
          <w:i/>
          <w:iCs/>
          <w:lang w:eastAsia="en-US"/>
        </w:rPr>
        <w:t>Sensor Data Collection</w:t>
      </w:r>
      <w:r w:rsidRPr="00CB5059">
        <w:rPr>
          <w:lang w:eastAsia="en-US"/>
        </w:rPr>
        <w:t xml:space="preserve"> part, there will be two subsections: a) DHT11 and b) KY-026. The application used for configuration in this section is STM32CubeMX, while the firmware for the STM32F103C8T6 will be developed using STM32CubeIDE. Additionally, other tools such as STM32CubeProgrammer (STM32 Utility) will be used for debugging and verifying the specific </w:t>
      </w:r>
      <w:r>
        <w:rPr>
          <w:lang w:eastAsia="en-US"/>
        </w:rPr>
        <w:t xml:space="preserve">type </w:t>
      </w:r>
      <w:r w:rsidRPr="00CB5059">
        <w:rPr>
          <w:lang w:eastAsia="en-US"/>
        </w:rPr>
        <w:t>STM32 in use.</w:t>
      </w:r>
    </w:p>
    <w:p w14:paraId="6315D412" w14:textId="7A847CDB" w:rsidR="006B1C37" w:rsidRPr="006B1C37" w:rsidRDefault="00AC0711" w:rsidP="006B1C37">
      <w:pPr>
        <w:pStyle w:val="Heading4"/>
        <w:numPr>
          <w:ilvl w:val="1"/>
          <w:numId w:val="19"/>
        </w:numPr>
        <w:rPr>
          <w:lang w:eastAsia="en-US"/>
        </w:rPr>
      </w:pPr>
      <w:r>
        <w:rPr>
          <w:lang w:eastAsia="en-US"/>
        </w:rPr>
        <w:t>DHT11</w:t>
      </w:r>
    </w:p>
    <w:p w14:paraId="7F312E6E" w14:textId="468067F0" w:rsidR="00D978AB" w:rsidRDefault="001C6A4B" w:rsidP="001C6A4B">
      <w:r>
        <w:t xml:space="preserve">DHT11 employs a 1-Wire communication protocol, meaning a single data line is used for both control signaling and data exchange. Initially, the STM32 microcontroller pulls the data line low for 18 ms, then pulls it high for a 20µs pulse to await the sensor's response. To make DHT11 work correctly, the configuration is as follows: </w:t>
      </w:r>
      <w:r w:rsidRPr="001C6A4B">
        <w:rPr>
          <w:i/>
          <w:iCs/>
        </w:rPr>
        <w:t>Data pin</w:t>
      </w:r>
      <w:r>
        <w:t xml:space="preserve">: GPIOA Pin 6. </w:t>
      </w:r>
      <w:r w:rsidRPr="001C6A4B">
        <w:rPr>
          <w:i/>
          <w:iCs/>
        </w:rPr>
        <w:t>GPIO Configuration</w:t>
      </w:r>
      <w:r>
        <w:t xml:space="preserve">: GPIOA Pin 6 set to mode Output, no pull-up, and no pull-down. </w:t>
      </w:r>
      <w:r w:rsidRPr="001C6A4B">
        <w:rPr>
          <w:i/>
          <w:iCs/>
        </w:rPr>
        <w:t>Timing requirements</w:t>
      </w:r>
      <w:r>
        <w:t>: Hardware timers are employed to provide accurate microsecond-level delays.</w:t>
      </w:r>
    </w:p>
    <w:p w14:paraId="7C248BE5" w14:textId="0B6A740F" w:rsidR="00D978AB" w:rsidRDefault="00D90133" w:rsidP="00D90133">
      <w:r w:rsidRPr="00D90133">
        <w:t xml:space="preserve">After setting and configuring the DHT11 sensor, the method DHT11_Check_Response() is used to check if it responded. If the return value is one, this means </w:t>
      </w:r>
      <w:r w:rsidR="00DE5058" w:rsidRPr="00DE5058">
        <w:t xml:space="preserve">the DHT11 </w:t>
      </w:r>
      <w:r w:rsidR="00423243">
        <w:t>is</w:t>
      </w:r>
      <w:r w:rsidR="00DE5058" w:rsidRPr="00DE5058">
        <w:t xml:space="preserve"> </w:t>
      </w:r>
      <w:r>
        <w:t xml:space="preserve">working </w:t>
      </w:r>
      <w:r w:rsidR="00DE5058" w:rsidRPr="00DE5058">
        <w:t>successfully and is ready to transmit data.</w:t>
      </w:r>
      <w:r w:rsidRPr="00D90133">
        <w:t xml:space="preserve"> The sensor transmits 5 bytes of data in the following sequence:</w:t>
      </w:r>
      <w:r>
        <w:t xml:space="preserve"> </w:t>
      </w:r>
      <w:r w:rsidR="005E17AA" w:rsidRPr="00D90133">
        <w:rPr>
          <w:i/>
          <w:iCs/>
        </w:rPr>
        <w:t>Rh_byte1</w:t>
      </w:r>
      <w:r w:rsidR="005E17AA" w:rsidRPr="00D90133">
        <w:t xml:space="preserve">: </w:t>
      </w:r>
      <w:r w:rsidRPr="00D90133">
        <w:t xml:space="preserve">Humidity – </w:t>
      </w:r>
      <w:r w:rsidRPr="00D90133">
        <w:lastRenderedPageBreak/>
        <w:t>integer part</w:t>
      </w:r>
      <w:r w:rsidR="005E17AA" w:rsidRPr="00D90133">
        <w:t xml:space="preserve">, </w:t>
      </w:r>
      <w:r w:rsidR="005E17AA" w:rsidRPr="00D90133">
        <w:rPr>
          <w:i/>
          <w:iCs/>
        </w:rPr>
        <w:t>Rh_byte2</w:t>
      </w:r>
      <w:r w:rsidR="005E17AA" w:rsidRPr="00D90133">
        <w:t xml:space="preserve">: </w:t>
      </w:r>
      <w:r w:rsidRPr="00D90133">
        <w:t>Humidity – decimal part</w:t>
      </w:r>
      <w:r w:rsidR="005E17AA" w:rsidRPr="00D90133">
        <w:t xml:space="preserve">, </w:t>
      </w:r>
      <w:r w:rsidR="005E17AA" w:rsidRPr="00D90133">
        <w:rPr>
          <w:i/>
          <w:iCs/>
        </w:rPr>
        <w:t>Temp_byte1</w:t>
      </w:r>
      <w:r w:rsidR="005E17AA" w:rsidRPr="00D90133">
        <w:t xml:space="preserve">: </w:t>
      </w:r>
      <w:r w:rsidRPr="00D90133">
        <w:t>Temperature – integer part</w:t>
      </w:r>
      <w:r w:rsidR="005E17AA" w:rsidRPr="00D90133">
        <w:t xml:space="preserve">, </w:t>
      </w:r>
      <w:r w:rsidR="00423243">
        <w:rPr>
          <w:i/>
          <w:iCs/>
        </w:rPr>
        <w:t xml:space="preserve">Temp_byte2: </w:t>
      </w:r>
      <w:r w:rsidR="00423243" w:rsidRPr="001C6A4B">
        <w:t xml:space="preserve">Temperature – decimal part, and the last is </w:t>
      </w:r>
      <w:r w:rsidR="00423243" w:rsidRPr="001C6A4B">
        <w:rPr>
          <w:i/>
          <w:iCs/>
        </w:rPr>
        <w:t>SUM</w:t>
      </w:r>
      <w:r w:rsidR="00423243" w:rsidRPr="001C6A4B">
        <w:t xml:space="preserve"> to calculate the Checksum to identify</w:t>
      </w:r>
      <w:r w:rsidR="0027660E" w:rsidRPr="001C6A4B">
        <w:t xml:space="preserve"> </w:t>
      </w:r>
      <w:r w:rsidR="0027660E">
        <w:t xml:space="preserve">sensor data. </w:t>
      </w:r>
      <w:r w:rsidR="009D605C" w:rsidRPr="009D605C">
        <w:t>The checksum is used to verify data. If the total of the first four bytes matches the fifth byte (</w:t>
      </w:r>
      <w:r w:rsidR="009D605C">
        <w:t>SUM</w:t>
      </w:r>
      <w:r w:rsidR="009D605C" w:rsidRPr="009D605C">
        <w:t xml:space="preserve">), the data is accepted and the sensor </w:t>
      </w:r>
      <w:r w:rsidR="00423243">
        <w:t>responds</w:t>
      </w:r>
      <w:r w:rsidR="009D605C" w:rsidRPr="009D605C">
        <w:t xml:space="preserve"> correctly.</w:t>
      </w:r>
    </w:p>
    <w:p w14:paraId="4359DDF8" w14:textId="3E4C9105" w:rsidR="0027660E" w:rsidRDefault="0027660E" w:rsidP="0027660E">
      <w:pPr>
        <w:pStyle w:val="Heading4"/>
        <w:numPr>
          <w:ilvl w:val="1"/>
          <w:numId w:val="19"/>
        </w:numPr>
        <w:rPr>
          <w:lang w:eastAsia="en-US"/>
        </w:rPr>
      </w:pPr>
      <w:r>
        <w:rPr>
          <w:lang w:eastAsia="en-US"/>
        </w:rPr>
        <w:t>KY-026</w:t>
      </w:r>
    </w:p>
    <w:p w14:paraId="51EAA26D" w14:textId="31660C49" w:rsidR="00CB5059" w:rsidRDefault="001C6A4B" w:rsidP="001C6A4B">
      <w:pPr>
        <w:rPr>
          <w:lang w:eastAsia="en-US"/>
        </w:rPr>
      </w:pPr>
      <w:bookmarkStart w:id="63" w:name="_Ref155783912"/>
      <w:bookmarkStart w:id="64" w:name="_Ref155784023"/>
      <w:r>
        <w:rPr>
          <w:lang w:eastAsia="en-US"/>
        </w:rPr>
        <w:t>The KY-026 flame sensor has a simple configuration compared to the DHT11. It has a digital output pin (D0) that returns logic values: HIGH (1) for no flame and LOW (0) for flame detection. To work with the KY-026 using the A0 pin (analog output), it can still be connected through PA1, as in the configuration. Data pins: GPIOA Pin 1, GPIOA Pin 0. GPIO configuration: GPIOA Pin 1 is set to input mode, while GPIOA Pin 0 has been enabled in the hardware configuration for the ADC.</w:t>
      </w:r>
    </w:p>
    <w:bookmarkStart w:id="65" w:name="_MON_1766254178"/>
    <w:bookmarkEnd w:id="65"/>
    <w:p w14:paraId="583293B3" w14:textId="22DD7C83" w:rsidR="00CB5059" w:rsidRDefault="00CB5059" w:rsidP="00CB5059">
      <w:pPr>
        <w:ind w:firstLine="0"/>
        <w:jc w:val="center"/>
        <w:rPr>
          <w:lang w:eastAsia="en-US"/>
        </w:rPr>
      </w:pPr>
      <w:r>
        <w:rPr>
          <w:lang w:eastAsia="en-US"/>
        </w:rPr>
        <w:object w:dxaOrig="6739" w:dyaOrig="4169" w14:anchorId="2F93E7DB">
          <v:shape id="_x0000_i1564" type="#_x0000_t75" style="width:336.55pt;height:208.45pt" o:ole="">
            <v:imagedata r:id="rId34" o:title=""/>
          </v:shape>
          <o:OLEObject Type="Embed" ProgID="Word.Document.12" ShapeID="_x0000_i1564" DrawAspect="Content" ObjectID="_1811920590" r:id="rId35">
            <o:FieldCodes>\s</o:FieldCodes>
          </o:OLEObject>
        </w:object>
      </w:r>
    </w:p>
    <w:p w14:paraId="60D391F9" w14:textId="32F21A72" w:rsidR="00CB5059" w:rsidRDefault="00CB5059" w:rsidP="00CB5059">
      <w:pPr>
        <w:pStyle w:val="Caption"/>
      </w:pPr>
      <w:r>
        <w:t xml:space="preserve">Listing </w:t>
      </w:r>
      <w:r>
        <w:fldChar w:fldCharType="begin"/>
      </w:r>
      <w:r>
        <w:instrText xml:space="preserve"> SEQ Listing \* ARABIC </w:instrText>
      </w:r>
      <w:r>
        <w:fldChar w:fldCharType="separate"/>
      </w:r>
      <w:r>
        <w:rPr>
          <w:noProof/>
        </w:rPr>
        <w:t>1</w:t>
      </w:r>
      <w:r>
        <w:rPr>
          <w:noProof/>
        </w:rPr>
        <w:fldChar w:fldCharType="end"/>
      </w:r>
      <w:r>
        <w:t xml:space="preserve">: </w:t>
      </w:r>
      <w:r w:rsidRPr="00D90133">
        <w:t>Read DHT11</w:t>
      </w:r>
      <w:r>
        <w:t xml:space="preserve"> Data</w:t>
      </w:r>
      <w:r w:rsidRPr="00D90133">
        <w:t xml:space="preserve"> and Fire Sensor</w:t>
      </w:r>
      <w:r>
        <w:t xml:space="preserve"> State.</w:t>
      </w:r>
    </w:p>
    <w:p w14:paraId="4AD4A41B" w14:textId="77777777" w:rsidR="00CB5059" w:rsidRDefault="00CB5059" w:rsidP="001C6A4B">
      <w:pPr>
        <w:rPr>
          <w:lang w:eastAsia="en-US"/>
        </w:rPr>
      </w:pPr>
    </w:p>
    <w:p w14:paraId="78B544C2" w14:textId="11908CF9" w:rsidR="001C6A4B" w:rsidRDefault="001C6A4B" w:rsidP="001C6A4B">
      <w:pPr>
        <w:pStyle w:val="Heading4"/>
        <w:rPr>
          <w:lang w:eastAsia="en-US"/>
        </w:rPr>
      </w:pPr>
      <w:r>
        <w:rPr>
          <w:lang w:eastAsia="en-US"/>
        </w:rPr>
        <w:t>Encoding Message</w:t>
      </w:r>
    </w:p>
    <w:p w14:paraId="2974C351" w14:textId="61659C99" w:rsidR="004820CA" w:rsidRDefault="004820CA" w:rsidP="004820CA">
      <w:pPr>
        <w:rPr>
          <w:lang w:eastAsia="en-US"/>
        </w:rPr>
      </w:pPr>
      <w:r>
        <w:rPr>
          <w:lang w:eastAsia="en-US"/>
        </w:rPr>
        <w:t>This is a highly important and interesting part when transmitting messages over wireless communication. It ensures compliance with standard requirements for protecting privacy and securing data in wireless transmission.</w:t>
      </w:r>
    </w:p>
    <w:p w14:paraId="58A751B1" w14:textId="13064C3C" w:rsidR="004820CA" w:rsidRPr="004820CA" w:rsidRDefault="004820CA" w:rsidP="004820CA">
      <w:r>
        <w:rPr>
          <w:lang w:eastAsia="en-US"/>
        </w:rPr>
        <w:t>In wireless data security, the main components typically include</w:t>
      </w:r>
      <w:r w:rsidR="00C61D92">
        <w:rPr>
          <w:lang w:eastAsia="en-US"/>
        </w:rPr>
        <w:t xml:space="preserve"> (</w:t>
      </w:r>
      <w:r w:rsidR="00C61D92">
        <w:rPr>
          <w:lang w:eastAsia="en-US"/>
        </w:rPr>
        <w:fldChar w:fldCharType="begin"/>
      </w:r>
      <w:r w:rsidR="00C61D92">
        <w:rPr>
          <w:lang w:eastAsia="en-US"/>
        </w:rPr>
        <w:instrText xml:space="preserve"> REF _Ref201239993 \h </w:instrText>
      </w:r>
      <w:r w:rsidR="00C61D92">
        <w:rPr>
          <w:lang w:eastAsia="en-US"/>
        </w:rPr>
      </w:r>
      <w:r w:rsidR="00C61D92">
        <w:rPr>
          <w:lang w:eastAsia="en-US"/>
        </w:rPr>
        <w:fldChar w:fldCharType="separate"/>
      </w:r>
      <w:r w:rsidR="00FD40E7">
        <w:t xml:space="preserve">Figure </w:t>
      </w:r>
      <w:r w:rsidR="00FD40E7">
        <w:rPr>
          <w:noProof/>
        </w:rPr>
        <w:t>12</w:t>
      </w:r>
      <w:r w:rsidR="00C61D92">
        <w:rPr>
          <w:lang w:eastAsia="en-US"/>
        </w:rPr>
        <w:fldChar w:fldCharType="end"/>
      </w:r>
      <w:r w:rsidR="00C61D92">
        <w:rPr>
          <w:lang w:eastAsia="en-US"/>
        </w:rPr>
        <w:t>)</w:t>
      </w:r>
      <w:r>
        <w:rPr>
          <w:lang w:eastAsia="en-US"/>
        </w:rPr>
        <w:t xml:space="preserve">: Frame Packing, Security Coding, Channel Coding, Spreading, Frame Synchronization, </w:t>
      </w:r>
      <w:r>
        <w:rPr>
          <w:lang w:eastAsia="en-US"/>
        </w:rPr>
        <w:lastRenderedPageBreak/>
        <w:t xml:space="preserve">and Modulation - This part will be in </w:t>
      </w:r>
      <w:r w:rsidRPr="004820CA">
        <w:rPr>
          <w:i/>
          <w:iCs/>
          <w:lang w:eastAsia="en-US"/>
        </w:rPr>
        <w:t>Wireless Transmission</w:t>
      </w:r>
      <w:r>
        <w:rPr>
          <w:lang w:eastAsia="en-US"/>
        </w:rPr>
        <w:t xml:space="preserve">. </w:t>
      </w:r>
      <w:r w:rsidR="00B43A4B" w:rsidRPr="00B43A4B">
        <w:t>In the Encoding Message section, each of these components will be described in detail through corresponding steps, to clearly understand how the message is processed and prepared before transmission.</w:t>
      </w:r>
    </w:p>
    <w:p w14:paraId="285A7072" w14:textId="25F1EC9A" w:rsidR="00C61D92" w:rsidRDefault="00B76436" w:rsidP="00B76436">
      <w:pPr>
        <w:pStyle w:val="Caption"/>
        <w:ind w:left="-1418"/>
      </w:pPr>
      <w:r w:rsidRPr="00C61D92">
        <w:rPr>
          <w:noProof/>
        </w:rPr>
        <w:drawing>
          <wp:inline distT="0" distB="0" distL="0" distR="0" wp14:anchorId="4D0E90E8" wp14:editId="7A5ADCBB">
            <wp:extent cx="6665017" cy="546233"/>
            <wp:effectExtent l="0" t="0" r="0" b="0"/>
            <wp:docPr id="1926853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67671" cy="554646"/>
                    </a:xfrm>
                    <a:prstGeom prst="rect">
                      <a:avLst/>
                    </a:prstGeom>
                    <a:noFill/>
                    <a:ln>
                      <a:noFill/>
                    </a:ln>
                  </pic:spPr>
                </pic:pic>
              </a:graphicData>
            </a:graphic>
          </wp:inline>
        </w:drawing>
      </w:r>
    </w:p>
    <w:p w14:paraId="6C48EF4F" w14:textId="1AC7F9AC" w:rsidR="00C61D92" w:rsidRPr="00C61D92" w:rsidRDefault="00C61D92" w:rsidP="00C61D92">
      <w:pPr>
        <w:pStyle w:val="Caption"/>
      </w:pPr>
      <w:bookmarkStart w:id="66" w:name="_Ref201239993"/>
      <w:r>
        <w:t xml:space="preserve">Figure </w:t>
      </w:r>
      <w:fldSimple w:instr=" SEQ Figure \* ARABIC ">
        <w:r w:rsidR="00FD40E7">
          <w:rPr>
            <w:noProof/>
          </w:rPr>
          <w:t>12</w:t>
        </w:r>
      </w:fldSimple>
      <w:bookmarkEnd w:id="66"/>
      <w:r>
        <w:t xml:space="preserve">: </w:t>
      </w:r>
      <w:r w:rsidRPr="00C61D92">
        <w:t>Data protection sequence in wireless transmission</w:t>
      </w:r>
      <w:r>
        <w:t>.</w:t>
      </w:r>
    </w:p>
    <w:p w14:paraId="0A9E48B2" w14:textId="25F5DD2D" w:rsidR="00FF3756" w:rsidRPr="00735438" w:rsidRDefault="00FF3756" w:rsidP="004820CA">
      <w:pPr>
        <w:rPr>
          <w:lang w:eastAsia="en-US"/>
        </w:rPr>
      </w:pPr>
    </w:p>
    <w:p w14:paraId="5A22C631" w14:textId="0B9C83FE" w:rsidR="00B43A4B" w:rsidRDefault="000707CC" w:rsidP="00B43A4B">
      <w:pPr>
        <w:pStyle w:val="Heading4"/>
        <w:numPr>
          <w:ilvl w:val="0"/>
          <w:numId w:val="22"/>
        </w:numPr>
        <w:rPr>
          <w:lang w:eastAsia="en-US"/>
        </w:rPr>
      </w:pPr>
      <w:r>
        <w:rPr>
          <w:lang w:eastAsia="en-US"/>
        </w:rPr>
        <w:t>Frame Packing</w:t>
      </w:r>
    </w:p>
    <w:p w14:paraId="3691B735" w14:textId="4185F697" w:rsidR="00B6176B" w:rsidRPr="00B6176B" w:rsidRDefault="00B6176B" w:rsidP="00B6176B">
      <w:pPr>
        <w:rPr>
          <w:b/>
          <w:bCs/>
          <w:lang w:eastAsia="en-US"/>
        </w:rPr>
      </w:pPr>
      <w:r>
        <w:rPr>
          <w:lang w:eastAsia="en-US"/>
        </w:rPr>
        <w:tab/>
      </w:r>
      <w:r w:rsidRPr="00B6176B">
        <w:rPr>
          <w:b/>
          <w:bCs/>
          <w:lang w:eastAsia="en-US"/>
        </w:rPr>
        <w:t xml:space="preserve">Input: </w:t>
      </w:r>
      <w:r w:rsidRPr="00B6176B">
        <w:rPr>
          <w:lang w:eastAsia="en-US"/>
        </w:rPr>
        <w:t>Hex message</w:t>
      </w:r>
      <w:r>
        <w:rPr>
          <w:b/>
          <w:bCs/>
          <w:lang w:eastAsia="en-US"/>
        </w:rPr>
        <w:t>.</w:t>
      </w:r>
    </w:p>
    <w:p w14:paraId="58376057" w14:textId="098D08D1" w:rsidR="00B6176B" w:rsidRDefault="00B6176B" w:rsidP="00B6176B">
      <w:pPr>
        <w:rPr>
          <w:b/>
          <w:bCs/>
          <w:lang w:eastAsia="en-US"/>
        </w:rPr>
      </w:pPr>
      <w:r>
        <w:rPr>
          <w:b/>
          <w:bCs/>
          <w:lang w:eastAsia="en-US"/>
        </w:rPr>
        <w:tab/>
      </w:r>
      <w:r w:rsidRPr="00B6176B">
        <w:rPr>
          <w:b/>
          <w:bCs/>
          <w:lang w:eastAsia="en-US"/>
        </w:rPr>
        <w:t xml:space="preserve">Output: </w:t>
      </w:r>
      <w:r w:rsidRPr="00B6176B">
        <w:rPr>
          <w:lang w:eastAsia="en-US"/>
        </w:rPr>
        <w:t>M</w:t>
      </w:r>
      <w:r w:rsidR="00517835">
        <w:rPr>
          <w:lang w:eastAsia="en-US"/>
        </w:rPr>
        <w:t>av</w:t>
      </w:r>
      <w:r w:rsidRPr="00B6176B">
        <w:rPr>
          <w:lang w:eastAsia="en-US"/>
        </w:rPr>
        <w:t>Link frame (with header, payload, CRC)</w:t>
      </w:r>
      <w:r>
        <w:rPr>
          <w:lang w:eastAsia="en-US"/>
        </w:rPr>
        <w:t>.</w:t>
      </w:r>
    </w:p>
    <w:p w14:paraId="7E313270" w14:textId="7CFEDB7E" w:rsidR="006B5B53" w:rsidRPr="006B5B53" w:rsidRDefault="006B5B53" w:rsidP="00B6176B">
      <w:pPr>
        <w:rPr>
          <w:lang w:eastAsia="en-US"/>
        </w:rPr>
      </w:pPr>
      <w:r w:rsidRPr="006B5B53">
        <w:rPr>
          <w:lang w:eastAsia="en-US"/>
        </w:rPr>
        <w:t xml:space="preserve">In the Frame Packing step, the message is converted into a common communication format, similar to how two people communicate using the </w:t>
      </w:r>
      <w:r>
        <w:rPr>
          <w:lang w:eastAsia="en-US"/>
        </w:rPr>
        <w:t>same</w:t>
      </w:r>
      <w:r w:rsidRPr="006B5B53">
        <w:rPr>
          <w:lang w:eastAsia="en-US"/>
        </w:rPr>
        <w:t xml:space="preserve"> language. In this thesis, the MAVLink protocol is used to package the message into a packet structure, making it easier to manage communication between the sender and receiver.</w:t>
      </w:r>
      <w:r>
        <w:rPr>
          <w:lang w:eastAsia="en-US"/>
        </w:rPr>
        <w:t xml:space="preserve"> </w:t>
      </w:r>
      <w:r w:rsidRPr="006B5B53">
        <w:rPr>
          <w:lang w:eastAsia="en-US"/>
        </w:rPr>
        <w:t>MAVLink is a lightweight and efficient communication protocol; it applies in embedded systems and wireless transmission. It helps standardize data exchange and reduces transmission errors.</w:t>
      </w:r>
      <w:r>
        <w:rPr>
          <w:lang w:eastAsia="en-US"/>
        </w:rPr>
        <w:t xml:space="preserve"> </w:t>
      </w:r>
      <w:r w:rsidRPr="006B5B53">
        <w:rPr>
          <w:lang w:eastAsia="en-US"/>
        </w:rPr>
        <w:t>The MAVLink frame consists of three main parts: Header, Payload, and Checksum</w:t>
      </w:r>
      <w:r>
        <w:rPr>
          <w:lang w:eastAsia="en-US"/>
        </w:rPr>
        <w:t xml:space="preserve"> (CRC</w:t>
      </w:r>
      <w:r w:rsidRPr="006B5B53">
        <w:rPr>
          <w:lang w:eastAsia="en-US"/>
        </w:rPr>
        <w:t xml:space="preserve">). In this thesis, MAVLink version 1 is used. Each frame can be up to 263 bytes, with the Header </w:t>
      </w:r>
      <w:r>
        <w:rPr>
          <w:lang w:eastAsia="en-US"/>
        </w:rPr>
        <w:t>including</w:t>
      </w:r>
      <w:r w:rsidRPr="006B5B53">
        <w:rPr>
          <w:lang w:eastAsia="en-US"/>
        </w:rPr>
        <w:t xml:space="preserve"> 6 bytes, the Payload ranging from 0 to 255 bytes, and the CRC </w:t>
      </w:r>
      <w:r w:rsidR="00462325">
        <w:rPr>
          <w:lang w:eastAsia="en-US"/>
        </w:rPr>
        <w:t>covering</w:t>
      </w:r>
      <w:r w:rsidRPr="006B5B53">
        <w:rPr>
          <w:lang w:eastAsia="en-US"/>
        </w:rPr>
        <w:t xml:space="preserve"> 2 bytes.</w:t>
      </w:r>
    </w:p>
    <w:p w14:paraId="3ACC6D9A" w14:textId="77777777" w:rsidR="006B5B53" w:rsidRDefault="006B5B53" w:rsidP="000707CC">
      <w:pPr>
        <w:rPr>
          <w:lang w:eastAsia="en-US"/>
        </w:rPr>
      </w:pPr>
    </w:p>
    <w:p w14:paraId="7B4BDCF2" w14:textId="77777777" w:rsidR="00B76436" w:rsidRDefault="002838A4" w:rsidP="00B76436">
      <w:pPr>
        <w:ind w:left="-567"/>
        <w:jc w:val="center"/>
      </w:pPr>
      <w:r>
        <w:rPr>
          <w:noProof/>
        </w:rPr>
        <w:drawing>
          <wp:inline distT="0" distB="0" distL="0" distR="0" wp14:anchorId="6F1BD6F4" wp14:editId="1A123239">
            <wp:extent cx="5716905" cy="906145"/>
            <wp:effectExtent l="0" t="0" r="0" b="0"/>
            <wp:docPr id="1657066284" name="Picture 8" descr="MAVLink系列——基础介绍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VLink系列——基础介绍 - 知乎"/>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6905" cy="906145"/>
                    </a:xfrm>
                    <a:prstGeom prst="rect">
                      <a:avLst/>
                    </a:prstGeom>
                    <a:noFill/>
                    <a:ln>
                      <a:noFill/>
                    </a:ln>
                  </pic:spPr>
                </pic:pic>
              </a:graphicData>
            </a:graphic>
          </wp:inline>
        </w:drawing>
      </w:r>
    </w:p>
    <w:p w14:paraId="2EF9B5BD" w14:textId="000FDADC" w:rsidR="0027660E" w:rsidRDefault="00E73E52" w:rsidP="00B76436">
      <w:pPr>
        <w:ind w:left="-567"/>
        <w:jc w:val="center"/>
        <w:rPr>
          <w:lang w:eastAsia="en-US"/>
        </w:rPr>
      </w:pPr>
      <w:r>
        <w:t xml:space="preserve">Figure </w:t>
      </w:r>
      <w:fldSimple w:instr=" SEQ Figure \* ARABIC ">
        <w:r w:rsidR="00FD40E7">
          <w:rPr>
            <w:noProof/>
          </w:rPr>
          <w:t>13</w:t>
        </w:r>
      </w:fldSimple>
      <w:r>
        <w:t>: Mavlink</w:t>
      </w:r>
      <w:r w:rsidR="002838A4">
        <w:t xml:space="preserve"> v1</w:t>
      </w:r>
      <w:r>
        <w:t xml:space="preserve"> Frame.</w:t>
      </w:r>
    </w:p>
    <w:p w14:paraId="3BDC0C00" w14:textId="77777777" w:rsidR="00462325" w:rsidRPr="00462325" w:rsidRDefault="00462325" w:rsidP="00462325">
      <w:pPr>
        <w:rPr>
          <w:lang w:eastAsia="en-US"/>
        </w:rPr>
      </w:pPr>
    </w:p>
    <w:p w14:paraId="34464ED4" w14:textId="23FAF1A6" w:rsidR="00462325" w:rsidRPr="00462325" w:rsidRDefault="00462325" w:rsidP="00462325">
      <w:pPr>
        <w:rPr>
          <w:lang w:eastAsia="en-US"/>
        </w:rPr>
      </w:pPr>
      <w:r w:rsidRPr="00462325">
        <w:rPr>
          <w:lang w:eastAsia="en-US"/>
        </w:rPr>
        <w:lastRenderedPageBreak/>
        <w:t>Diving into the structure of the MAVLink frame, the Header is a crucial component consisting of 6 fields:</w:t>
      </w:r>
      <w:r>
        <w:rPr>
          <w:lang w:eastAsia="en-US"/>
        </w:rPr>
        <w:t xml:space="preserve"> </w:t>
      </w:r>
      <w:r w:rsidRPr="00462325">
        <w:rPr>
          <w:i/>
          <w:iCs/>
          <w:lang w:eastAsia="en-US"/>
        </w:rPr>
        <w:t>Start of Frame (STX)</w:t>
      </w:r>
      <w:r w:rsidRPr="00462325">
        <w:rPr>
          <w:lang w:eastAsia="en-US"/>
        </w:rPr>
        <w:t xml:space="preserve"> – 1 byte: This is a fixed start byte with the value 0xFE, which helps the receiver detect the beginning of a MAVLink frame.</w:t>
      </w:r>
      <w:r>
        <w:rPr>
          <w:lang w:eastAsia="en-US"/>
        </w:rPr>
        <w:t xml:space="preserve"> </w:t>
      </w:r>
      <w:r w:rsidRPr="00462325">
        <w:rPr>
          <w:i/>
          <w:iCs/>
          <w:lang w:eastAsia="en-US"/>
        </w:rPr>
        <w:t>Length (LEN)</w:t>
      </w:r>
      <w:r w:rsidRPr="00462325">
        <w:rPr>
          <w:lang w:eastAsia="en-US"/>
        </w:rPr>
        <w:t xml:space="preserve"> – 1 byte: This indicates the size of the payload in bytes. Since it is limited to one byte (maximum 0xFF), the maximum payload size is 255 bytes.</w:t>
      </w:r>
      <w:r>
        <w:rPr>
          <w:lang w:eastAsia="en-US"/>
        </w:rPr>
        <w:t xml:space="preserve"> </w:t>
      </w:r>
      <w:r w:rsidRPr="00462325">
        <w:rPr>
          <w:i/>
          <w:iCs/>
          <w:lang w:eastAsia="en-US"/>
        </w:rPr>
        <w:t>Sequence (SEQ)</w:t>
      </w:r>
      <w:r w:rsidRPr="00462325">
        <w:rPr>
          <w:lang w:eastAsia="en-US"/>
        </w:rPr>
        <w:t xml:space="preserve"> – 1 byte: A sequence number used to track the order of transmitted messages.</w:t>
      </w:r>
      <w:r>
        <w:rPr>
          <w:lang w:eastAsia="en-US"/>
        </w:rPr>
        <w:t xml:space="preserve"> </w:t>
      </w:r>
      <w:r w:rsidRPr="00462325">
        <w:rPr>
          <w:i/>
          <w:iCs/>
          <w:lang w:eastAsia="en-US"/>
        </w:rPr>
        <w:t>System ID (SYS ID)</w:t>
      </w:r>
      <w:r w:rsidRPr="00462325">
        <w:rPr>
          <w:lang w:eastAsia="en-US"/>
        </w:rPr>
        <w:t xml:space="preserve"> – 1 byte: Identifies the system or device that is sending the message.</w:t>
      </w:r>
      <w:r>
        <w:rPr>
          <w:lang w:eastAsia="en-US"/>
        </w:rPr>
        <w:t xml:space="preserve"> </w:t>
      </w:r>
      <w:r w:rsidRPr="00462325">
        <w:rPr>
          <w:i/>
          <w:iCs/>
          <w:lang w:eastAsia="en-US"/>
        </w:rPr>
        <w:t>Component ID</w:t>
      </w:r>
      <w:r w:rsidRPr="00462325">
        <w:rPr>
          <w:lang w:eastAsia="en-US"/>
        </w:rPr>
        <w:t xml:space="preserve"> </w:t>
      </w:r>
      <w:r w:rsidRPr="00462325">
        <w:rPr>
          <w:i/>
          <w:iCs/>
          <w:lang w:eastAsia="en-US"/>
        </w:rPr>
        <w:t>(COMP ID)</w:t>
      </w:r>
      <w:r w:rsidRPr="00462325">
        <w:rPr>
          <w:lang w:eastAsia="en-US"/>
        </w:rPr>
        <w:t xml:space="preserve"> – 1 byte: Specifies the component </w:t>
      </w:r>
      <w:r>
        <w:rPr>
          <w:lang w:eastAsia="en-US"/>
        </w:rPr>
        <w:t>in</w:t>
      </w:r>
      <w:r w:rsidRPr="00462325">
        <w:rPr>
          <w:lang w:eastAsia="en-US"/>
        </w:rPr>
        <w:t xml:space="preserve"> the system that originates the message (e.g., GPS module, </w:t>
      </w:r>
      <w:r>
        <w:rPr>
          <w:lang w:eastAsia="en-US"/>
        </w:rPr>
        <w:t>Gimbal</w:t>
      </w:r>
      <w:r w:rsidRPr="00462325">
        <w:rPr>
          <w:lang w:eastAsia="en-US"/>
        </w:rPr>
        <w:t>,</w:t>
      </w:r>
      <w:r>
        <w:rPr>
          <w:lang w:eastAsia="en-US"/>
        </w:rPr>
        <w:t xml:space="preserve"> etc</w:t>
      </w:r>
      <w:r w:rsidRPr="00462325">
        <w:rPr>
          <w:lang w:eastAsia="en-US"/>
        </w:rPr>
        <w:t>).</w:t>
      </w:r>
      <w:r>
        <w:rPr>
          <w:lang w:eastAsia="en-US"/>
        </w:rPr>
        <w:t xml:space="preserve"> </w:t>
      </w:r>
      <w:r w:rsidRPr="00462325">
        <w:rPr>
          <w:i/>
          <w:iCs/>
          <w:lang w:eastAsia="en-US"/>
        </w:rPr>
        <w:t>Message ID (MSG ID)</w:t>
      </w:r>
      <w:r w:rsidRPr="00462325">
        <w:rPr>
          <w:lang w:eastAsia="en-US"/>
        </w:rPr>
        <w:t xml:space="preserve"> – 1 byte: Identifies the type of message sent (e.g., heartbeat, sensor data, command</w:t>
      </w:r>
      <w:r>
        <w:rPr>
          <w:lang w:eastAsia="en-US"/>
        </w:rPr>
        <w:t>, log, etc</w:t>
      </w:r>
      <w:r w:rsidRPr="00462325">
        <w:rPr>
          <w:lang w:eastAsia="en-US"/>
        </w:rPr>
        <w:t>).</w:t>
      </w:r>
    </w:p>
    <w:p w14:paraId="084AEBDE" w14:textId="049B3397" w:rsidR="00462325" w:rsidRPr="00462325" w:rsidRDefault="00462325" w:rsidP="00462325">
      <w:pPr>
        <w:rPr>
          <w:lang w:eastAsia="en-US"/>
        </w:rPr>
      </w:pPr>
      <w:r w:rsidRPr="00462325">
        <w:rPr>
          <w:lang w:eastAsia="en-US"/>
        </w:rPr>
        <w:t xml:space="preserve">The Payload </w:t>
      </w:r>
      <w:r>
        <w:rPr>
          <w:lang w:eastAsia="en-US"/>
        </w:rPr>
        <w:t>after</w:t>
      </w:r>
      <w:r w:rsidRPr="00462325">
        <w:rPr>
          <w:lang w:eastAsia="en-US"/>
        </w:rPr>
        <w:t xml:space="preserve"> the header can range from 0 to 255 bytes, depending on the message type. It contains the actual message content, usually in hexadecimal format.</w:t>
      </w:r>
    </w:p>
    <w:p w14:paraId="3D4756C0" w14:textId="67A38221" w:rsidR="00462325" w:rsidRPr="00462325" w:rsidRDefault="00462325" w:rsidP="00462325">
      <w:pPr>
        <w:rPr>
          <w:lang w:eastAsia="en-US"/>
        </w:rPr>
      </w:pPr>
      <w:r w:rsidRPr="00462325">
        <w:rPr>
          <w:lang w:eastAsia="en-US"/>
        </w:rPr>
        <w:t xml:space="preserve">Finally, the CRC consists of 2 bytes. It is </w:t>
      </w:r>
      <w:r w:rsidR="00D85645" w:rsidRPr="00462325">
        <w:rPr>
          <w:lang w:eastAsia="en-US"/>
        </w:rPr>
        <w:t>an</w:t>
      </w:r>
      <w:r w:rsidRPr="00462325">
        <w:rPr>
          <w:lang w:eastAsia="en-US"/>
        </w:rPr>
        <w:t xml:space="preserve"> </w:t>
      </w:r>
      <w:r>
        <w:rPr>
          <w:lang w:eastAsia="en-US"/>
        </w:rPr>
        <w:t>important</w:t>
      </w:r>
      <w:r w:rsidRPr="00462325">
        <w:rPr>
          <w:lang w:eastAsia="en-US"/>
        </w:rPr>
        <w:t xml:space="preserve"> part of the MAVLink frame, as it ensures data integrity. The CRC is computed over the entire frame, not including the STX byte, and any frame with an invalid CRC is considered damaged and will be discarded by the receiver.</w:t>
      </w:r>
    </w:p>
    <w:p w14:paraId="00BF14F3" w14:textId="3F41CF1A" w:rsidR="00B76436" w:rsidRDefault="00B76436" w:rsidP="00B76436">
      <w:pPr>
        <w:pStyle w:val="Heading4"/>
        <w:numPr>
          <w:ilvl w:val="0"/>
          <w:numId w:val="22"/>
        </w:numPr>
        <w:ind w:left="1134" w:firstLine="0"/>
        <w:rPr>
          <w:lang w:eastAsia="en-US"/>
        </w:rPr>
      </w:pPr>
      <w:r>
        <w:rPr>
          <w:lang w:eastAsia="en-US"/>
        </w:rPr>
        <w:t>Security Coding</w:t>
      </w:r>
    </w:p>
    <w:p w14:paraId="20663693" w14:textId="4023FAFE" w:rsidR="00517835" w:rsidRPr="00B6176B" w:rsidRDefault="00517835" w:rsidP="00517835">
      <w:pPr>
        <w:rPr>
          <w:b/>
          <w:bCs/>
          <w:lang w:eastAsia="en-US"/>
        </w:rPr>
      </w:pPr>
      <w:r>
        <w:rPr>
          <w:lang w:eastAsia="en-US"/>
        </w:rPr>
        <w:tab/>
      </w:r>
      <w:r w:rsidRPr="00B6176B">
        <w:rPr>
          <w:b/>
          <w:bCs/>
          <w:lang w:eastAsia="en-US"/>
        </w:rPr>
        <w:t xml:space="preserve">Input: </w:t>
      </w:r>
      <w:r w:rsidRPr="00B6176B">
        <w:rPr>
          <w:lang w:eastAsia="en-US"/>
        </w:rPr>
        <w:t>M</w:t>
      </w:r>
      <w:r>
        <w:rPr>
          <w:lang w:eastAsia="en-US"/>
        </w:rPr>
        <w:t>av</w:t>
      </w:r>
      <w:r w:rsidRPr="00B6176B">
        <w:rPr>
          <w:lang w:eastAsia="en-US"/>
        </w:rPr>
        <w:t>Link frame</w:t>
      </w:r>
      <w:r>
        <w:rPr>
          <w:b/>
          <w:bCs/>
          <w:lang w:eastAsia="en-US"/>
        </w:rPr>
        <w:t>.</w:t>
      </w:r>
    </w:p>
    <w:p w14:paraId="5EC7571F" w14:textId="1A1FC278" w:rsidR="00517835" w:rsidRPr="00D90F6E" w:rsidRDefault="00517835" w:rsidP="00517835">
      <w:pPr>
        <w:rPr>
          <w:lang w:eastAsia="en-US"/>
        </w:rPr>
      </w:pPr>
      <w:r>
        <w:rPr>
          <w:b/>
          <w:bCs/>
          <w:lang w:eastAsia="en-US"/>
        </w:rPr>
        <w:tab/>
      </w:r>
      <w:r w:rsidRPr="00B6176B">
        <w:rPr>
          <w:b/>
          <w:bCs/>
          <w:lang w:eastAsia="en-US"/>
        </w:rPr>
        <w:t xml:space="preserve">Output: </w:t>
      </w:r>
      <w:r w:rsidR="00CE51C0" w:rsidRPr="00CE51C0">
        <w:rPr>
          <w:lang w:eastAsia="en-US"/>
        </w:rPr>
        <w:t>PKCS7 padding and bit masking</w:t>
      </w:r>
      <w:r w:rsidR="00CE51C0">
        <w:rPr>
          <w:lang w:eastAsia="en-US"/>
        </w:rPr>
        <w:t>.</w:t>
      </w:r>
    </w:p>
    <w:p w14:paraId="641ABCAC" w14:textId="43D90345" w:rsidR="00ED17E1" w:rsidRPr="00ED17E1" w:rsidRDefault="00ED17E1" w:rsidP="00ED17E1">
      <w:r w:rsidRPr="00ED17E1">
        <w:t xml:space="preserve">This stage improves the message with extra transformations after MAVLink framing in order to reduce </w:t>
      </w:r>
      <w:r w:rsidR="00255879">
        <w:t>the risk of</w:t>
      </w:r>
      <w:r w:rsidRPr="00ED17E1">
        <w:t xml:space="preserve"> attacks during wireless transmission. Security coding employs a range of block encryption algorithms, including AES-128, AES-256, and others. However, in this thesis, block encryption techniques have not yet been deployed. Instead, this stage </w:t>
      </w:r>
      <w:r w:rsidR="00255879">
        <w:t>is</w:t>
      </w:r>
      <w:r w:rsidRPr="00ED17E1">
        <w:t xml:space="preserve"> </w:t>
      </w:r>
      <w:r w:rsidR="00255879">
        <w:t>the beginning of</w:t>
      </w:r>
      <w:r w:rsidRPr="00ED17E1">
        <w:t xml:space="preserve"> future enhancements if block encryption is to be used later. It also serves as the base for secure message delivery through wireless communication networks.</w:t>
      </w:r>
    </w:p>
    <w:p w14:paraId="08D5B22E" w14:textId="77777777" w:rsidR="00ED17E1" w:rsidRPr="00ED17E1" w:rsidRDefault="00ED17E1" w:rsidP="00ED17E1">
      <w:pPr>
        <w:rPr>
          <w:lang w:eastAsia="en-US"/>
        </w:rPr>
      </w:pPr>
      <w:r w:rsidRPr="00ED17E1">
        <w:rPr>
          <w:lang w:eastAsia="en-US"/>
        </w:rPr>
        <w:t xml:space="preserve">In this thesis, PKCS7 is employed for padding encoding. After MAVLink framing, the message may not be matched to fixed-size blocks (for example, 16 bytes). </w:t>
      </w:r>
      <w:r w:rsidRPr="00ED17E1">
        <w:rPr>
          <w:lang w:eastAsia="en-US"/>
        </w:rPr>
        <w:lastRenderedPageBreak/>
        <w:t xml:space="preserve">As a result, padding is required as </w:t>
      </w:r>
      <w:r w:rsidRPr="00ED17E1">
        <w:rPr>
          <w:i/>
          <w:iCs/>
          <w:lang w:eastAsia="en-US"/>
        </w:rPr>
        <w:t>the</w:t>
      </w:r>
      <w:r w:rsidRPr="00ED17E1">
        <w:rPr>
          <w:lang w:eastAsia="en-US"/>
        </w:rPr>
        <w:t xml:space="preserve"> </w:t>
      </w:r>
      <w:r w:rsidRPr="00ED17E1">
        <w:rPr>
          <w:i/>
          <w:iCs/>
          <w:lang w:eastAsia="en-US"/>
        </w:rPr>
        <w:t>very first step</w:t>
      </w:r>
      <w:r w:rsidRPr="00ED17E1">
        <w:rPr>
          <w:lang w:eastAsia="en-US"/>
        </w:rPr>
        <w:t xml:space="preserve"> to ensure flexibility with future encryption techniques.</w:t>
      </w:r>
    </w:p>
    <w:p w14:paraId="7E47C426" w14:textId="7D22FFB1" w:rsidR="00CE51C0" w:rsidRPr="00CE51C0" w:rsidRDefault="00CE51C0" w:rsidP="00CE51C0">
      <w:pPr>
        <w:rPr>
          <w:lang w:eastAsia="en-US"/>
        </w:rPr>
      </w:pPr>
      <w:r w:rsidRPr="00CE51C0">
        <w:rPr>
          <w:lang w:eastAsia="en-US"/>
        </w:rPr>
        <w:t>PKCS7 calculates the remaining data when the message length is split by the block size (for example, 16 bytes). If the message is not a multiple of the block size, padding bytes are used. For example, if the message is three bytes short, three bytes of 0x03 are added. If the message length is already a multiple of the block size, a complete block of padding with the value 0x10 (</w:t>
      </w:r>
      <w:r w:rsidR="00255879">
        <w:rPr>
          <w:lang w:eastAsia="en-US"/>
        </w:rPr>
        <w:t>standing</w:t>
      </w:r>
      <w:r>
        <w:rPr>
          <w:lang w:eastAsia="en-US"/>
        </w:rPr>
        <w:t xml:space="preserve"> for</w:t>
      </w:r>
      <w:r w:rsidRPr="00CE51C0">
        <w:rPr>
          <w:lang w:eastAsia="en-US"/>
        </w:rPr>
        <w:t xml:space="preserve"> 16 in decimal) is appended. After padding, the message is converted into a series of fixed-length blocks that are suitable for encryption.</w:t>
      </w:r>
    </w:p>
    <w:p w14:paraId="07F07811" w14:textId="76F2BF68" w:rsidR="00CE51C0" w:rsidRDefault="00CE51C0" w:rsidP="00E73E52">
      <w:pPr>
        <w:rPr>
          <w:lang w:eastAsia="en-US"/>
        </w:rPr>
      </w:pPr>
      <w:r w:rsidRPr="00CE51C0">
        <w:rPr>
          <w:lang w:eastAsia="en-US"/>
        </w:rPr>
        <w:t>Bit masking is used to mask and randomize the message even more. In this thesis, a simple type of bit manipulation is used: bit reversal, which reverses each byte in a block at the bit level. This transformation is dependent on the use case or goal of the user</w:t>
      </w:r>
      <w:r w:rsidR="00255879">
        <w:rPr>
          <w:lang w:eastAsia="en-US"/>
        </w:rPr>
        <w:t>; however,</w:t>
      </w:r>
      <w:r w:rsidRPr="00CE51C0">
        <w:rPr>
          <w:lang w:eastAsia="en-US"/>
        </w:rPr>
        <w:t xml:space="preserve"> it is done here as a lightweight technique for improving bit-level randomness before future encryption incorporation.</w:t>
      </w:r>
      <w:r w:rsidRPr="00CE51C0">
        <w:t xml:space="preserve"> </w:t>
      </w:r>
      <w:r w:rsidRPr="00CE51C0">
        <w:rPr>
          <w:lang w:eastAsia="en-US"/>
        </w:rPr>
        <w:t>Bit masking may also be applied after block encoding using algorithms such as AES-128, AES-256, and others.</w:t>
      </w:r>
    </w:p>
    <w:p w14:paraId="2E0D15BD" w14:textId="38ECD836" w:rsidR="008701E7" w:rsidRDefault="008701E7" w:rsidP="00E73E52">
      <w:pPr>
        <w:pStyle w:val="Heading4"/>
        <w:numPr>
          <w:ilvl w:val="0"/>
          <w:numId w:val="22"/>
        </w:numPr>
        <w:ind w:left="1134" w:firstLine="0"/>
        <w:rPr>
          <w:lang w:eastAsia="en-US"/>
        </w:rPr>
      </w:pPr>
      <w:r>
        <w:rPr>
          <w:lang w:eastAsia="en-US"/>
        </w:rPr>
        <w:t>Channel Coding</w:t>
      </w:r>
    </w:p>
    <w:p w14:paraId="1B7417F1" w14:textId="413DFED5" w:rsidR="00D90F6E" w:rsidRPr="00B6176B" w:rsidRDefault="00D90F6E" w:rsidP="00D90F6E">
      <w:pPr>
        <w:rPr>
          <w:b/>
          <w:bCs/>
          <w:lang w:eastAsia="en-US"/>
        </w:rPr>
      </w:pPr>
      <w:r>
        <w:rPr>
          <w:b/>
          <w:bCs/>
          <w:lang w:eastAsia="en-US"/>
        </w:rPr>
        <w:tab/>
      </w:r>
      <w:r w:rsidRPr="00B6176B">
        <w:rPr>
          <w:b/>
          <w:bCs/>
          <w:lang w:eastAsia="en-US"/>
        </w:rPr>
        <w:t xml:space="preserve">Input: </w:t>
      </w:r>
      <w:r w:rsidR="00CE51C0" w:rsidRPr="00CE51C0">
        <w:rPr>
          <w:lang w:eastAsia="en-US"/>
        </w:rPr>
        <w:t>PKCS7 padding and bit masking</w:t>
      </w:r>
      <w:r w:rsidR="00CE51C0">
        <w:rPr>
          <w:lang w:eastAsia="en-US"/>
        </w:rPr>
        <w:t>.</w:t>
      </w:r>
    </w:p>
    <w:p w14:paraId="68CCFF89" w14:textId="11868AA4" w:rsidR="00D90F6E" w:rsidRPr="00D90F6E" w:rsidRDefault="00D90F6E" w:rsidP="00D90F6E">
      <w:pPr>
        <w:rPr>
          <w:lang w:eastAsia="en-US"/>
        </w:rPr>
      </w:pPr>
      <w:r>
        <w:rPr>
          <w:b/>
          <w:bCs/>
          <w:lang w:eastAsia="en-US"/>
        </w:rPr>
        <w:tab/>
      </w:r>
      <w:r w:rsidRPr="00B6176B">
        <w:rPr>
          <w:b/>
          <w:bCs/>
          <w:lang w:eastAsia="en-US"/>
        </w:rPr>
        <w:t xml:space="preserve">Output: </w:t>
      </w:r>
      <w:r w:rsidR="00CE51C0" w:rsidRPr="00CE51C0">
        <w:rPr>
          <w:lang w:eastAsia="en-US"/>
        </w:rPr>
        <w:t>LDPC encoding</w:t>
      </w:r>
      <w:r w:rsidR="00CE51C0">
        <w:rPr>
          <w:lang w:eastAsia="en-US"/>
        </w:rPr>
        <w:t>.</w:t>
      </w:r>
    </w:p>
    <w:p w14:paraId="3471DE00" w14:textId="164515AE" w:rsidR="00B6176B" w:rsidRPr="00B6176B" w:rsidRDefault="00D90F6E" w:rsidP="00B6176B">
      <w:pPr>
        <w:rPr>
          <w:lang w:eastAsia="en-US"/>
        </w:rPr>
      </w:pPr>
      <w:r w:rsidRPr="00D90F6E">
        <w:rPr>
          <w:lang w:eastAsia="en-US"/>
        </w:rPr>
        <w:t xml:space="preserve">Because the encrypted communication is transferred wirelessly, mistakes are unavoidable as a result of external interference. To solve this issue, this thesis applies channel coding, especially the LDPC (Low-Density Parity-Check) method, </w:t>
      </w:r>
      <w:r w:rsidR="00B6176B" w:rsidRPr="00B6176B">
        <w:rPr>
          <w:lang w:eastAsia="en-US"/>
        </w:rPr>
        <w:t>as referenced from Wikipedia</w:t>
      </w:r>
      <w:r>
        <w:rPr>
          <w:lang w:eastAsia="en-US"/>
        </w:rPr>
        <w:t xml:space="preserve"> </w:t>
      </w:r>
      <w:sdt>
        <w:sdtPr>
          <w:rPr>
            <w:lang w:eastAsia="en-US"/>
          </w:rPr>
          <w:id w:val="940115532"/>
          <w:citation/>
        </w:sdtPr>
        <w:sdtContent>
          <w:r>
            <w:rPr>
              <w:lang w:eastAsia="en-US"/>
            </w:rPr>
            <w:fldChar w:fldCharType="begin"/>
          </w:r>
          <w:r>
            <w:rPr>
              <w:lang w:eastAsia="en-US"/>
            </w:rPr>
            <w:instrText xml:space="preserve"> CITATION Wik_LDPC \l 1033 </w:instrText>
          </w:r>
          <w:r>
            <w:rPr>
              <w:lang w:eastAsia="en-US"/>
            </w:rPr>
            <w:fldChar w:fldCharType="separate"/>
          </w:r>
          <w:r w:rsidRPr="00D90F6E">
            <w:rPr>
              <w:noProof/>
              <w:lang w:eastAsia="en-US"/>
            </w:rPr>
            <w:t>[9]</w:t>
          </w:r>
          <w:r>
            <w:rPr>
              <w:lang w:eastAsia="en-US"/>
            </w:rPr>
            <w:fldChar w:fldCharType="end"/>
          </w:r>
        </w:sdtContent>
      </w:sdt>
      <w:r w:rsidR="00B6176B" w:rsidRPr="00B6176B">
        <w:rPr>
          <w:lang w:eastAsia="en-US"/>
        </w:rPr>
        <w:t>.</w:t>
      </w:r>
    </w:p>
    <w:p w14:paraId="0F5E6B76" w14:textId="6F6EB08F" w:rsidR="00B6176B" w:rsidRPr="00B6176B" w:rsidRDefault="00B6176B" w:rsidP="00B6176B">
      <w:pPr>
        <w:rPr>
          <w:lang w:eastAsia="en-US"/>
        </w:rPr>
      </w:pPr>
      <w:r w:rsidRPr="00B6176B">
        <w:rPr>
          <w:lang w:eastAsia="en-US"/>
        </w:rPr>
        <w:t xml:space="preserve">LDPC is a class of error-correcting codes that </w:t>
      </w:r>
      <w:r w:rsidR="00255879">
        <w:rPr>
          <w:lang w:eastAsia="en-US"/>
        </w:rPr>
        <w:t>uses a sparse parity-check matrix, commonly called</w:t>
      </w:r>
      <w:r w:rsidRPr="00B6176B">
        <w:rPr>
          <w:lang w:eastAsia="en-US"/>
        </w:rPr>
        <w:t xml:space="preserve"> H. The structure and properties of matrix H </w:t>
      </w:r>
      <w:r w:rsidR="00255879">
        <w:rPr>
          <w:lang w:eastAsia="en-US"/>
        </w:rPr>
        <w:t>depend</w:t>
      </w:r>
      <w:r w:rsidRPr="00B6176B">
        <w:rPr>
          <w:lang w:eastAsia="en-US"/>
        </w:rPr>
        <w:t xml:space="preserve"> on the </w:t>
      </w:r>
      <w:r w:rsidR="00D90F6E">
        <w:rPr>
          <w:lang w:eastAsia="en-US"/>
        </w:rPr>
        <w:t>type of</w:t>
      </w:r>
      <w:r w:rsidRPr="00B6176B">
        <w:rPr>
          <w:lang w:eastAsia="en-US"/>
        </w:rPr>
        <w:t xml:space="preserve"> LDPC chosen for the application.</w:t>
      </w:r>
    </w:p>
    <w:p w14:paraId="37ACE3FC" w14:textId="165546B5" w:rsidR="00ED17E1" w:rsidRDefault="00255879" w:rsidP="00ED17E1">
      <w:pPr>
        <w:rPr>
          <w:lang w:eastAsia="en-US"/>
        </w:rPr>
      </w:pPr>
      <w:r w:rsidRPr="00255879">
        <w:rPr>
          <w:lang w:eastAsia="en-US"/>
        </w:rPr>
        <w:t>In the implementation of channel coding, LDPC 1/2 adds parity bits to each encoded byte</w:t>
      </w:r>
      <w:r>
        <w:rPr>
          <w:lang w:eastAsia="en-US"/>
        </w:rPr>
        <w:t>;</w:t>
      </w:r>
      <w:r w:rsidRPr="00255879">
        <w:rPr>
          <w:lang w:eastAsia="en-US"/>
        </w:rPr>
        <w:t xml:space="preserve"> using this </w:t>
      </w:r>
      <w:r>
        <w:rPr>
          <w:lang w:eastAsia="en-US"/>
        </w:rPr>
        <w:t>encoding will double</w:t>
      </w:r>
      <w:r w:rsidRPr="00255879">
        <w:rPr>
          <w:lang w:eastAsia="en-US"/>
        </w:rPr>
        <w:t xml:space="preserve"> the length of each block after padding and bit masking. </w:t>
      </w:r>
      <w:r w:rsidR="00B6176B" w:rsidRPr="00B6176B">
        <w:rPr>
          <w:lang w:eastAsia="en-US"/>
        </w:rPr>
        <w:t xml:space="preserve">This enables the calculation of the syndrome during decoding. A correctly received message will produce a zero syndrome vector, indicating that no </w:t>
      </w:r>
      <w:r w:rsidR="00B6176B" w:rsidRPr="00B6176B">
        <w:rPr>
          <w:lang w:eastAsia="en-US"/>
        </w:rPr>
        <w:lastRenderedPageBreak/>
        <w:t xml:space="preserve">errors have been detected. </w:t>
      </w:r>
      <w:r w:rsidR="00ED17E1" w:rsidRPr="00ED17E1">
        <w:rPr>
          <w:lang w:eastAsia="en-US"/>
        </w:rPr>
        <w:t xml:space="preserve">This attribute is critical to LDPC's </w:t>
      </w:r>
      <w:r>
        <w:rPr>
          <w:lang w:eastAsia="en-US"/>
        </w:rPr>
        <w:t>ability</w:t>
      </w:r>
      <w:r w:rsidR="00ED17E1" w:rsidRPr="00ED17E1">
        <w:rPr>
          <w:lang w:eastAsia="en-US"/>
        </w:rPr>
        <w:t xml:space="preserve"> to detect and repair transmission faults quickly.</w:t>
      </w:r>
    </w:p>
    <w:p w14:paraId="7E2C8645" w14:textId="04AE8176" w:rsidR="00ED17E1" w:rsidRDefault="00CE51C0" w:rsidP="00ED17E1">
      <w:pPr>
        <w:pStyle w:val="Heading4"/>
        <w:numPr>
          <w:ilvl w:val="0"/>
          <w:numId w:val="22"/>
        </w:numPr>
        <w:ind w:left="1134" w:firstLine="0"/>
        <w:rPr>
          <w:lang w:eastAsia="en-US"/>
        </w:rPr>
      </w:pPr>
      <w:r>
        <w:rPr>
          <w:lang w:eastAsia="en-US"/>
        </w:rPr>
        <w:t>Spreading</w:t>
      </w:r>
    </w:p>
    <w:p w14:paraId="45CA3726" w14:textId="343FBA76" w:rsidR="00255879" w:rsidRPr="00B6176B" w:rsidRDefault="005F360C" w:rsidP="00255879">
      <w:pPr>
        <w:rPr>
          <w:b/>
          <w:bCs/>
          <w:lang w:eastAsia="en-US"/>
        </w:rPr>
      </w:pPr>
      <w:r>
        <w:rPr>
          <w:b/>
          <w:bCs/>
          <w:lang w:eastAsia="en-US"/>
        </w:rPr>
        <w:tab/>
      </w:r>
      <w:r w:rsidR="00255879" w:rsidRPr="00B6176B">
        <w:rPr>
          <w:b/>
          <w:bCs/>
          <w:lang w:eastAsia="en-US"/>
        </w:rPr>
        <w:t xml:space="preserve">Input: </w:t>
      </w:r>
      <w:r w:rsidRPr="00CE51C0">
        <w:rPr>
          <w:lang w:eastAsia="en-US"/>
        </w:rPr>
        <w:t>LDPC encoding</w:t>
      </w:r>
      <w:r>
        <w:rPr>
          <w:lang w:eastAsia="en-US"/>
        </w:rPr>
        <w:t>.</w:t>
      </w:r>
    </w:p>
    <w:p w14:paraId="2859365B" w14:textId="702863F9" w:rsidR="005F360C" w:rsidRDefault="005F360C" w:rsidP="00255879">
      <w:pPr>
        <w:rPr>
          <w:lang w:eastAsia="en-US"/>
        </w:rPr>
      </w:pPr>
      <w:r>
        <w:rPr>
          <w:b/>
          <w:bCs/>
          <w:lang w:eastAsia="en-US"/>
        </w:rPr>
        <w:tab/>
      </w:r>
      <w:r w:rsidR="00255879" w:rsidRPr="00B6176B">
        <w:rPr>
          <w:b/>
          <w:bCs/>
          <w:lang w:eastAsia="en-US"/>
        </w:rPr>
        <w:t xml:space="preserve">Output: </w:t>
      </w:r>
      <w:r w:rsidR="00255879">
        <w:rPr>
          <w:lang w:eastAsia="en-US"/>
        </w:rPr>
        <w:t>LFSR encoding.</w:t>
      </w:r>
    </w:p>
    <w:p w14:paraId="31181D19" w14:textId="48045EB8" w:rsidR="00B80879" w:rsidRPr="00B80879" w:rsidRDefault="00B80879" w:rsidP="00B80879">
      <w:r w:rsidRPr="00B80879">
        <w:t xml:space="preserve">This process confuses the signal and prevents listening during wireless transmission by producing pseudo-random sequences, which improves communication dependability across wireless channels. As a result, the message becomes more difficult to identify, more difficult </w:t>
      </w:r>
      <w:r>
        <w:t xml:space="preserve">to detect or attack, and stronger when delivered through a </w:t>
      </w:r>
      <w:r w:rsidRPr="00B80879">
        <w:t>harmful environment.</w:t>
      </w:r>
    </w:p>
    <w:p w14:paraId="0521163C" w14:textId="278B84F1" w:rsidR="00B80879" w:rsidRPr="00B80879" w:rsidRDefault="00B80879" w:rsidP="00B80879">
      <w:r w:rsidRPr="00B80879">
        <w:t>In the Spreading</w:t>
      </w:r>
      <w:r>
        <w:t xml:space="preserve"> </w:t>
      </w:r>
      <w:r w:rsidRPr="00B80879">
        <w:t xml:space="preserve">phase, this thesis employs an LFSR (Linear Feedback Shift Register). There are multiple types of LFSR implementations, and more information can be </w:t>
      </w:r>
      <w:r>
        <w:t>found on</w:t>
      </w:r>
      <w:r w:rsidRPr="00B80879">
        <w:t xml:space="preserve"> Wikipedia. Specifically, the thesis uses a Fibonacci-type LFSR </w:t>
      </w:r>
      <w:sdt>
        <w:sdtPr>
          <w:id w:val="1327861004"/>
          <w:citation/>
        </w:sdtPr>
        <w:sdtContent>
          <w:r>
            <w:fldChar w:fldCharType="begin"/>
          </w:r>
          <w:r>
            <w:instrText xml:space="preserve"> CITATION Wek_LFSR \l 1033 </w:instrText>
          </w:r>
          <w:r>
            <w:fldChar w:fldCharType="separate"/>
          </w:r>
          <w:r w:rsidRPr="00B80879">
            <w:rPr>
              <w:noProof/>
            </w:rPr>
            <w:t>[10]</w:t>
          </w:r>
          <w:r>
            <w:fldChar w:fldCharType="end"/>
          </w:r>
        </w:sdtContent>
      </w:sdt>
      <w:r w:rsidRPr="00B80879">
        <w:t>.</w:t>
      </w:r>
    </w:p>
    <w:p w14:paraId="615EC094" w14:textId="5A021E8F" w:rsidR="00B80879" w:rsidRPr="00B80879" w:rsidRDefault="00B80879" w:rsidP="00B80879">
      <w:r w:rsidRPr="00B80879">
        <w:t xml:space="preserve">It is important to note that the input message to the LFSR is the LDPC-encoded message, which has already been doubled in length due to channel coding. Therefore, when applying the LFSR spreading, special attention must be paid to changing the step size and </w:t>
      </w:r>
      <w:r>
        <w:t>ensuring that the default register has an equal number of blocks for each LDPC block</w:t>
      </w:r>
      <w:r w:rsidRPr="00B80879">
        <w:t>.</w:t>
      </w:r>
    </w:p>
    <w:p w14:paraId="344D4FF4" w14:textId="7EB306E5" w:rsidR="00B6176B" w:rsidRPr="00B6176B" w:rsidRDefault="00B6176B" w:rsidP="00B6176B">
      <w:pPr>
        <w:rPr>
          <w:lang w:eastAsia="en-US"/>
        </w:rPr>
      </w:pPr>
    </w:p>
    <w:p w14:paraId="74C77FBF" w14:textId="77777777" w:rsidR="00B6176B" w:rsidRPr="008701E7" w:rsidRDefault="00B6176B" w:rsidP="008701E7">
      <w:pPr>
        <w:rPr>
          <w:lang w:eastAsia="en-US"/>
        </w:rPr>
      </w:pPr>
    </w:p>
    <w:p w14:paraId="30C0FB54" w14:textId="77777777" w:rsidR="003B4B7A" w:rsidRDefault="003B4B7A" w:rsidP="00E73E52">
      <w:pPr>
        <w:rPr>
          <w:lang w:eastAsia="en-US"/>
        </w:rPr>
      </w:pPr>
    </w:p>
    <w:p w14:paraId="78E0A41C" w14:textId="77777777" w:rsidR="00D85645" w:rsidRPr="00E73E52" w:rsidRDefault="00D85645" w:rsidP="00E73E52">
      <w:pPr>
        <w:rPr>
          <w:lang w:eastAsia="en-US"/>
        </w:rPr>
      </w:pPr>
    </w:p>
    <w:p w14:paraId="43A9881B" w14:textId="77777777" w:rsidR="0027660E" w:rsidRDefault="0027660E" w:rsidP="00C13B37">
      <w:pPr>
        <w:rPr>
          <w:shd w:val="clear" w:color="auto" w:fill="FFFFFF"/>
        </w:rPr>
      </w:pPr>
    </w:p>
    <w:p w14:paraId="5110BA85" w14:textId="5A3879E7" w:rsidR="00C13B37" w:rsidRPr="0027660E" w:rsidRDefault="00C13B37" w:rsidP="00C13B37">
      <w:pPr>
        <w:rPr>
          <w:shd w:val="clear" w:color="auto" w:fill="FFFFFF"/>
        </w:rPr>
      </w:pPr>
      <w:r>
        <w:rPr>
          <w:shd w:val="clear" w:color="auto" w:fill="FFFFFF"/>
        </w:rPr>
        <w:t>o begin with, the algorithm calculates a threshold based on the frame index</w:t>
      </w:r>
      <w:r w:rsidRPr="00460687">
        <w:rPr>
          <w:i/>
          <w:iCs/>
          <w:shd w:val="clear" w:color="auto" w:fill="FFFFFF"/>
        </w:rPr>
        <w:t xml:space="preserve"> t</w:t>
      </w:r>
      <w:r>
        <w:rPr>
          <w:i/>
          <w:iCs/>
          <w:shd w:val="clear" w:color="auto" w:fill="FFFFFF"/>
        </w:rPr>
        <w:t xml:space="preserve"> </w:t>
      </w:r>
      <w:r>
        <w:rPr>
          <w:shd w:val="clear" w:color="auto" w:fill="FFFFFF"/>
        </w:rPr>
        <w:t xml:space="preserve">and frame index </w:t>
      </w:r>
      <w:r>
        <w:rPr>
          <w:i/>
          <w:iCs/>
          <w:shd w:val="clear" w:color="auto" w:fill="FFFFFF"/>
        </w:rPr>
        <w:t>t-1</w:t>
      </w:r>
      <w:r>
        <w:rPr>
          <w:shd w:val="clear" w:color="auto" w:fill="FFFFFF"/>
        </w:rPr>
        <w:t xml:space="preserve">. The value of the index is divided by </w:t>
      </w:r>
      <w:r w:rsidRPr="00460687">
        <w:rPr>
          <w:i/>
          <w:iCs/>
          <w:shd w:val="clear" w:color="auto" w:fill="FFFFFF"/>
        </w:rPr>
        <w:t>2</w:t>
      </w:r>
      <w:r w:rsidRPr="00BE2938">
        <w:rPr>
          <w:i/>
          <w:iCs/>
          <w:shd w:val="clear" w:color="auto" w:fill="FFFFFF"/>
          <w:vertAlign w:val="superscript"/>
        </w:rPr>
        <w:t>m</w:t>
      </w:r>
      <w:r>
        <w:rPr>
          <w:shd w:val="clear" w:color="auto" w:fill="FFFFFF"/>
        </w:rPr>
        <w:t xml:space="preserve"> (where </w:t>
      </w:r>
      <w:r w:rsidRPr="00460687">
        <w:rPr>
          <w:i/>
          <w:iCs/>
          <w:shd w:val="clear" w:color="auto" w:fill="FFFFFF"/>
        </w:rPr>
        <w:t>m</w:t>
      </w:r>
      <w:r>
        <w:rPr>
          <w:shd w:val="clear" w:color="auto" w:fill="FFFFFF"/>
        </w:rPr>
        <w:t xml:space="preserve"> is the number of bits representing a pixel</w:t>
      </w:r>
      <w:r>
        <w:t>;</w:t>
      </w:r>
      <w:r w:rsidRPr="00241025">
        <w:rPr>
          <w:shd w:val="clear" w:color="auto" w:fill="FFFFFF"/>
        </w:rPr>
        <w:t xml:space="preserve"> in our case, </w:t>
      </w:r>
      <w:r w:rsidRPr="00A453AB">
        <w:rPr>
          <w:i/>
          <w:iCs/>
          <w:shd w:val="clear" w:color="auto" w:fill="FFFFFF"/>
        </w:rPr>
        <w:t>m = 8</w:t>
      </w:r>
      <w:r w:rsidRPr="00241025">
        <w:rPr>
          <w:shd w:val="clear" w:color="auto" w:fill="FFFFFF"/>
        </w:rPr>
        <w:t xml:space="preserve"> for grayscale image),</w:t>
      </w:r>
      <w:r>
        <w:rPr>
          <w:shd w:val="clear" w:color="auto" w:fill="FFFFFF"/>
        </w:rPr>
        <w:t xml:space="preserve"> and the remainder is denoted as </w:t>
      </w:r>
      <w:r w:rsidRPr="00B257F2">
        <w:rPr>
          <w:i/>
          <w:iCs/>
          <w:shd w:val="clear" w:color="auto" w:fill="FFFFFF"/>
        </w:rPr>
        <w:t>p</w:t>
      </w:r>
      <w:r>
        <w:rPr>
          <w:shd w:val="clear" w:color="auto" w:fill="FFFFFF"/>
        </w:rPr>
        <w:t>.</w:t>
      </w:r>
      <w:r>
        <w:t xml:space="preserve"> </w:t>
      </w:r>
      <w:r w:rsidRPr="002E69EC">
        <w:t>Then, the threshold</w:t>
      </w:r>
      <w:r>
        <w:t xml:space="preserve"> </w:t>
      </w:r>
      <w:r w:rsidRPr="00F705BF">
        <w:rPr>
          <w:i/>
          <w:iCs/>
        </w:rPr>
        <w:t>σ</w:t>
      </w:r>
      <w:r w:rsidRPr="002E69EC">
        <w:t xml:space="preserve"> is equal </w:t>
      </w:r>
      <w:r>
        <w:t xml:space="preserve">to </w:t>
      </w:r>
      <w:r w:rsidRPr="002E69EC">
        <w:rPr>
          <w:i/>
          <w:iCs/>
        </w:rPr>
        <w:t>2</w:t>
      </w:r>
      <w:r w:rsidRPr="002E69EC">
        <w:rPr>
          <w:i/>
          <w:iCs/>
          <w:vertAlign w:val="superscript"/>
        </w:rPr>
        <w:t>m</w:t>
      </w:r>
      <w:r w:rsidRPr="002E69EC">
        <w:t xml:space="preserve"> divided by </w:t>
      </w:r>
      <w:r>
        <w:rPr>
          <w:i/>
          <w:iCs/>
        </w:rPr>
        <w:t>2</w:t>
      </w:r>
      <w:r>
        <w:rPr>
          <w:i/>
          <w:iCs/>
          <w:vertAlign w:val="superscript"/>
        </w:rPr>
        <w:t>p</w:t>
      </w:r>
      <w:r>
        <w:rPr>
          <w:i/>
          <w:iCs/>
        </w:rPr>
        <w:t xml:space="preserve">. </w:t>
      </w:r>
      <w:r w:rsidRPr="009F2A41">
        <w:t xml:space="preserve">The background </w:t>
      </w:r>
      <w:r w:rsidRPr="00F71F18">
        <w:rPr>
          <w:i/>
          <w:iCs/>
        </w:rPr>
        <w:t>M</w:t>
      </w:r>
      <w:r>
        <w:rPr>
          <w:i/>
          <w:iCs/>
          <w:vertAlign w:val="subscript"/>
        </w:rPr>
        <w:t>t</w:t>
      </w:r>
      <w:r w:rsidRPr="009F2A41">
        <w:t xml:space="preserve"> is updated whenever variance </w:t>
      </w:r>
      <w:r w:rsidRPr="00F71F18">
        <w:rPr>
          <w:i/>
          <w:iCs/>
        </w:rPr>
        <w:t>V</w:t>
      </w:r>
      <w:r>
        <w:rPr>
          <w:i/>
          <w:iCs/>
          <w:vertAlign w:val="subscript"/>
        </w:rPr>
        <w:t>t-1</w:t>
      </w:r>
      <w:r w:rsidRPr="009F2A41">
        <w:t xml:space="preserve"> is </w:t>
      </w:r>
      <w:r>
        <w:t>more significant</w:t>
      </w:r>
      <w:r w:rsidRPr="009F2A41">
        <w:t xml:space="preserve"> than </w:t>
      </w:r>
      <w:r w:rsidRPr="00F705BF">
        <w:rPr>
          <w:i/>
          <w:iCs/>
        </w:rPr>
        <w:t>σ</w:t>
      </w:r>
      <w:r w:rsidRPr="009F2A41">
        <w:t xml:space="preserve">. </w:t>
      </w:r>
      <w:r w:rsidRPr="00D412D0">
        <w:t xml:space="preserve">Next, </w:t>
      </w:r>
      <w:r w:rsidRPr="00D412D0">
        <w:rPr>
          <w:i/>
          <w:iCs/>
        </w:rPr>
        <w:t>O</w:t>
      </w:r>
      <w:r w:rsidRPr="00D412D0">
        <w:rPr>
          <w:i/>
          <w:iCs/>
          <w:vertAlign w:val="subscript"/>
        </w:rPr>
        <w:t>t</w:t>
      </w:r>
      <w:r w:rsidRPr="00D412D0">
        <w:t xml:space="preserve"> refers to the </w:t>
      </w:r>
      <w:r w:rsidRPr="00D412D0">
        <w:lastRenderedPageBreak/>
        <w:t xml:space="preserve">absolute difference between </w:t>
      </w:r>
      <w:r w:rsidRPr="001F11DB">
        <w:rPr>
          <w:i/>
          <w:iCs/>
        </w:rPr>
        <w:t>I</w:t>
      </w:r>
      <w:r w:rsidRPr="001F11DB">
        <w:rPr>
          <w:i/>
          <w:iCs/>
          <w:vertAlign w:val="subscript"/>
        </w:rPr>
        <w:t>t</w:t>
      </w:r>
      <w:r w:rsidRPr="00D412D0">
        <w:t xml:space="preserve"> and </w:t>
      </w:r>
      <w:r w:rsidRPr="001F11DB">
        <w:rPr>
          <w:i/>
          <w:iCs/>
        </w:rPr>
        <w:t>M</w:t>
      </w:r>
      <w:r w:rsidRPr="001F11DB">
        <w:rPr>
          <w:i/>
          <w:iCs/>
          <w:vertAlign w:val="subscript"/>
        </w:rPr>
        <w:t>t</w:t>
      </w:r>
      <w:r w:rsidRPr="00D412D0">
        <w:t xml:space="preserve">. To avoid self-referencing, the variance </w:t>
      </w:r>
      <w:r w:rsidRPr="001304A0">
        <w:rPr>
          <w:i/>
          <w:iCs/>
        </w:rPr>
        <w:t>V</w:t>
      </w:r>
      <w:r w:rsidRPr="001304A0">
        <w:rPr>
          <w:i/>
          <w:iCs/>
          <w:vertAlign w:val="subscript"/>
        </w:rPr>
        <w:t>t</w:t>
      </w:r>
      <w:r w:rsidRPr="00D412D0">
        <w:t xml:space="preserve"> is updated using a fixed period </w:t>
      </w:r>
      <w:r w:rsidRPr="001B5D38">
        <w:rPr>
          <w:i/>
          <w:iCs/>
        </w:rPr>
        <w:t>T</w:t>
      </w:r>
      <w:r w:rsidRPr="001B5D38">
        <w:rPr>
          <w:i/>
          <w:iCs/>
          <w:vertAlign w:val="subscript"/>
        </w:rPr>
        <w:t>v</w:t>
      </w:r>
      <w:r w:rsidRPr="00D412D0">
        <w:t xml:space="preserve">. Usually, </w:t>
      </w:r>
      <w:r>
        <w:rPr>
          <w:i/>
          <w:iCs/>
        </w:rPr>
        <w:t>a T</w:t>
      </w:r>
      <w:r>
        <w:rPr>
          <w:i/>
          <w:iCs/>
          <w:vertAlign w:val="subscript"/>
        </w:rPr>
        <w:t>v</w:t>
      </w:r>
      <w:r>
        <w:rPr>
          <w:i/>
          <w:iCs/>
        </w:rPr>
        <w:t xml:space="preserve"> </w:t>
      </w:r>
      <w:r w:rsidRPr="00241025">
        <w:t>has</w:t>
      </w:r>
      <w:r w:rsidRPr="00D412D0">
        <w:t xml:space="preserve"> a power of 2 within the range of 1 to 64. In our case, we have set </w:t>
      </w:r>
      <w:r w:rsidRPr="001B5D38">
        <w:rPr>
          <w:i/>
          <w:iCs/>
        </w:rPr>
        <w:t>T</w:t>
      </w:r>
      <w:r w:rsidRPr="001B5D38">
        <w:rPr>
          <w:i/>
          <w:iCs/>
          <w:vertAlign w:val="subscript"/>
        </w:rPr>
        <w:t>v</w:t>
      </w:r>
      <w:r w:rsidRPr="00D412D0">
        <w:t xml:space="preserve"> to 1</w:t>
      </w:r>
      <w:r>
        <w:rPr>
          <w:rFonts w:ascii="Arial" w:hAnsi="Arial" w:cs="Arial"/>
          <w:color w:val="161719"/>
          <w:sz w:val="21"/>
          <w:szCs w:val="21"/>
          <w:shd w:val="clear" w:color="auto" w:fill="FFFFFF"/>
        </w:rPr>
        <w:t xml:space="preserve">. </w:t>
      </w:r>
      <w:r w:rsidRPr="00A72EE5">
        <w:rPr>
          <w:i/>
          <w:iCs/>
        </w:rPr>
        <w:t xml:space="preserve">N </w:t>
      </w:r>
      <w:r w:rsidRPr="00A72EE5">
        <w:t xml:space="preserve">is typically an amplification factor for the variance </w:t>
      </w:r>
      <w:r w:rsidRPr="00A72EE5">
        <w:rPr>
          <w:i/>
          <w:iCs/>
        </w:rPr>
        <w:t>V</w:t>
      </w:r>
      <w:r w:rsidRPr="00A72EE5">
        <w:rPr>
          <w:i/>
          <w:iCs/>
          <w:vertAlign w:val="subscript"/>
        </w:rPr>
        <w:t>t</w:t>
      </w:r>
      <w:r w:rsidRPr="00A72EE5">
        <w:t xml:space="preserve">, ranging from 1 to 4. In our case, </w:t>
      </w:r>
      <w:r w:rsidRPr="00A72EE5">
        <w:rPr>
          <w:i/>
          <w:iCs/>
        </w:rPr>
        <w:t>N</w:t>
      </w:r>
      <w:r>
        <w:rPr>
          <w:i/>
          <w:iCs/>
        </w:rPr>
        <w:t xml:space="preserve"> </w:t>
      </w:r>
      <w:r w:rsidRPr="00A72EE5">
        <w:rPr>
          <w:i/>
          <w:iCs/>
        </w:rPr>
        <w:t>=</w:t>
      </w:r>
      <w:r>
        <w:rPr>
          <w:i/>
          <w:iCs/>
        </w:rPr>
        <w:t xml:space="preserve"> </w:t>
      </w:r>
      <w:r w:rsidRPr="00A72EE5">
        <w:rPr>
          <w:i/>
          <w:iCs/>
        </w:rPr>
        <w:t>2</w:t>
      </w:r>
      <w:r w:rsidRPr="009F2A41">
        <w:t xml:space="preserve">. </w:t>
      </w:r>
      <w:r w:rsidRPr="00A72EE5">
        <w:t>Finally, the movement or stillness of a pixel is determined by comparing its absolute difference with the variance.</w:t>
      </w:r>
    </w:p>
    <w:p w14:paraId="06490F2A" w14:textId="44F9FAD3" w:rsidR="00B76436" w:rsidRDefault="00F87B9B" w:rsidP="00B76436">
      <w:r w:rsidRPr="00694CD1">
        <w:rPr>
          <w:lang w:eastAsia="en-US"/>
        </w:rPr>
        <w:t xml:space="preserve">Overall, the Zipfian Estimation </w:t>
      </w:r>
      <w:r>
        <w:rPr>
          <w:lang w:eastAsia="en-US"/>
        </w:rPr>
        <w:t>shows</w:t>
      </w:r>
      <w:r w:rsidRPr="00694CD1">
        <w:rPr>
          <w:lang w:eastAsia="en-US"/>
        </w:rPr>
        <w:t xml:space="preserve"> how </w:t>
      </w:r>
      <w:r>
        <w:rPr>
          <w:lang w:eastAsia="en-US"/>
        </w:rPr>
        <w:t>particular</w:t>
      </w:r>
      <w:r w:rsidRPr="00694CD1">
        <w:rPr>
          <w:lang w:eastAsia="en-US"/>
        </w:rPr>
        <w:t xml:space="preserve"> encoding of only dynamic regions can realize </w:t>
      </w:r>
      <w:r>
        <w:rPr>
          <w:lang w:eastAsia="en-US"/>
        </w:rPr>
        <w:t>significant</w:t>
      </w:r>
      <w:r w:rsidRPr="00694CD1">
        <w:rPr>
          <w:lang w:eastAsia="en-US"/>
        </w:rPr>
        <w:t xml:space="preserve"> compression gains without sacrificing visual quality or requiring extensive computations. Additionally, </w:t>
      </w:r>
      <w:r>
        <w:rPr>
          <w:lang w:eastAsia="en-US"/>
        </w:rPr>
        <w:t>these are lightweight techniques suitable for this thesis's purpose</w:t>
      </w:r>
      <w:r w:rsidRPr="00694CD1">
        <w:rPr>
          <w:lang w:eastAsia="en-US"/>
        </w:rPr>
        <w:t>.</w:t>
      </w:r>
      <w:bookmarkStart w:id="67" w:name="_Ref156740844"/>
      <w:bookmarkStart w:id="68" w:name="_Ref156741334"/>
      <w:bookmarkStart w:id="69" w:name="_Ref156741340"/>
      <w:bookmarkStart w:id="70" w:name="_Toc201223791"/>
    </w:p>
    <w:p w14:paraId="53B18547" w14:textId="77777777" w:rsidR="00B76436" w:rsidRDefault="00B76436" w:rsidP="00B76436"/>
    <w:bookmarkEnd w:id="63"/>
    <w:bookmarkEnd w:id="64"/>
    <w:bookmarkEnd w:id="67"/>
    <w:bookmarkEnd w:id="68"/>
    <w:bookmarkEnd w:id="69"/>
    <w:bookmarkEnd w:id="70"/>
    <w:p w14:paraId="532DA028" w14:textId="77777777" w:rsidR="00B76436" w:rsidRDefault="00B76436" w:rsidP="00BB0F48">
      <w:pPr>
        <w:rPr>
          <w:lang w:eastAsia="en-US"/>
        </w:rPr>
      </w:pPr>
    </w:p>
    <w:p w14:paraId="1DF2C3C9" w14:textId="77777777" w:rsidR="00B76436" w:rsidRDefault="00B76436" w:rsidP="00BB0F48">
      <w:pPr>
        <w:rPr>
          <w:lang w:eastAsia="en-US"/>
        </w:rPr>
      </w:pPr>
    </w:p>
    <w:p w14:paraId="11CDA365" w14:textId="77777777" w:rsidR="00B76436" w:rsidRDefault="00B76436" w:rsidP="00BB0F48">
      <w:pPr>
        <w:rPr>
          <w:lang w:eastAsia="en-US"/>
        </w:rPr>
      </w:pPr>
    </w:p>
    <w:p w14:paraId="7FFC2E10" w14:textId="77777777" w:rsidR="00B76436" w:rsidRDefault="00B76436" w:rsidP="00BB0F48">
      <w:pPr>
        <w:rPr>
          <w:lang w:eastAsia="en-US"/>
        </w:rPr>
      </w:pPr>
    </w:p>
    <w:p w14:paraId="57A8837F" w14:textId="19021569" w:rsidR="00396F45" w:rsidRDefault="00FD1CF3" w:rsidP="00BB0F48">
      <w:r w:rsidRPr="00E622E6">
        <w:rPr>
          <w:lang w:eastAsia="en-US"/>
        </w:rPr>
        <w:t xml:space="preserve">As mentioned </w:t>
      </w:r>
      <w:r w:rsidR="009C6596">
        <w:rPr>
          <w:lang w:eastAsia="en-US"/>
        </w:rPr>
        <w:t>above</w:t>
      </w:r>
      <w:r w:rsidRPr="00E622E6">
        <w:rPr>
          <w:lang w:eastAsia="en-US"/>
        </w:rPr>
        <w:t xml:space="preserve">, </w:t>
      </w:r>
      <w:r>
        <w:rPr>
          <w:lang w:eastAsia="en-US"/>
        </w:rPr>
        <w:t xml:space="preserve">many works </w:t>
      </w:r>
      <w:r w:rsidRPr="00E622E6">
        <w:rPr>
          <w:lang w:eastAsia="en-US"/>
        </w:rPr>
        <w:t>have been used and developed on the HOG-SVM</w:t>
      </w:r>
      <w:r>
        <w:rPr>
          <w:lang w:eastAsia="en-US"/>
        </w:rPr>
        <w:t xml:space="preserve"> </w:t>
      </w:r>
      <w:r w:rsidRPr="00162BBC">
        <w:t>algorithm</w:t>
      </w:r>
      <w:r w:rsidRPr="00E622E6">
        <w:rPr>
          <w:lang w:eastAsia="en-US"/>
        </w:rPr>
        <w:t>.</w:t>
      </w:r>
      <w:r>
        <w:rPr>
          <w:lang w:eastAsia="en-US"/>
        </w:rPr>
        <w:t xml:space="preserve"> </w:t>
      </w:r>
      <w:r>
        <w:t>This</w:t>
      </w:r>
      <w:r w:rsidR="005A0BAC">
        <w:t xml:space="preserve"> algorithm was introduced in 2005 for human detection </w:t>
      </w:r>
      <w:sdt>
        <w:sdtPr>
          <w:id w:val="1893069530"/>
          <w:citation/>
        </w:sdtPr>
        <w:sdtContent>
          <w:r w:rsidR="005A0BAC">
            <w:fldChar w:fldCharType="begin"/>
          </w:r>
          <w:r w:rsidR="005A0BAC">
            <w:instrText xml:space="preserve"> CITATION Dal051 \l 1033 </w:instrText>
          </w:r>
          <w:r w:rsidR="005A0BAC">
            <w:fldChar w:fldCharType="separate"/>
          </w:r>
          <w:r w:rsidR="00A7206B" w:rsidRPr="00A7206B">
            <w:rPr>
              <w:noProof/>
            </w:rPr>
            <w:t>[14]</w:t>
          </w:r>
          <w:r w:rsidR="005A0BAC">
            <w:fldChar w:fldCharType="end"/>
          </w:r>
        </w:sdtContent>
      </w:sdt>
      <w:r w:rsidR="005A0BAC">
        <w:t xml:space="preserve">. </w:t>
      </w:r>
      <w:r w:rsidR="005A0BAC" w:rsidRPr="005A0BAC">
        <w:t>Histogram of Oriented Gradients</w:t>
      </w:r>
      <w:r w:rsidR="005A0BAC">
        <w:t xml:space="preserve"> (HOG) is a widely used feature for object detection that analyzes edge distribution to balance detection accuracy and complexity</w:t>
      </w:r>
      <w:r w:rsidR="005A0BAC" w:rsidRPr="005A0BAC">
        <w:t xml:space="preserve"> </w:t>
      </w:r>
      <w:sdt>
        <w:sdtPr>
          <w:id w:val="-1751806868"/>
          <w:citation/>
        </w:sdtPr>
        <w:sdtContent>
          <w:r w:rsidR="005A0BAC">
            <w:fldChar w:fldCharType="begin"/>
          </w:r>
          <w:r w:rsidR="005A0BAC">
            <w:instrText xml:space="preserve"> CITATION Dol10 \l 1033 </w:instrText>
          </w:r>
          <w:r w:rsidR="005A0BAC">
            <w:fldChar w:fldCharType="separate"/>
          </w:r>
          <w:r w:rsidR="00A7206B" w:rsidRPr="00A7206B">
            <w:rPr>
              <w:noProof/>
            </w:rPr>
            <w:t>[15]</w:t>
          </w:r>
          <w:r w:rsidR="005A0BAC">
            <w:fldChar w:fldCharType="end"/>
          </w:r>
        </w:sdtContent>
      </w:sdt>
      <w:r w:rsidR="005A0BAC">
        <w:t>. It is the standard baseline for object detection</w:t>
      </w:r>
      <w:r w:rsidR="005A0BAC" w:rsidRPr="005A0BAC">
        <w:t xml:space="preserve"> </w:t>
      </w:r>
      <w:sdt>
        <w:sdtPr>
          <w:id w:val="-1771776530"/>
          <w:citation/>
        </w:sdtPr>
        <w:sdtContent>
          <w:r w:rsidR="005A0BAC">
            <w:fldChar w:fldCharType="begin"/>
          </w:r>
          <w:r w:rsidR="005A0BAC">
            <w:instrText xml:space="preserve"> CITATION Dol11 \l 1033 </w:instrText>
          </w:r>
          <w:r w:rsidR="005A0BAC">
            <w:fldChar w:fldCharType="separate"/>
          </w:r>
          <w:r w:rsidR="00A7206B" w:rsidRPr="00A7206B">
            <w:rPr>
              <w:noProof/>
            </w:rPr>
            <w:t>[16]</w:t>
          </w:r>
          <w:r w:rsidR="005A0BAC">
            <w:fldChar w:fldCharType="end"/>
          </w:r>
        </w:sdtContent>
      </w:sdt>
      <w:r w:rsidR="005A0BAC">
        <w:t xml:space="preserve">. A Support vector machine (SVM) </w:t>
      </w:r>
      <w:sdt>
        <w:sdtPr>
          <w:id w:val="1181860810"/>
          <w:citation/>
        </w:sdtPr>
        <w:sdtContent>
          <w:r w:rsidR="005A0BAC">
            <w:fldChar w:fldCharType="begin"/>
          </w:r>
          <w:r w:rsidR="005A0BAC">
            <w:instrText xml:space="preserve"> CITATION Cri00 \l 1033 </w:instrText>
          </w:r>
          <w:r w:rsidR="005A0BAC">
            <w:fldChar w:fldCharType="separate"/>
          </w:r>
          <w:r w:rsidR="00A7206B" w:rsidRPr="00A7206B">
            <w:rPr>
              <w:noProof/>
            </w:rPr>
            <w:t>[17]</w:t>
          </w:r>
          <w:r w:rsidR="005A0BAC">
            <w:fldChar w:fldCharType="end"/>
          </w:r>
        </w:sdtContent>
      </w:sdt>
      <w:r w:rsidR="005A0BAC">
        <w:t xml:space="preserve"> is also </w:t>
      </w:r>
      <w:r w:rsidR="005A0BAC" w:rsidRPr="00943546">
        <w:t>used for classification based on extracted features</w:t>
      </w:r>
      <w:r w:rsidR="005A0BAC">
        <w:t>.</w:t>
      </w:r>
    </w:p>
    <w:p w14:paraId="6AE11686" w14:textId="37EBC2F9" w:rsidR="00DB7B10" w:rsidRPr="00845336" w:rsidRDefault="00DB7B10" w:rsidP="00DB7B10">
      <w:pPr>
        <w:spacing w:line="240" w:lineRule="auto"/>
        <w:jc w:val="center"/>
        <w:rPr>
          <w:lang w:eastAsia="en-US"/>
        </w:rPr>
      </w:pPr>
      <w:bookmarkStart w:id="71" w:name="_Ref155786054"/>
    </w:p>
    <w:p w14:paraId="582A1222" w14:textId="7329B0CB" w:rsidR="00DB7B10" w:rsidRDefault="00DB7B10" w:rsidP="00DB7B10">
      <w:r>
        <w:t>In</w:t>
      </w:r>
      <w:r w:rsidRPr="007C36F8">
        <w:t xml:space="preserve"> 2017, a new technique</w:t>
      </w:r>
      <w:r w:rsidRPr="000675E4">
        <w:t xml:space="preserve"> </w:t>
      </w:r>
      <w:sdt>
        <w:sdtPr>
          <w:id w:val="725884855"/>
          <w:citation/>
        </w:sdtPr>
        <w:sdtContent>
          <w:r>
            <w:fldChar w:fldCharType="begin"/>
          </w:r>
          <w:r>
            <w:instrText xml:space="preserve"> CITATION HoH17 \l 1033 </w:instrText>
          </w:r>
          <w:r>
            <w:fldChar w:fldCharType="separate"/>
          </w:r>
          <w:r w:rsidR="00A7206B" w:rsidRPr="00A7206B">
            <w:rPr>
              <w:noProof/>
            </w:rPr>
            <w:t>[18]</w:t>
          </w:r>
          <w:r>
            <w:fldChar w:fldCharType="end"/>
          </w:r>
        </w:sdtContent>
      </w:sdt>
      <w:r w:rsidRPr="007C36F8">
        <w:t xml:space="preserve"> </w:t>
      </w:r>
      <w:r w:rsidRPr="006278A8">
        <w:t xml:space="preserve">was proposed for generating cell histograms that </w:t>
      </w:r>
      <w:r>
        <w:t>simplify</w:t>
      </w:r>
      <w:r w:rsidRPr="006278A8">
        <w:t xml:space="preserve"> the process while producing accurate results. This approach involves bypassing the calculation of pixel gradients. The outcome of this research demonstrates that the reconstruction error is less than 2% with an 8-bit fractional part length. Manipulating the precision of the gradient magnitude is simple using pre-defined sine and cosine values of quantized angles.</w:t>
      </w:r>
    </w:p>
    <w:p w14:paraId="61067B24" w14:textId="5C04E98B" w:rsidR="00DB7B10" w:rsidRDefault="00DB7B10" w:rsidP="00DB7B10">
      <w:r>
        <w:lastRenderedPageBreak/>
        <w:t>The work mentioned above presented a method</w:t>
      </w:r>
      <w:r w:rsidRPr="006278A8">
        <w:t xml:space="preserve"> where the primary gradient vector was split into two vectors, as shown in</w:t>
      </w:r>
      <w:r>
        <w:t xml:space="preserve"> </w:t>
      </w:r>
      <w:r>
        <w:fldChar w:fldCharType="begin"/>
      </w:r>
      <w:r>
        <w:instrText xml:space="preserve"> REF _Ref155703918 \h </w:instrText>
      </w:r>
      <w:r>
        <w:fldChar w:fldCharType="separate"/>
      </w:r>
      <w:r w:rsidR="00FD40E7">
        <w:t xml:space="preserve">Figure </w:t>
      </w:r>
      <w:r w:rsidR="00FD40E7">
        <w:rPr>
          <w:noProof/>
        </w:rPr>
        <w:t>14</w:t>
      </w:r>
      <w:r>
        <w:fldChar w:fldCharType="end"/>
      </w:r>
      <w:r w:rsidRPr="006278A8">
        <w:t>. The values of these two vectors for pixel I(x,y) were calculated using, which takes into account the values of the four surrounding pixels I(x+1,y), I(x-1,y), I(x,y+1), and I(x,y-1).</w:t>
      </w:r>
    </w:p>
    <w:p w14:paraId="50AEF748" w14:textId="77777777" w:rsidR="00DB7B10" w:rsidRDefault="00DB7B10" w:rsidP="00DB7B10">
      <w:pPr>
        <w:jc w:val="center"/>
      </w:pPr>
      <w:r w:rsidRPr="007C36F8">
        <w:rPr>
          <w:noProof/>
          <w:lang w:val="fr-FR" w:eastAsia="fr-FR"/>
        </w:rPr>
        <w:drawing>
          <wp:inline distT="0" distB="0" distL="0" distR="0" wp14:anchorId="40AF76DE" wp14:editId="26700781">
            <wp:extent cx="3723325" cy="3325091"/>
            <wp:effectExtent l="0" t="0" r="0" b="0"/>
            <wp:docPr id="138007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4736" name=""/>
                    <pic:cNvPicPr/>
                  </pic:nvPicPr>
                  <pic:blipFill>
                    <a:blip r:embed="rId38"/>
                    <a:stretch>
                      <a:fillRect/>
                    </a:stretch>
                  </pic:blipFill>
                  <pic:spPr>
                    <a:xfrm>
                      <a:off x="0" y="0"/>
                      <a:ext cx="3764832" cy="3362158"/>
                    </a:xfrm>
                    <a:prstGeom prst="rect">
                      <a:avLst/>
                    </a:prstGeom>
                  </pic:spPr>
                </pic:pic>
              </a:graphicData>
            </a:graphic>
          </wp:inline>
        </w:drawing>
      </w:r>
    </w:p>
    <w:p w14:paraId="635171E0" w14:textId="7FC956F0" w:rsidR="00DB7B10" w:rsidRDefault="00DB7B10" w:rsidP="00DB7B10">
      <w:pPr>
        <w:pStyle w:val="Caption"/>
      </w:pPr>
      <w:bookmarkStart w:id="72" w:name="_Ref155703918"/>
      <w:bookmarkStart w:id="73" w:name="_Toc200984194"/>
      <w:bookmarkStart w:id="74" w:name="_Toc201223757"/>
      <w:r>
        <w:t xml:space="preserve">Figure </w:t>
      </w:r>
      <w:r>
        <w:rPr>
          <w:noProof/>
        </w:rPr>
        <w:fldChar w:fldCharType="begin"/>
      </w:r>
      <w:r>
        <w:rPr>
          <w:noProof/>
        </w:rPr>
        <w:instrText xml:space="preserve"> SEQ Figure \* ARABIC </w:instrText>
      </w:r>
      <w:r>
        <w:rPr>
          <w:noProof/>
        </w:rPr>
        <w:fldChar w:fldCharType="separate"/>
      </w:r>
      <w:r w:rsidR="00FD40E7">
        <w:rPr>
          <w:noProof/>
        </w:rPr>
        <w:t>14</w:t>
      </w:r>
      <w:r>
        <w:rPr>
          <w:noProof/>
        </w:rPr>
        <w:fldChar w:fldCharType="end"/>
      </w:r>
      <w:bookmarkEnd w:id="72"/>
      <w:r>
        <w:t xml:space="preserve"> - </w:t>
      </w:r>
      <w:r w:rsidRPr="007C36F8">
        <w:t xml:space="preserve">Decomposition </w:t>
      </w:r>
      <w:r>
        <w:t xml:space="preserve">of </w:t>
      </w:r>
      <w:r w:rsidRPr="007C36F8">
        <w:t xml:space="preserve">a vector into </w:t>
      </w:r>
      <w:r>
        <w:t xml:space="preserve">the </w:t>
      </w:r>
      <w:r w:rsidRPr="007C36F8">
        <w:t>form of two vectors</w:t>
      </w:r>
      <w:sdt>
        <w:sdtPr>
          <w:id w:val="-309411349"/>
          <w:citation/>
        </w:sdtPr>
        <w:sdtContent>
          <w:r>
            <w:fldChar w:fldCharType="begin"/>
          </w:r>
          <w:r>
            <w:instrText xml:space="preserve"> CITATION HoH17 \l 1033 </w:instrText>
          </w:r>
          <w:r>
            <w:fldChar w:fldCharType="separate"/>
          </w:r>
          <w:r w:rsidR="00A7206B">
            <w:rPr>
              <w:noProof/>
            </w:rPr>
            <w:t xml:space="preserve"> </w:t>
          </w:r>
          <w:r w:rsidR="00A7206B" w:rsidRPr="00A7206B">
            <w:rPr>
              <w:noProof/>
            </w:rPr>
            <w:t>[18]</w:t>
          </w:r>
          <w:r>
            <w:fldChar w:fldCharType="end"/>
          </w:r>
        </w:sdtContent>
      </w:sdt>
      <w:r>
        <w:t>.</w:t>
      </w:r>
      <w:bookmarkEnd w:id="73"/>
      <w:bookmarkEnd w:id="74"/>
    </w:p>
    <w:p w14:paraId="468A8DB8" w14:textId="77777777" w:rsidR="00DB7B10" w:rsidRDefault="00DB7B10" w:rsidP="00DB7B10">
      <w:r>
        <w:t>T</w:t>
      </w:r>
      <w:r w:rsidRPr="0000664C">
        <w:t>wo magnitudes are the solutions of the two equations</w:t>
      </w:r>
      <w:r>
        <w:t>:</w:t>
      </w:r>
    </w:p>
    <w:bookmarkStart w:id="75" w:name="_MON_1767254856"/>
    <w:bookmarkEnd w:id="75"/>
    <w:p w14:paraId="4C6BA289" w14:textId="77777777" w:rsidR="00DB7B10" w:rsidRPr="00D43CF4" w:rsidRDefault="00DB7B10" w:rsidP="00DB7B10">
      <w:pPr>
        <w:ind w:firstLine="0"/>
        <w:jc w:val="center"/>
        <w:rPr>
          <w:lang w:eastAsia="en-US"/>
        </w:rPr>
      </w:pPr>
      <w:r>
        <w:rPr>
          <w:lang w:eastAsia="en-US"/>
        </w:rPr>
        <w:object w:dxaOrig="8475" w:dyaOrig="794" w14:anchorId="5B4D243A">
          <v:shape id="_x0000_i1563" type="#_x0000_t75" style="width:424.45pt;height:39.35pt" o:ole="">
            <v:imagedata r:id="rId39" o:title=""/>
          </v:shape>
          <o:OLEObject Type="Embed" ProgID="Word.Document.12" ShapeID="_x0000_i1563" DrawAspect="Content" ObjectID="_1811920591" r:id="rId40">
            <o:FieldCodes>\s</o:FieldCodes>
          </o:OLEObject>
        </w:object>
      </w:r>
    </w:p>
    <w:p w14:paraId="584741AD" w14:textId="77777777" w:rsidR="00DB7B10" w:rsidRDefault="00DB7B10" w:rsidP="00DB7B10">
      <w:r>
        <w:tab/>
      </w:r>
      <w:r w:rsidRPr="00EA38B3">
        <w:t>This thesis uses this technique to improve the HOG-SVM algorithm and decrease the number of calculations needed to process each sliding window.</w:t>
      </w:r>
    </w:p>
    <w:p w14:paraId="52258DEA" w14:textId="6C920321" w:rsidR="00DB7B10" w:rsidRDefault="00DB7B10" w:rsidP="00DB7B10">
      <w:bookmarkStart w:id="76" w:name="_Ref156035833"/>
      <w:r w:rsidRPr="003E5DFD">
        <w:t>real-time applications with power constraints.</w:t>
      </w:r>
    </w:p>
    <w:p w14:paraId="060CA4DE" w14:textId="6342FB83" w:rsidR="00CD7C8D" w:rsidRDefault="00CD7C8D" w:rsidP="00CD7C8D">
      <w:pPr>
        <w:pStyle w:val="Heading3"/>
      </w:pPr>
      <w:bookmarkStart w:id="77" w:name="_Toc201223793"/>
      <w:r>
        <w:t xml:space="preserve">Object </w:t>
      </w:r>
      <w:r w:rsidR="00500DD4">
        <w:t>Detection</w:t>
      </w:r>
      <w:r>
        <w:t xml:space="preserve"> </w:t>
      </w:r>
      <w:r w:rsidR="00F87B9B">
        <w:t>Block</w:t>
      </w:r>
      <w:bookmarkEnd w:id="77"/>
    </w:p>
    <w:p w14:paraId="363369E8" w14:textId="25CC8DA2" w:rsidR="00F87B9B" w:rsidRPr="00F87B9B" w:rsidRDefault="00F87B9B" w:rsidP="00F87B9B">
      <w:pPr>
        <w:rPr>
          <w:lang w:eastAsia="en-US"/>
        </w:rPr>
      </w:pPr>
      <w:r w:rsidRPr="00F87B9B">
        <w:rPr>
          <w:lang w:eastAsia="en-US"/>
        </w:rPr>
        <w:t xml:space="preserve">As </w:t>
      </w:r>
      <w:r>
        <w:rPr>
          <w:lang w:eastAsia="en-US"/>
        </w:rPr>
        <w:t xml:space="preserve">mentioned </w:t>
      </w:r>
      <w:r w:rsidR="00DB7AB1">
        <w:rPr>
          <w:lang w:eastAsia="en-US"/>
        </w:rPr>
        <w:t>above</w:t>
      </w:r>
      <w:r w:rsidRPr="00F87B9B">
        <w:rPr>
          <w:lang w:eastAsia="en-US"/>
        </w:rPr>
        <w:t xml:space="preserve">, </w:t>
      </w:r>
      <w:r>
        <w:rPr>
          <w:lang w:eastAsia="en-US"/>
        </w:rPr>
        <w:t>the Object Detection Block will include Bilinear Interpolation Scale Generator Module, HOG-SVM module, combine module,</w:t>
      </w:r>
      <w:r w:rsidRPr="00F87B9B">
        <w:rPr>
          <w:lang w:eastAsia="en-US"/>
        </w:rPr>
        <w:t xml:space="preserve"> and NMS module.</w:t>
      </w:r>
    </w:p>
    <w:bookmarkEnd w:id="76"/>
    <w:p w14:paraId="74666C00" w14:textId="07B1E7C0" w:rsidR="00DB7B10" w:rsidRDefault="00DB7B10" w:rsidP="00DB7B10">
      <w:pPr>
        <w:pStyle w:val="Heading4"/>
        <w:numPr>
          <w:ilvl w:val="3"/>
          <w:numId w:val="12"/>
        </w:numPr>
      </w:pPr>
      <w:r w:rsidRPr="00145A82">
        <w:lastRenderedPageBreak/>
        <w:t>Bilinear Interpolation Scale Generator</w:t>
      </w:r>
      <w:r w:rsidR="00500DD4">
        <w:t xml:space="preserve"> Module</w:t>
      </w:r>
    </w:p>
    <w:p w14:paraId="184A3D7B" w14:textId="1EDD6BD3" w:rsidR="00B509C6" w:rsidRDefault="00DB7B10" w:rsidP="00B509C6">
      <w:pPr>
        <w:rPr>
          <w:shd w:val="clear" w:color="auto" w:fill="FFFFFF"/>
        </w:rPr>
      </w:pPr>
      <w:r w:rsidRPr="00E502EA">
        <w:t xml:space="preserve">Bilinear </w:t>
      </w:r>
    </w:p>
    <w:p w14:paraId="0F80F15E" w14:textId="2A91E42F" w:rsidR="00DB7B10" w:rsidRPr="00576B42" w:rsidRDefault="00DB7B10" w:rsidP="00DB7B10">
      <w:pPr>
        <w:rPr>
          <w:rFonts w:cstheme="majorBidi"/>
        </w:rPr>
      </w:pPr>
      <w:r>
        <w:rPr>
          <w:shd w:val="clear" w:color="auto" w:fill="FFFFFF"/>
        </w:rPr>
        <w:t>output pixel.</w:t>
      </w:r>
    </w:p>
    <w:p w14:paraId="6321A167" w14:textId="77777777" w:rsidR="00C13B37" w:rsidRDefault="00C13B37" w:rsidP="00C13B37">
      <w:pPr>
        <w:pStyle w:val="Heading4"/>
      </w:pPr>
      <w:r>
        <w:t>HOG-SVM Module</w:t>
      </w:r>
    </w:p>
    <w:p w14:paraId="1C39E9C7" w14:textId="61A981EB" w:rsidR="00B509C6" w:rsidRPr="005B5B37" w:rsidRDefault="00C13B37" w:rsidP="00B509C6">
      <w:r>
        <w:t xml:space="preserve">As </w:t>
      </w:r>
    </w:p>
    <w:p w14:paraId="21E42B14" w14:textId="397FA588" w:rsidR="00C13B37" w:rsidRDefault="00C13B37" w:rsidP="00C13B37">
      <w:r w:rsidRPr="005B5B37">
        <w:t>to form a block, and the cell histograms are normalized using block data.</w:t>
      </w:r>
    </w:p>
    <w:p w14:paraId="44BC4661" w14:textId="77777777" w:rsidR="00C13B37" w:rsidRDefault="00C13B37" w:rsidP="00C13B37">
      <w:pPr>
        <w:pStyle w:val="Heading5"/>
      </w:pPr>
      <w:r>
        <w:t>Gradient calculation and Histogram generation</w:t>
      </w:r>
    </w:p>
    <w:p w14:paraId="05E4E383" w14:textId="0F280237" w:rsidR="00B509C6" w:rsidRPr="00B14FE8" w:rsidRDefault="00C13B37" w:rsidP="00B509C6">
      <w:pPr>
        <w:rPr>
          <w:lang w:eastAsia="en-US"/>
        </w:rPr>
      </w:pPr>
      <w:r w:rsidRPr="00BB0F48">
        <w:t>This</w:t>
      </w:r>
    </w:p>
    <w:p w14:paraId="38F8DE20" w14:textId="47F5EBC1" w:rsidR="00C13B37" w:rsidRDefault="00C13B37" w:rsidP="00C13B37">
      <w:pPr>
        <w:rPr>
          <w:lang w:eastAsia="en-US"/>
        </w:rPr>
      </w:pPr>
      <w:r w:rsidRPr="00B14FE8">
        <w:rPr>
          <w:lang w:eastAsia="en-US"/>
        </w:rPr>
        <w:t>).</w:t>
      </w:r>
    </w:p>
    <w:p w14:paraId="3E6E3AAE" w14:textId="3902AD84" w:rsidR="00C13B37" w:rsidRDefault="00C13B37" w:rsidP="00C13B37">
      <w:pPr>
        <w:pStyle w:val="Caption"/>
        <w:keepNext/>
      </w:pPr>
      <w:bookmarkStart w:id="78" w:name="_Ref155681277"/>
      <w:bookmarkStart w:id="79" w:name="_Ref155681269"/>
      <w:r>
        <w:t xml:space="preserve">Algorithm </w:t>
      </w:r>
      <w:r>
        <w:rPr>
          <w:noProof/>
        </w:rPr>
        <w:fldChar w:fldCharType="begin"/>
      </w:r>
      <w:r>
        <w:rPr>
          <w:noProof/>
        </w:rPr>
        <w:instrText xml:space="preserve"> SEQ Algorithm \* ARABIC </w:instrText>
      </w:r>
      <w:r>
        <w:rPr>
          <w:noProof/>
        </w:rPr>
        <w:fldChar w:fldCharType="separate"/>
      </w:r>
      <w:r w:rsidR="00FD40E7">
        <w:rPr>
          <w:noProof/>
        </w:rPr>
        <w:t>1</w:t>
      </w:r>
      <w:r>
        <w:rPr>
          <w:noProof/>
        </w:rPr>
        <w:fldChar w:fldCharType="end"/>
      </w:r>
      <w:bookmarkEnd w:id="78"/>
      <w:r>
        <w:t xml:space="preserve"> – Gradient calculation</w:t>
      </w:r>
      <w:bookmarkEnd w:id="79"/>
      <w:r>
        <w:t>.</w:t>
      </w:r>
    </w:p>
    <w:p w14:paraId="25CE02E0" w14:textId="4A633869" w:rsidR="00C13B37" w:rsidRDefault="00C13B37" w:rsidP="00C13B37">
      <w:pPr>
        <w:keepNext/>
        <w:ind w:right="-21" w:firstLine="0"/>
      </w:pPr>
    </w:p>
    <w:p w14:paraId="1D987F82" w14:textId="771954AF" w:rsidR="00C13B37" w:rsidRDefault="00C13B37" w:rsidP="00C13B37">
      <w:pPr>
        <w:ind w:firstLine="0"/>
        <w:rPr>
          <w:lang w:eastAsia="en-US"/>
        </w:rPr>
      </w:pPr>
      <w:r w:rsidRPr="00B37D26">
        <w:rPr>
          <w:lang w:eastAsia="en-US"/>
        </w:rPr>
        <w:t>will generate all the histograms for the input image used for the next step.</w:t>
      </w:r>
    </w:p>
    <w:p w14:paraId="7E605931" w14:textId="5A62F7EC" w:rsidR="00C13B37" w:rsidRDefault="00C13B37" w:rsidP="00C13B37">
      <w:pPr>
        <w:pStyle w:val="Caption"/>
        <w:keepNext/>
      </w:pPr>
      <w:bookmarkStart w:id="80" w:name="_Ref155787159"/>
      <w:r>
        <w:t xml:space="preserve">Algorithm </w:t>
      </w:r>
      <w:r>
        <w:rPr>
          <w:noProof/>
        </w:rPr>
        <w:fldChar w:fldCharType="begin"/>
      </w:r>
      <w:r>
        <w:rPr>
          <w:noProof/>
        </w:rPr>
        <w:instrText xml:space="preserve"> SEQ Algorithm \* ARABIC </w:instrText>
      </w:r>
      <w:r>
        <w:rPr>
          <w:noProof/>
        </w:rPr>
        <w:fldChar w:fldCharType="separate"/>
      </w:r>
      <w:r w:rsidR="00FD40E7">
        <w:rPr>
          <w:noProof/>
        </w:rPr>
        <w:t>2</w:t>
      </w:r>
      <w:r>
        <w:rPr>
          <w:noProof/>
        </w:rPr>
        <w:fldChar w:fldCharType="end"/>
      </w:r>
      <w:bookmarkEnd w:id="80"/>
      <w:r>
        <w:t xml:space="preserve"> – Histogram generation.</w:t>
      </w:r>
    </w:p>
    <w:p w14:paraId="514AAB21" w14:textId="5C564CEA" w:rsidR="00C13B37" w:rsidRDefault="00C13B37" w:rsidP="00C13B37">
      <w:pPr>
        <w:ind w:firstLine="0"/>
        <w:jc w:val="center"/>
        <w:rPr>
          <w:lang w:eastAsia="en-US"/>
        </w:rPr>
      </w:pPr>
    </w:p>
    <w:p w14:paraId="7B0EDC49" w14:textId="77777777" w:rsidR="00C13B37" w:rsidRDefault="00C13B37" w:rsidP="00C13B37">
      <w:pPr>
        <w:pStyle w:val="Heading5"/>
      </w:pPr>
      <w:r>
        <w:t>Descriptor generation and Result</w:t>
      </w:r>
    </w:p>
    <w:p w14:paraId="0425CF77" w14:textId="4CBFE232" w:rsidR="00B509C6" w:rsidRDefault="00C13B37" w:rsidP="00B509C6">
      <w:r w:rsidRPr="00C12F42">
        <w:rPr>
          <w:lang w:eastAsia="en-US"/>
        </w:rPr>
        <w:t xml:space="preserve">After </w:t>
      </w:r>
    </w:p>
    <w:p w14:paraId="3994ADEC" w14:textId="322CE1F8" w:rsidR="00C13B37" w:rsidRDefault="00C13B37" w:rsidP="00C13B37">
      <w:pPr>
        <w:pStyle w:val="Caption"/>
        <w:keepNext/>
      </w:pPr>
      <w:r>
        <w:t>generation.</w:t>
      </w:r>
    </w:p>
    <w:p w14:paraId="17E0F839" w14:textId="64FADE5F" w:rsidR="00C13B37" w:rsidRDefault="00C13B37" w:rsidP="00C13B37">
      <w:pPr>
        <w:jc w:val="center"/>
        <w:rPr>
          <w:lang w:eastAsia="en-US"/>
        </w:rPr>
      </w:pPr>
    </w:p>
    <w:p w14:paraId="74434EFC" w14:textId="77777777" w:rsidR="00C13B37" w:rsidRDefault="00C13B37" w:rsidP="00A307EC">
      <w:pPr>
        <w:pStyle w:val="Heading4"/>
      </w:pPr>
      <w:r>
        <w:t>Combine Module and NMS Module</w:t>
      </w:r>
    </w:p>
    <w:p w14:paraId="553A21D7" w14:textId="32F9B54A" w:rsidR="00B509C6" w:rsidRPr="008A0CAA" w:rsidRDefault="00C13B37" w:rsidP="00B509C6">
      <w:r w:rsidRPr="00586E68">
        <w:rPr>
          <w:shd w:val="clear" w:color="auto" w:fill="FFFFFF"/>
        </w:rPr>
        <w:t xml:space="preserve">The </w:t>
      </w:r>
      <w:r>
        <w:rPr>
          <w:shd w:val="clear" w:color="auto" w:fill="FFFFFF"/>
        </w:rPr>
        <w:t>combining</w:t>
      </w:r>
      <w:r w:rsidRPr="00586E68">
        <w:rPr>
          <w:shd w:val="clear" w:color="auto" w:fill="FFFFFF"/>
        </w:rPr>
        <w:t xml:space="preserve"> </w:t>
      </w:r>
      <w:bookmarkStart w:id="81" w:name="_Ref156035839"/>
      <w:bookmarkEnd w:id="26"/>
      <w:bookmarkEnd w:id="71"/>
    </w:p>
    <w:p w14:paraId="2CE6D920" w14:textId="7015F9D8" w:rsidR="008A0CAA" w:rsidRPr="008A0CAA" w:rsidRDefault="008A0CAA" w:rsidP="008A0CAA">
      <w:pPr>
        <w:rPr>
          <w:rFonts w:eastAsiaTheme="majorEastAsia" w:cstheme="majorBidi"/>
          <w:b/>
          <w:szCs w:val="26"/>
        </w:rPr>
      </w:pPr>
      <w:r w:rsidRPr="008A0CAA">
        <w:t xml:space="preserve">remove redundancies. This block is </w:t>
      </w:r>
      <w:r w:rsidR="00707D50">
        <w:t>crucial to</w:t>
      </w:r>
      <w:r w:rsidRPr="008A0CAA">
        <w:t xml:space="preserve"> this thesis's proposed object detection system.</w:t>
      </w:r>
    </w:p>
    <w:p w14:paraId="099029CE" w14:textId="29F1661B" w:rsidR="00516C4A" w:rsidRDefault="00516C4A" w:rsidP="00516C4A">
      <w:pPr>
        <w:pStyle w:val="Heading2"/>
      </w:pPr>
      <w:bookmarkStart w:id="82" w:name="_Ref156740912"/>
      <w:bookmarkStart w:id="83" w:name="_Toc201223794"/>
      <w:r w:rsidRPr="00BC4839">
        <w:t>Conclusion</w:t>
      </w:r>
      <w:r>
        <w:t>s</w:t>
      </w:r>
      <w:bookmarkEnd w:id="81"/>
      <w:bookmarkEnd w:id="82"/>
      <w:bookmarkEnd w:id="83"/>
    </w:p>
    <w:p w14:paraId="1E7EF905" w14:textId="7FB296AB" w:rsidR="00B509C6" w:rsidRDefault="00D23460" w:rsidP="00B509C6">
      <w:pPr>
        <w:rPr>
          <w:lang w:eastAsia="en-US"/>
        </w:rPr>
      </w:pPr>
      <w:r>
        <w:rPr>
          <w:lang w:eastAsia="en-US"/>
        </w:rPr>
        <w:t xml:space="preserve">In this </w:t>
      </w:r>
    </w:p>
    <w:p w14:paraId="2C4A3B65" w14:textId="19F9C581" w:rsidR="00F7294A" w:rsidRDefault="00D23460" w:rsidP="00D23460">
      <w:r>
        <w:rPr>
          <w:lang w:eastAsia="en-US"/>
        </w:rPr>
        <w:t>architecture offers a promising pipeline for efficient and accurate human detection for real-world applications.</w:t>
      </w:r>
      <w:r w:rsidR="00F7294A" w:rsidRPr="00D23460">
        <w:br w:type="page"/>
      </w:r>
    </w:p>
    <w:p w14:paraId="6E67E4B6" w14:textId="6D7D76D4" w:rsidR="006C5F82" w:rsidRDefault="00B05D26" w:rsidP="002E17F0">
      <w:pPr>
        <w:pStyle w:val="Heading1"/>
      </w:pPr>
      <w:bookmarkStart w:id="84" w:name="_Toc201223795"/>
      <w:r>
        <w:lastRenderedPageBreak/>
        <w:t>Implementation</w:t>
      </w:r>
      <w:r w:rsidR="0084243C">
        <w:t xml:space="preserve"> and</w:t>
      </w:r>
      <w:r>
        <w:t xml:space="preserve"> Evaluations</w:t>
      </w:r>
      <w:bookmarkEnd w:id="84"/>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85" w:name="_Ref156281639"/>
      <w:bookmarkStart w:id="86" w:name="_Toc201223796"/>
      <w:r>
        <w:t>Experiment setup environment</w:t>
      </w:r>
      <w:bookmarkEnd w:id="85"/>
      <w:bookmarkEnd w:id="86"/>
    </w:p>
    <w:p w14:paraId="1449E4AD" w14:textId="77777777" w:rsidR="00B509C6" w:rsidRDefault="00B509C6" w:rsidP="00D61322"/>
    <w:p w14:paraId="4BE2FE32" w14:textId="77777777" w:rsidR="00B509C6" w:rsidRDefault="00B509C6" w:rsidP="00D61322"/>
    <w:p w14:paraId="67F07295" w14:textId="77777777" w:rsidR="00B509C6" w:rsidRPr="00D61322" w:rsidRDefault="00B509C6" w:rsidP="00D61322">
      <w:pPr>
        <w:rPr>
          <w:rFonts w:eastAsiaTheme="majorEastAsia" w:cs="Times New Roman"/>
          <w:b/>
          <w:i/>
          <w:szCs w:val="24"/>
          <w:lang w:eastAsia="en-US"/>
        </w:rPr>
      </w:pPr>
    </w:p>
    <w:p w14:paraId="7F92DD76" w14:textId="500DC07F" w:rsidR="005F308E" w:rsidRDefault="005F308E" w:rsidP="005F308E">
      <w:pPr>
        <w:pStyle w:val="Heading3"/>
      </w:pPr>
      <w:bookmarkStart w:id="87" w:name="_Toc201223797"/>
      <w:r w:rsidRPr="00132433">
        <w:t>Mean Average Precision</w:t>
      </w:r>
      <w:bookmarkEnd w:id="87"/>
      <w:r w:rsidRPr="00132433">
        <w:t xml:space="preserve"> </w:t>
      </w:r>
    </w:p>
    <w:p w14:paraId="625EF489" w14:textId="77777777" w:rsidR="00B509C6" w:rsidRDefault="00B509C6" w:rsidP="00B509C6">
      <w:pPr>
        <w:pStyle w:val="Heading4"/>
        <w:rPr>
          <w:lang w:eastAsia="en-US"/>
        </w:rPr>
      </w:pPr>
      <w:r w:rsidRPr="00BC1E49">
        <w:rPr>
          <w:lang w:eastAsia="en-US"/>
        </w:rPr>
        <w:t>Mean Average Precision</w:t>
      </w:r>
      <w:r>
        <w:rPr>
          <w:lang w:eastAsia="en-US"/>
        </w:rPr>
        <w:t xml:space="preserve"> (mAP)</w:t>
      </w:r>
    </w:p>
    <w:p w14:paraId="62D6A637" w14:textId="1B1D6CC7" w:rsidR="00BC1E49" w:rsidRDefault="00B509C6" w:rsidP="00B509C6">
      <w:pPr>
        <w:ind w:firstLine="0"/>
        <w:jc w:val="center"/>
        <w:rPr>
          <w:lang w:eastAsia="en-US"/>
        </w:rPr>
      </w:pPr>
      <w:r w:rsidRPr="00BC1E49">
        <w:rPr>
          <w:lang w:eastAsia="en-US"/>
        </w:rPr>
        <w:t>an object</w:t>
      </w:r>
    </w:p>
    <w:p w14:paraId="69035DF4" w14:textId="360B194E" w:rsidR="00BC1E49" w:rsidRDefault="00BC1E49" w:rsidP="00BC1E49">
      <w:pPr>
        <w:pStyle w:val="Heading4"/>
        <w:rPr>
          <w:lang w:eastAsia="en-US"/>
        </w:rPr>
      </w:pPr>
      <w:r w:rsidRPr="00BC1E49">
        <w:rPr>
          <w:lang w:eastAsia="en-US"/>
        </w:rPr>
        <w:t>Mean Average Precision</w:t>
      </w:r>
      <w:r>
        <w:rPr>
          <w:lang w:eastAsia="en-US"/>
        </w:rPr>
        <w:t xml:space="preserve"> (mAP)</w:t>
      </w:r>
    </w:p>
    <w:p w14:paraId="4545C6FE" w14:textId="359CDE0D" w:rsidR="00BC1E49" w:rsidRDefault="00BC1E49" w:rsidP="00BC1E49">
      <w:pPr>
        <w:rPr>
          <w:lang w:eastAsia="en-US"/>
        </w:rPr>
      </w:pPr>
      <w:bookmarkStart w:id="88" w:name="_Hlk157323977"/>
      <w:r w:rsidRPr="00BC1E49">
        <w:rPr>
          <w:lang w:eastAsia="en-US"/>
        </w:rPr>
        <w:t xml:space="preserve">Average </w:t>
      </w:r>
      <w:bookmarkEnd w:id="88"/>
    </w:p>
    <w:p w14:paraId="281195C0" w14:textId="64258851" w:rsidR="00BC1E49" w:rsidRDefault="00BC1E49" w:rsidP="00BC1E49">
      <w:pPr>
        <w:rPr>
          <w:lang w:eastAsia="en-US"/>
        </w:rPr>
      </w:pPr>
      <w:r w:rsidRPr="00BC1E49">
        <w:rPr>
          <w:lang w:eastAsia="en-US"/>
        </w:rPr>
        <w:t>Here is a summary of the steps to calculate the AP:</w:t>
      </w:r>
    </w:p>
    <w:p w14:paraId="334942D5" w14:textId="77777777" w:rsidR="00BC1E49" w:rsidRPr="00E42C3A" w:rsidRDefault="00BC1E49" w:rsidP="007F272C">
      <w:pPr>
        <w:pStyle w:val="ListParagraph"/>
        <w:numPr>
          <w:ilvl w:val="0"/>
          <w:numId w:val="17"/>
        </w:numPr>
        <w:rPr>
          <w:i/>
          <w:iCs/>
        </w:rPr>
      </w:pPr>
      <w:r w:rsidRPr="00E42C3A">
        <w:rPr>
          <w:i/>
          <w:iCs/>
        </w:rPr>
        <w:t>Generate the prediction scores using the model.</w:t>
      </w:r>
    </w:p>
    <w:p w14:paraId="1C95BE8C" w14:textId="77777777" w:rsidR="00BC1E49" w:rsidRPr="00E42C3A" w:rsidRDefault="00BC1E49" w:rsidP="007F272C">
      <w:pPr>
        <w:pStyle w:val="ListParagraph"/>
        <w:numPr>
          <w:ilvl w:val="0"/>
          <w:numId w:val="17"/>
        </w:numPr>
        <w:rPr>
          <w:i/>
          <w:iCs/>
        </w:rPr>
      </w:pPr>
      <w:r w:rsidRPr="00E42C3A">
        <w:rPr>
          <w:i/>
          <w:iCs/>
        </w:rPr>
        <w:t>Convert the prediction scores to class labels.</w:t>
      </w:r>
    </w:p>
    <w:p w14:paraId="37BBBA2E" w14:textId="77777777" w:rsidR="00BC1E49" w:rsidRPr="00E42C3A" w:rsidRDefault="00BC1E49" w:rsidP="007F272C">
      <w:pPr>
        <w:pStyle w:val="ListParagraph"/>
        <w:numPr>
          <w:ilvl w:val="0"/>
          <w:numId w:val="17"/>
        </w:numPr>
        <w:rPr>
          <w:i/>
          <w:iCs/>
        </w:rPr>
      </w:pPr>
      <w:r w:rsidRPr="00E42C3A">
        <w:rPr>
          <w:i/>
          <w:iCs/>
        </w:rPr>
        <w:t>Calculate the confusion matrix—TP, FP, TN, FN.</w:t>
      </w:r>
    </w:p>
    <w:p w14:paraId="37E24ED4" w14:textId="77777777" w:rsidR="00BC1E49" w:rsidRPr="00E42C3A" w:rsidRDefault="00BC1E49" w:rsidP="007F272C">
      <w:pPr>
        <w:pStyle w:val="ListParagraph"/>
        <w:numPr>
          <w:ilvl w:val="0"/>
          <w:numId w:val="17"/>
        </w:numPr>
        <w:rPr>
          <w:i/>
          <w:iCs/>
        </w:rPr>
      </w:pPr>
      <w:r w:rsidRPr="00E42C3A">
        <w:rPr>
          <w:i/>
          <w:iCs/>
        </w:rPr>
        <w:t>Calculate the precision and recall metrics.</w:t>
      </w:r>
    </w:p>
    <w:p w14:paraId="7FF6E5DE" w14:textId="77777777" w:rsidR="00BC1E49" w:rsidRPr="00E42C3A" w:rsidRDefault="00BC1E49" w:rsidP="007F272C">
      <w:pPr>
        <w:pStyle w:val="ListParagraph"/>
        <w:numPr>
          <w:ilvl w:val="0"/>
          <w:numId w:val="17"/>
        </w:numPr>
        <w:rPr>
          <w:i/>
          <w:iCs/>
        </w:rPr>
      </w:pPr>
      <w:r w:rsidRPr="00E42C3A">
        <w:rPr>
          <w:i/>
          <w:iCs/>
        </w:rPr>
        <w:t>Calculate the area under the precision-recall curve.</w:t>
      </w:r>
    </w:p>
    <w:p w14:paraId="3DDD6119" w14:textId="77777777" w:rsidR="00BC1E49" w:rsidRPr="00E42C3A" w:rsidRDefault="00BC1E49" w:rsidP="007F272C">
      <w:pPr>
        <w:pStyle w:val="ListParagraph"/>
        <w:numPr>
          <w:ilvl w:val="0"/>
          <w:numId w:val="17"/>
        </w:numPr>
        <w:rPr>
          <w:i/>
          <w:iCs/>
        </w:rPr>
      </w:pPr>
      <w:r w:rsidRPr="00E42C3A">
        <w:rPr>
          <w:i/>
          <w:iCs/>
        </w:rPr>
        <w:t>Measure the average precision.</w:t>
      </w:r>
    </w:p>
    <w:p w14:paraId="787EA907" w14:textId="30BEE5BC" w:rsidR="00BC1E49" w:rsidRDefault="00BC1E49" w:rsidP="00BC1E49">
      <w:pPr>
        <w:rPr>
          <w:lang w:eastAsia="en-US"/>
        </w:rPr>
      </w:pPr>
      <w:r w:rsidRPr="00BC1E49">
        <w:rPr>
          <w:lang w:eastAsia="en-US"/>
        </w:rPr>
        <w:t xml:space="preserve">The mAP is calculated by finding Average Precision(AP) for each class and then </w:t>
      </w:r>
      <w:r w:rsidR="00EC188F">
        <w:rPr>
          <w:lang w:eastAsia="en-US"/>
        </w:rPr>
        <w:t>averaging</w:t>
      </w:r>
      <w:r w:rsidRPr="00BC1E49">
        <w:rPr>
          <w:lang w:eastAsia="en-US"/>
        </w:rPr>
        <w:t xml:space="preserve"> over </w:t>
      </w:r>
      <w:r w:rsidR="00EC188F">
        <w:rPr>
          <w:lang w:eastAsia="en-US"/>
        </w:rPr>
        <w:t>several</w:t>
      </w:r>
      <w:r w:rsidRPr="00BC1E49">
        <w:rPr>
          <w:lang w:eastAsia="en-US"/>
        </w:rPr>
        <w:t xml:space="preserve"> classes</w:t>
      </w:r>
      <w:r w:rsidR="00EC188F">
        <w:rPr>
          <w:lang w:eastAsia="en-US"/>
        </w:rPr>
        <w:t>.</w:t>
      </w:r>
    </w:p>
    <w:bookmarkStart w:id="89" w:name="_MON_1767299285"/>
    <w:bookmarkEnd w:id="89"/>
    <w:p w14:paraId="33BED5B2" w14:textId="6141F23E" w:rsidR="008C7DC2" w:rsidRDefault="00EC188F" w:rsidP="008C7DC2">
      <w:pPr>
        <w:jc w:val="center"/>
        <w:rPr>
          <w:lang w:eastAsia="en-US"/>
        </w:rPr>
      </w:pPr>
      <w:r>
        <w:rPr>
          <w:lang w:eastAsia="en-US"/>
        </w:rPr>
        <w:object w:dxaOrig="5400" w:dyaOrig="922" w14:anchorId="051B2232">
          <v:shape id="_x0000_i1560" type="#_x0000_t75" style="width:270.4pt;height:46.9pt" o:ole="">
            <v:imagedata r:id="rId41" o:title=""/>
          </v:shape>
          <o:OLEObject Type="Embed" ProgID="Word.Document.12" ShapeID="_x0000_i1560" DrawAspect="Content" ObjectID="_1811920592" r:id="rId42">
            <o:FieldCodes>\s</o:FieldCodes>
          </o:OLEObject>
        </w:object>
      </w:r>
    </w:p>
    <w:p w14:paraId="5FB1E575" w14:textId="077F2519" w:rsidR="00132433" w:rsidRDefault="00132433" w:rsidP="008C7DC2">
      <w:pPr>
        <w:pStyle w:val="Heading3"/>
      </w:pPr>
      <w:bookmarkStart w:id="90" w:name="_Toc201223798"/>
      <w:r>
        <w:t xml:space="preserve">Frame </w:t>
      </w:r>
      <w:r w:rsidR="009C1CB7">
        <w:t>rate</w:t>
      </w:r>
      <w:bookmarkEnd w:id="90"/>
    </w:p>
    <w:p w14:paraId="4DAAE72A" w14:textId="77777777" w:rsidR="00B509C6" w:rsidRDefault="00B509C6" w:rsidP="0007515A">
      <w:bookmarkStart w:id="91" w:name="_Ref156281668"/>
    </w:p>
    <w:p w14:paraId="4A8C9B51" w14:textId="77777777" w:rsidR="00B509C6" w:rsidRDefault="00B509C6" w:rsidP="0007515A"/>
    <w:p w14:paraId="73DCD0DE" w14:textId="77777777" w:rsidR="00B509C6" w:rsidRDefault="00B509C6" w:rsidP="0007515A"/>
    <w:p w14:paraId="68FA9979" w14:textId="77777777" w:rsidR="00B509C6" w:rsidRPr="0007515A" w:rsidRDefault="00B509C6" w:rsidP="0007515A">
      <w:pPr>
        <w:rPr>
          <w:rFonts w:eastAsiaTheme="majorEastAsia" w:cstheme="majorBidi"/>
          <w:b/>
          <w:szCs w:val="26"/>
        </w:rPr>
      </w:pPr>
    </w:p>
    <w:p w14:paraId="3CE12F7A" w14:textId="3FD6A396" w:rsidR="002777FF" w:rsidRDefault="002777FF" w:rsidP="002777FF">
      <w:pPr>
        <w:pStyle w:val="Heading2"/>
      </w:pPr>
      <w:bookmarkStart w:id="92" w:name="_Ref156741536"/>
      <w:bookmarkStart w:id="93" w:name="_Toc201223799"/>
      <w:r>
        <w:t>Experimental results</w:t>
      </w:r>
      <w:bookmarkEnd w:id="91"/>
      <w:bookmarkEnd w:id="92"/>
      <w:bookmarkEnd w:id="93"/>
    </w:p>
    <w:p w14:paraId="340D206A" w14:textId="0F5447B5" w:rsidR="00550C48" w:rsidRDefault="00AC1847" w:rsidP="00550C48">
      <w:pPr>
        <w:pStyle w:val="Heading3"/>
      </w:pPr>
      <w:bookmarkStart w:id="94" w:name="_Toc201223800"/>
      <w:r>
        <w:t>Input</w:t>
      </w:r>
      <w:r w:rsidR="00550C48">
        <w:t xml:space="preserve">: </w:t>
      </w:r>
      <w:r w:rsidR="00550C48" w:rsidRPr="00550C48">
        <w:t>PETS09-S2L1</w:t>
      </w:r>
      <w:sdt>
        <w:sdtPr>
          <w:id w:val="192195052"/>
          <w:citation/>
        </w:sdtPr>
        <w:sdtContent>
          <w:r w:rsidR="00D479E8">
            <w:fldChar w:fldCharType="begin"/>
          </w:r>
          <w:r w:rsidR="00D479E8">
            <w:instrText xml:space="preserve"> CITATION Fer09 \l 1033 </w:instrText>
          </w:r>
          <w:r w:rsidR="00D479E8">
            <w:fldChar w:fldCharType="separate"/>
          </w:r>
          <w:r w:rsidR="00A7206B">
            <w:rPr>
              <w:noProof/>
            </w:rPr>
            <w:t xml:space="preserve"> </w:t>
          </w:r>
          <w:r w:rsidR="00A7206B" w:rsidRPr="00A7206B">
            <w:rPr>
              <w:noProof/>
            </w:rPr>
            <w:t>[19]</w:t>
          </w:r>
          <w:r w:rsidR="00D479E8">
            <w:fldChar w:fldCharType="end"/>
          </w:r>
        </w:sdtContent>
      </w:sdt>
      <w:bookmarkEnd w:id="94"/>
    </w:p>
    <w:p w14:paraId="2AAACB78" w14:textId="21637F47" w:rsidR="00985991" w:rsidRDefault="00AC1847" w:rsidP="00985991">
      <w:pPr>
        <w:pStyle w:val="Heading4"/>
        <w:rPr>
          <w:lang w:eastAsia="en-US"/>
        </w:rPr>
      </w:pPr>
      <w:r>
        <w:t>Input</w:t>
      </w:r>
      <w:r>
        <w:rPr>
          <w:lang w:eastAsia="en-US"/>
        </w:rPr>
        <w:t xml:space="preserve"> </w:t>
      </w:r>
      <w:r w:rsidR="00963A98">
        <w:rPr>
          <w:lang w:eastAsia="en-US"/>
        </w:rPr>
        <w:t>d</w:t>
      </w:r>
      <w:r w:rsidR="00985991" w:rsidRPr="00985991">
        <w:rPr>
          <w:lang w:eastAsia="en-US"/>
        </w:rPr>
        <w:t>escription</w:t>
      </w:r>
    </w:p>
    <w:p w14:paraId="57E83D32" w14:textId="12262E93" w:rsidR="00300989" w:rsidRPr="00300989" w:rsidRDefault="00300989" w:rsidP="00300989">
      <w:pPr>
        <w:pStyle w:val="Caption"/>
      </w:pPr>
      <w:bookmarkStart w:id="95" w:name="_Toc200984203"/>
      <w:r>
        <w:t>-S2L</w:t>
      </w:r>
      <w:r w:rsidR="00211695">
        <w:t>.</w:t>
      </w:r>
      <w:bookmarkEnd w:id="95"/>
    </w:p>
    <w:p w14:paraId="6E6CD21A" w14:textId="4DE80661" w:rsidR="00963A98" w:rsidRDefault="00963A98" w:rsidP="00963A98">
      <w:pPr>
        <w:pStyle w:val="Heading4"/>
        <w:rPr>
          <w:lang w:eastAsia="en-US"/>
        </w:rPr>
      </w:pPr>
      <w:r>
        <w:rPr>
          <w:lang w:eastAsia="en-US"/>
        </w:rPr>
        <w:t>Result</w:t>
      </w:r>
    </w:p>
    <w:p w14:paraId="5E4854C4" w14:textId="0DFE0EAD" w:rsidR="003A053F" w:rsidRPr="003A053F" w:rsidRDefault="004B415C" w:rsidP="006374CA">
      <w:pPr>
        <w:pStyle w:val="Caption"/>
      </w:pPr>
      <w:bookmarkStart w:id="96" w:name="_Toc200984204"/>
      <w:r w:rsidRPr="004B415C">
        <w:t>and m</w:t>
      </w:r>
      <w:r w:rsidR="00FC4589">
        <w:t>AP</w:t>
      </w:r>
      <w:r w:rsidRPr="004B415C">
        <w:t xml:space="preserve"> graphs per frame</w:t>
      </w:r>
      <w:r w:rsidR="006374CA">
        <w:t xml:space="preserve"> </w:t>
      </w:r>
      <w:r w:rsidR="00FC4589">
        <w:t>of input PETS209-S2L</w:t>
      </w:r>
      <w:r w:rsidR="00211695">
        <w:t>.</w:t>
      </w:r>
      <w:bookmarkEnd w:id="96"/>
    </w:p>
    <w:p w14:paraId="77CDE3BD" w14:textId="026305D6" w:rsidR="00963A98" w:rsidRPr="00963A98" w:rsidRDefault="00963A98" w:rsidP="00963A98">
      <w:pPr>
        <w:pStyle w:val="Heading4"/>
        <w:rPr>
          <w:lang w:eastAsia="en-US"/>
        </w:rPr>
      </w:pPr>
      <w:r>
        <w:rPr>
          <w:lang w:eastAsia="en-US"/>
        </w:rPr>
        <w:t>Analysis</w:t>
      </w:r>
    </w:p>
    <w:p w14:paraId="3C3F4A55" w14:textId="0D547471" w:rsidR="008D335E" w:rsidRPr="008D335E" w:rsidRDefault="008D335E" w:rsidP="008D335E">
      <w:pPr>
        <w:rPr>
          <w:rFonts w:eastAsiaTheme="majorEastAsia" w:cs="Times New Roman"/>
          <w:b/>
          <w:i/>
          <w:szCs w:val="24"/>
          <w:lang w:eastAsia="en-US"/>
        </w:rPr>
      </w:pPr>
      <w:r w:rsidRPr="008D335E">
        <w:t>low mAP score.</w:t>
      </w:r>
    </w:p>
    <w:p w14:paraId="4CB4C3F6" w14:textId="46A33E55" w:rsidR="00371731" w:rsidRDefault="00390525" w:rsidP="00371731">
      <w:pPr>
        <w:pStyle w:val="Heading3"/>
      </w:pPr>
      <w:bookmarkStart w:id="97" w:name="_Toc201223801"/>
      <w:r>
        <w:t>Input</w:t>
      </w:r>
      <w:r w:rsidR="00371731">
        <w:t xml:space="preserve">: </w:t>
      </w:r>
      <w:r w:rsidR="00371731" w:rsidRPr="00371731">
        <w:t>TUD-Stadtmitte</w:t>
      </w:r>
      <w:sdt>
        <w:sdtPr>
          <w:id w:val="-1203640080"/>
          <w:citation/>
        </w:sdtPr>
        <w:sdtContent>
          <w:r w:rsidR="0032265B">
            <w:fldChar w:fldCharType="begin"/>
          </w:r>
          <w:r w:rsidR="0032265B">
            <w:instrText xml:space="preserve"> CITATION And10 \l 1033 </w:instrText>
          </w:r>
          <w:r w:rsidR="0032265B">
            <w:fldChar w:fldCharType="separate"/>
          </w:r>
          <w:r w:rsidR="00A7206B">
            <w:rPr>
              <w:noProof/>
            </w:rPr>
            <w:t xml:space="preserve"> </w:t>
          </w:r>
          <w:r w:rsidR="00A7206B" w:rsidRPr="00A7206B">
            <w:rPr>
              <w:noProof/>
            </w:rPr>
            <w:t>[20]</w:t>
          </w:r>
          <w:r w:rsidR="0032265B">
            <w:fldChar w:fldCharType="end"/>
          </w:r>
        </w:sdtContent>
      </w:sdt>
      <w:bookmarkEnd w:id="97"/>
    </w:p>
    <w:p w14:paraId="7ADF97A1" w14:textId="7D757DD3" w:rsidR="007A1BEC" w:rsidRDefault="00390525"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83304F2" w14:textId="35B9D7E1" w:rsidR="00787866" w:rsidRPr="00787866" w:rsidRDefault="0088228E" w:rsidP="00787866">
      <w:pPr>
        <w:rPr>
          <w:lang w:eastAsia="en-US"/>
        </w:rPr>
      </w:pPr>
      <w:r>
        <w:rPr>
          <w:lang w:eastAsia="en-US"/>
        </w:rPr>
        <w:t>Input</w:t>
      </w:r>
      <w:r w:rsidR="00787866" w:rsidRPr="00DD284F">
        <w:rPr>
          <w:lang w:eastAsia="en-US"/>
        </w:rPr>
        <w:t xml:space="preserve"> </w:t>
      </w:r>
      <w:r w:rsidR="00707B4B" w:rsidRPr="00707B4B">
        <w:rPr>
          <w:lang w:eastAsia="en-US"/>
        </w:rPr>
        <w:t xml:space="preserve">racteristic in the photo is that the moving object is only </w:t>
      </w:r>
      <w:r w:rsidR="00707B4B">
        <w:rPr>
          <w:lang w:eastAsia="en-US"/>
        </w:rPr>
        <w:t>human</w:t>
      </w:r>
      <w:r w:rsidR="00707B4B" w:rsidRPr="00707B4B">
        <w:rPr>
          <w:lang w:eastAsia="en-US"/>
        </w:rPr>
        <w:t xml:space="preserve"> moves in groups</w:t>
      </w:r>
      <w:r w:rsidR="00560BE5">
        <w:rPr>
          <w:lang w:eastAsia="en-US"/>
        </w:rPr>
        <w:t>.</w:t>
      </w:r>
      <w:r w:rsidR="00B86761">
        <w:rPr>
          <w:lang w:eastAsia="en-US"/>
        </w:rPr>
        <w:t xml:space="preserve"> </w:t>
      </w:r>
    </w:p>
    <w:p w14:paraId="33337F86" w14:textId="7D402450" w:rsidR="00116065" w:rsidRDefault="00116065" w:rsidP="00116065">
      <w:pPr>
        <w:keepNext/>
        <w:jc w:val="center"/>
      </w:pPr>
    </w:p>
    <w:p w14:paraId="6EC8E848" w14:textId="77777777" w:rsidR="007A1BEC" w:rsidRDefault="007A1BEC" w:rsidP="007A1BEC">
      <w:pPr>
        <w:pStyle w:val="Heading4"/>
        <w:rPr>
          <w:lang w:eastAsia="en-US"/>
        </w:rPr>
      </w:pPr>
      <w:r>
        <w:rPr>
          <w:lang w:eastAsia="en-US"/>
        </w:rPr>
        <w:t>Result</w:t>
      </w:r>
    </w:p>
    <w:p w14:paraId="734E4EBF" w14:textId="71B61271" w:rsidR="00B509C6" w:rsidRDefault="003E1246" w:rsidP="00B509C6">
      <w:r>
        <w:rPr>
          <w:lang w:eastAsia="en-US"/>
        </w:rPr>
        <w:t xml:space="preserve">In </w:t>
      </w:r>
      <w:r w:rsidRPr="003E1246">
        <w:rPr>
          <w:lang w:eastAsia="en-US"/>
        </w:rPr>
        <w:t xml:space="preserve">of </w:t>
      </w:r>
      <w:r>
        <w:rPr>
          <w:lang w:eastAsia="en-US"/>
        </w:rPr>
        <w:t>51</w:t>
      </w:r>
      <w:bookmarkStart w:id="98" w:name="_Toc200984206"/>
    </w:p>
    <w:p w14:paraId="5502EB93" w14:textId="4D1D5D59" w:rsidR="00F742D6" w:rsidRPr="00F742D6" w:rsidRDefault="00211695" w:rsidP="00211695">
      <w:pPr>
        <w:pStyle w:val="Caption"/>
        <w:ind w:firstLine="0"/>
      </w:pPr>
      <w:r>
        <w:t>.</w:t>
      </w:r>
      <w:bookmarkEnd w:id="98"/>
    </w:p>
    <w:p w14:paraId="285FB641" w14:textId="30625A3F" w:rsidR="007A1BEC" w:rsidRPr="007A1BEC" w:rsidRDefault="007A1BEC" w:rsidP="007A1BEC">
      <w:pPr>
        <w:pStyle w:val="Heading4"/>
        <w:rPr>
          <w:lang w:eastAsia="en-US"/>
        </w:rPr>
      </w:pPr>
      <w:r>
        <w:rPr>
          <w:lang w:eastAsia="en-US"/>
        </w:rPr>
        <w:t>Analysis</w:t>
      </w:r>
    </w:p>
    <w:p w14:paraId="5CCF0D8F" w14:textId="71BDB130" w:rsidR="00C45412" w:rsidRDefault="00CF3A2D" w:rsidP="000F108E">
      <w:pPr>
        <w:rPr>
          <w:lang w:eastAsia="en-US"/>
        </w:rPr>
      </w:pPr>
      <w:r w:rsidRPr="00CF3A2D">
        <w:rPr>
          <w:lang w:eastAsia="en-US"/>
        </w:rPr>
        <w:t>The system can process images in near-real-time but faces significant challenges in accurately identifying and tracking human groups in urban pedestrian settings. The moderate precision combined with low recall and mAP scores suggests that the system might misidentify groups or miss them altogether.</w:t>
      </w:r>
    </w:p>
    <w:p w14:paraId="5B7D7048" w14:textId="0B933CEB" w:rsidR="00371731" w:rsidRDefault="00677BA4" w:rsidP="00A05D8C">
      <w:pPr>
        <w:pStyle w:val="Heading3"/>
      </w:pPr>
      <w:bookmarkStart w:id="99" w:name="_Toc201223802"/>
      <w:r>
        <w:t>Input</w:t>
      </w:r>
      <w:r w:rsidR="00371731">
        <w:t>: TUD-Campus</w:t>
      </w:r>
      <w:sdt>
        <w:sdtPr>
          <w:id w:val="2138375261"/>
          <w:citation/>
        </w:sdtPr>
        <w:sdtContent>
          <w:r w:rsidR="006C1CD1">
            <w:fldChar w:fldCharType="begin"/>
          </w:r>
          <w:r w:rsidR="006C1CD1">
            <w:instrText xml:space="preserve"> CITATION And08 \l 1033 </w:instrText>
          </w:r>
          <w:r w:rsidR="006C1CD1">
            <w:fldChar w:fldCharType="separate"/>
          </w:r>
          <w:r w:rsidR="00A7206B">
            <w:rPr>
              <w:noProof/>
            </w:rPr>
            <w:t xml:space="preserve"> </w:t>
          </w:r>
          <w:r w:rsidR="00A7206B" w:rsidRPr="00A7206B">
            <w:rPr>
              <w:noProof/>
            </w:rPr>
            <w:t>[21]</w:t>
          </w:r>
          <w:r w:rsidR="006C1CD1">
            <w:fldChar w:fldCharType="end"/>
          </w:r>
        </w:sdtContent>
      </w:sdt>
      <w:bookmarkEnd w:id="99"/>
    </w:p>
    <w:p w14:paraId="76AC551B" w14:textId="3CE4CBDA" w:rsidR="007A1BEC" w:rsidRDefault="00677BA4"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4399CB3" w14:textId="77777777" w:rsidR="00B509C6" w:rsidRDefault="00B509C6" w:rsidP="008E25B5">
      <w:pPr>
        <w:pStyle w:val="Caption"/>
      </w:pPr>
      <w:bookmarkStart w:id="100" w:name="_Toc200984207"/>
    </w:p>
    <w:p w14:paraId="5C950B8D" w14:textId="230D671E" w:rsidR="005A7E92" w:rsidRPr="005A7E92" w:rsidRDefault="008E25B5" w:rsidP="008E25B5">
      <w:pPr>
        <w:pStyle w:val="Caption"/>
      </w:pPr>
      <w:r>
        <w:t>TUD-Campus</w:t>
      </w:r>
      <w:r w:rsidR="00211695">
        <w:t>.</w:t>
      </w:r>
      <w:bookmarkEnd w:id="100"/>
    </w:p>
    <w:p w14:paraId="4C49E239" w14:textId="1D28CE4A" w:rsidR="007A1BEC" w:rsidRDefault="007A1BEC" w:rsidP="007A1BEC">
      <w:pPr>
        <w:pStyle w:val="Heading4"/>
        <w:rPr>
          <w:lang w:eastAsia="en-US"/>
        </w:rPr>
      </w:pPr>
      <w:r>
        <w:rPr>
          <w:lang w:eastAsia="en-US"/>
        </w:rPr>
        <w:t>Result</w:t>
      </w:r>
      <w:r w:rsidR="003E1246">
        <w:rPr>
          <w:lang w:eastAsia="en-US"/>
        </w:rPr>
        <w:t>s</w:t>
      </w:r>
    </w:p>
    <w:p w14:paraId="064FA4C4" w14:textId="7E2BA99E" w:rsidR="00B509C6" w:rsidRDefault="003E1246" w:rsidP="00B509C6">
      <w:r>
        <w:rPr>
          <w:lang w:eastAsia="en-US"/>
        </w:rPr>
        <w:t xml:space="preserve">In the </w:t>
      </w:r>
      <w:bookmarkStart w:id="101" w:name="_Toc200984208"/>
    </w:p>
    <w:p w14:paraId="546F9C3F" w14:textId="2476A53C" w:rsidR="001C6FE7" w:rsidRPr="001C6FE7" w:rsidRDefault="00780D80" w:rsidP="00D701B6">
      <w:pPr>
        <w:pStyle w:val="Caption"/>
      </w:pPr>
      <w:r>
        <w:lastRenderedPageBreak/>
        <w:t>D-Campus</w:t>
      </w:r>
      <w:r w:rsidR="00211695">
        <w:t>.</w:t>
      </w:r>
      <w:bookmarkEnd w:id="101"/>
    </w:p>
    <w:p w14:paraId="49787076" w14:textId="77777777" w:rsidR="007A1BEC" w:rsidRDefault="007A1BEC" w:rsidP="007A1BEC">
      <w:pPr>
        <w:pStyle w:val="Heading4"/>
        <w:rPr>
          <w:lang w:eastAsia="en-US"/>
        </w:rPr>
      </w:pPr>
      <w:r>
        <w:rPr>
          <w:lang w:eastAsia="en-US"/>
        </w:rPr>
        <w:t>Analysis</w:t>
      </w:r>
    </w:p>
    <w:p w14:paraId="155DB043" w14:textId="01863291" w:rsidR="00B509C6" w:rsidRPr="00FE3E5F" w:rsidRDefault="002B02D2" w:rsidP="00B509C6">
      <w:r w:rsidRPr="002B02D2">
        <w:t xml:space="preserve">The system </w:t>
      </w:r>
      <w:bookmarkStart w:id="102" w:name="_Hlk157324381"/>
    </w:p>
    <w:p w14:paraId="5A21A288" w14:textId="15CE6794" w:rsidR="00CF3A2D" w:rsidRPr="002B02D2" w:rsidRDefault="00FE3E5F" w:rsidP="00FE3E5F">
      <w:pPr>
        <w:ind w:firstLine="0"/>
        <w:rPr>
          <w:rFonts w:eastAsiaTheme="majorEastAsia" w:cstheme="majorBidi"/>
          <w:b/>
          <w:szCs w:val="26"/>
        </w:rPr>
      </w:pPr>
      <w:r w:rsidRPr="00FE3E5F">
        <w:t>fast.</w:t>
      </w:r>
    </w:p>
    <w:p w14:paraId="25E73B4E" w14:textId="7FF28177" w:rsidR="002777FF" w:rsidRDefault="002777FF" w:rsidP="002777FF">
      <w:pPr>
        <w:pStyle w:val="Heading2"/>
      </w:pPr>
      <w:bookmarkStart w:id="103" w:name="_Ref156281670"/>
      <w:bookmarkStart w:id="104" w:name="_Toc201223803"/>
      <w:bookmarkEnd w:id="102"/>
      <w:r>
        <w:t>Conclusions</w:t>
      </w:r>
      <w:bookmarkEnd w:id="103"/>
      <w:bookmarkEnd w:id="104"/>
    </w:p>
    <w:p w14:paraId="1453B14F" w14:textId="074F8AE1" w:rsidR="003C0BC3" w:rsidRDefault="003C0BC3" w:rsidP="00B509C6"/>
    <w:p w14:paraId="47CA0B0E" w14:textId="17F9FE95" w:rsidR="007B2ED4" w:rsidRPr="007B2ED4" w:rsidRDefault="00D9755A" w:rsidP="007B2ED4">
      <w:pPr>
        <w:pStyle w:val="Heading1"/>
        <w:numPr>
          <w:ilvl w:val="0"/>
          <w:numId w:val="0"/>
        </w:numPr>
        <w:jc w:val="both"/>
      </w:pPr>
      <w:bookmarkStart w:id="105" w:name="_Toc201223804"/>
      <w:r>
        <w:t>Conclusion</w:t>
      </w:r>
      <w:r w:rsidR="004E025C">
        <w:t>s</w:t>
      </w:r>
      <w:r>
        <w:t xml:space="preserve"> and </w:t>
      </w:r>
      <w:r w:rsidR="000410FC">
        <w:t>P</w:t>
      </w:r>
      <w:r w:rsidR="008564B9">
        <w:t>erspective</w:t>
      </w:r>
      <w:bookmarkEnd w:id="105"/>
    </w:p>
    <w:p w14:paraId="5E023E4A" w14:textId="095C5938" w:rsidR="00917A25" w:rsidRDefault="00917A25" w:rsidP="00942596">
      <w:r>
        <w:br w:type="page"/>
      </w:r>
    </w:p>
    <w:bookmarkStart w:id="106" w:name="_Toc201223805" w:displacedByCustomXml="next"/>
    <w:bookmarkStart w:id="107" w:name="_Hlk151819318" w:displacedByCustomXml="next"/>
    <w:bookmarkStart w:id="108"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106"/>
        </w:p>
        <w:sdt>
          <w:sdtPr>
            <w:id w:val="-573587230"/>
            <w:bibliography/>
          </w:sdtPr>
          <w:sdtContent>
            <w:p w14:paraId="2DBE9736" w14:textId="77777777" w:rsidR="00A7206B" w:rsidRDefault="005F2C5B" w:rsidP="00CE093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A7206B" w14:paraId="5EECBC0C" w14:textId="77777777">
                <w:trPr>
                  <w:divId w:val="1888685947"/>
                  <w:tblCellSpacing w:w="15" w:type="dxa"/>
                </w:trPr>
                <w:tc>
                  <w:tcPr>
                    <w:tcW w:w="50" w:type="pct"/>
                    <w:hideMark/>
                  </w:tcPr>
                  <w:p w14:paraId="00D39439" w14:textId="08513082" w:rsidR="00A7206B" w:rsidRDefault="00A7206B">
                    <w:pPr>
                      <w:pStyle w:val="Bibliography"/>
                      <w:rPr>
                        <w:noProof/>
                        <w:sz w:val="24"/>
                        <w:szCs w:val="24"/>
                      </w:rPr>
                    </w:pPr>
                    <w:r>
                      <w:rPr>
                        <w:noProof/>
                      </w:rPr>
                      <w:t xml:space="preserve">[1] </w:t>
                    </w:r>
                  </w:p>
                </w:tc>
                <w:tc>
                  <w:tcPr>
                    <w:tcW w:w="0" w:type="auto"/>
                    <w:hideMark/>
                  </w:tcPr>
                  <w:p w14:paraId="4FE9FF1C" w14:textId="77777777" w:rsidR="00A7206B" w:rsidRDefault="00A7206B">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A7206B" w14:paraId="22F3CB37" w14:textId="77777777">
                <w:trPr>
                  <w:divId w:val="1888685947"/>
                  <w:tblCellSpacing w:w="15" w:type="dxa"/>
                </w:trPr>
                <w:tc>
                  <w:tcPr>
                    <w:tcW w:w="50" w:type="pct"/>
                    <w:hideMark/>
                  </w:tcPr>
                  <w:p w14:paraId="3AF70CB9" w14:textId="77777777" w:rsidR="00A7206B" w:rsidRDefault="00A7206B">
                    <w:pPr>
                      <w:pStyle w:val="Bibliography"/>
                      <w:rPr>
                        <w:noProof/>
                      </w:rPr>
                    </w:pPr>
                    <w:r>
                      <w:rPr>
                        <w:noProof/>
                      </w:rPr>
                      <w:t xml:space="preserve">[2] </w:t>
                    </w:r>
                  </w:p>
                </w:tc>
                <w:tc>
                  <w:tcPr>
                    <w:tcW w:w="0" w:type="auto"/>
                    <w:hideMark/>
                  </w:tcPr>
                  <w:p w14:paraId="32AFF26B"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A7206B" w14:paraId="7CEA272C" w14:textId="77777777">
                <w:trPr>
                  <w:divId w:val="1888685947"/>
                  <w:tblCellSpacing w:w="15" w:type="dxa"/>
                </w:trPr>
                <w:tc>
                  <w:tcPr>
                    <w:tcW w:w="50" w:type="pct"/>
                    <w:hideMark/>
                  </w:tcPr>
                  <w:p w14:paraId="7DC7B65F" w14:textId="77777777" w:rsidR="00A7206B" w:rsidRDefault="00A7206B">
                    <w:pPr>
                      <w:pStyle w:val="Bibliography"/>
                      <w:rPr>
                        <w:noProof/>
                      </w:rPr>
                    </w:pPr>
                    <w:r>
                      <w:rPr>
                        <w:noProof/>
                      </w:rPr>
                      <w:t xml:space="preserve">[3] </w:t>
                    </w:r>
                  </w:p>
                </w:tc>
                <w:tc>
                  <w:tcPr>
                    <w:tcW w:w="0" w:type="auto"/>
                    <w:hideMark/>
                  </w:tcPr>
                  <w:p w14:paraId="71AC5FF5"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A7206B" w14:paraId="627A7CE4" w14:textId="77777777">
                <w:trPr>
                  <w:divId w:val="1888685947"/>
                  <w:tblCellSpacing w:w="15" w:type="dxa"/>
                </w:trPr>
                <w:tc>
                  <w:tcPr>
                    <w:tcW w:w="50" w:type="pct"/>
                    <w:hideMark/>
                  </w:tcPr>
                  <w:p w14:paraId="3DEDB5DA" w14:textId="77777777" w:rsidR="00A7206B" w:rsidRDefault="00A7206B">
                    <w:pPr>
                      <w:pStyle w:val="Bibliography"/>
                      <w:rPr>
                        <w:noProof/>
                      </w:rPr>
                    </w:pPr>
                    <w:r>
                      <w:rPr>
                        <w:noProof/>
                      </w:rPr>
                      <w:t xml:space="preserve">[4] </w:t>
                    </w:r>
                  </w:p>
                </w:tc>
                <w:tc>
                  <w:tcPr>
                    <w:tcW w:w="0" w:type="auto"/>
                    <w:hideMark/>
                  </w:tcPr>
                  <w:p w14:paraId="63663134" w14:textId="77777777" w:rsidR="00A7206B" w:rsidRDefault="00A7206B">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A7206B" w14:paraId="57F73A77" w14:textId="77777777">
                <w:trPr>
                  <w:divId w:val="1888685947"/>
                  <w:tblCellSpacing w:w="15" w:type="dxa"/>
                </w:trPr>
                <w:tc>
                  <w:tcPr>
                    <w:tcW w:w="50" w:type="pct"/>
                    <w:hideMark/>
                  </w:tcPr>
                  <w:p w14:paraId="10163157" w14:textId="77777777" w:rsidR="00A7206B" w:rsidRDefault="00A7206B">
                    <w:pPr>
                      <w:pStyle w:val="Bibliography"/>
                      <w:rPr>
                        <w:noProof/>
                      </w:rPr>
                    </w:pPr>
                    <w:r>
                      <w:rPr>
                        <w:noProof/>
                      </w:rPr>
                      <w:t xml:space="preserve">[5] </w:t>
                    </w:r>
                  </w:p>
                </w:tc>
                <w:tc>
                  <w:tcPr>
                    <w:tcW w:w="0" w:type="auto"/>
                    <w:hideMark/>
                  </w:tcPr>
                  <w:p w14:paraId="3E6F8968" w14:textId="77777777" w:rsidR="00A7206B" w:rsidRDefault="00A7206B">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A7206B" w14:paraId="036AEA87" w14:textId="77777777">
                <w:trPr>
                  <w:divId w:val="1888685947"/>
                  <w:tblCellSpacing w:w="15" w:type="dxa"/>
                </w:trPr>
                <w:tc>
                  <w:tcPr>
                    <w:tcW w:w="50" w:type="pct"/>
                    <w:hideMark/>
                  </w:tcPr>
                  <w:p w14:paraId="428ABF59" w14:textId="77777777" w:rsidR="00A7206B" w:rsidRDefault="00A7206B">
                    <w:pPr>
                      <w:pStyle w:val="Bibliography"/>
                      <w:rPr>
                        <w:noProof/>
                      </w:rPr>
                    </w:pPr>
                    <w:r>
                      <w:rPr>
                        <w:noProof/>
                      </w:rPr>
                      <w:t xml:space="preserve">[6] </w:t>
                    </w:r>
                  </w:p>
                </w:tc>
                <w:tc>
                  <w:tcPr>
                    <w:tcW w:w="0" w:type="auto"/>
                    <w:hideMark/>
                  </w:tcPr>
                  <w:p w14:paraId="5FDB842F" w14:textId="77777777" w:rsidR="00A7206B" w:rsidRDefault="00A7206B">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A7206B" w14:paraId="28A5E7D3" w14:textId="77777777">
                <w:trPr>
                  <w:divId w:val="1888685947"/>
                  <w:tblCellSpacing w:w="15" w:type="dxa"/>
                </w:trPr>
                <w:tc>
                  <w:tcPr>
                    <w:tcW w:w="50" w:type="pct"/>
                    <w:hideMark/>
                  </w:tcPr>
                  <w:p w14:paraId="37B3DC4A" w14:textId="77777777" w:rsidR="00A7206B" w:rsidRDefault="00A7206B">
                    <w:pPr>
                      <w:pStyle w:val="Bibliography"/>
                      <w:rPr>
                        <w:noProof/>
                      </w:rPr>
                    </w:pPr>
                    <w:r>
                      <w:rPr>
                        <w:noProof/>
                      </w:rPr>
                      <w:t xml:space="preserve">[7] </w:t>
                    </w:r>
                  </w:p>
                </w:tc>
                <w:tc>
                  <w:tcPr>
                    <w:tcW w:w="0" w:type="auto"/>
                    <w:hideMark/>
                  </w:tcPr>
                  <w:p w14:paraId="0A16D2E9" w14:textId="77777777" w:rsidR="00A7206B" w:rsidRDefault="00A7206B">
                    <w:pPr>
                      <w:pStyle w:val="Bibliography"/>
                      <w:rPr>
                        <w:noProof/>
                      </w:rPr>
                    </w:pPr>
                    <w:r>
                      <w:rPr>
                        <w:noProof/>
                      </w:rPr>
                      <w:t xml:space="preserve">L. WHITE and R. AJAX, "Improved Fire Detection and Alarm Systems.," 2025. </w:t>
                    </w:r>
                  </w:p>
                </w:tc>
              </w:tr>
              <w:tr w:rsidR="00A7206B" w14:paraId="771EBB77" w14:textId="77777777">
                <w:trPr>
                  <w:divId w:val="1888685947"/>
                  <w:tblCellSpacing w:w="15" w:type="dxa"/>
                </w:trPr>
                <w:tc>
                  <w:tcPr>
                    <w:tcW w:w="50" w:type="pct"/>
                    <w:hideMark/>
                  </w:tcPr>
                  <w:p w14:paraId="7FBB3F73" w14:textId="77777777" w:rsidR="00A7206B" w:rsidRDefault="00A7206B">
                    <w:pPr>
                      <w:pStyle w:val="Bibliography"/>
                      <w:rPr>
                        <w:noProof/>
                      </w:rPr>
                    </w:pPr>
                    <w:r>
                      <w:rPr>
                        <w:noProof/>
                      </w:rPr>
                      <w:t xml:space="preserve">[8] </w:t>
                    </w:r>
                  </w:p>
                </w:tc>
                <w:tc>
                  <w:tcPr>
                    <w:tcW w:w="0" w:type="auto"/>
                    <w:hideMark/>
                  </w:tcPr>
                  <w:p w14:paraId="4D7E08A7" w14:textId="77777777" w:rsidR="00A7206B" w:rsidRDefault="00A7206B">
                    <w:pPr>
                      <w:pStyle w:val="Bibliography"/>
                      <w:rPr>
                        <w:noProof/>
                      </w:rPr>
                    </w:pPr>
                    <w:r>
                      <w:rPr>
                        <w:noProof/>
                      </w:rPr>
                      <w:t>"spntelecom," [Online]. Available: https://spntelecom.vn/cam-bien-nhiet-pisafe-dau-bao-nhiet-khong-day-phong-chay-canh-bao-chay-thong-minh-wifi-dat-tieu-chuan-pccc-phat-hien-chay-no-tu-xa-qua-dien-thoai.</w:t>
                    </w:r>
                  </w:p>
                </w:tc>
              </w:tr>
              <w:tr w:rsidR="00A7206B" w14:paraId="53B432EF" w14:textId="77777777">
                <w:trPr>
                  <w:divId w:val="1888685947"/>
                  <w:tblCellSpacing w:w="15" w:type="dxa"/>
                </w:trPr>
                <w:tc>
                  <w:tcPr>
                    <w:tcW w:w="50" w:type="pct"/>
                    <w:hideMark/>
                  </w:tcPr>
                  <w:p w14:paraId="710ACB66" w14:textId="77777777" w:rsidR="00A7206B" w:rsidRDefault="00A7206B">
                    <w:pPr>
                      <w:pStyle w:val="Bibliography"/>
                      <w:rPr>
                        <w:noProof/>
                      </w:rPr>
                    </w:pPr>
                    <w:r>
                      <w:rPr>
                        <w:noProof/>
                      </w:rPr>
                      <w:t xml:space="preserve">[9] </w:t>
                    </w:r>
                  </w:p>
                </w:tc>
                <w:tc>
                  <w:tcPr>
                    <w:tcW w:w="0" w:type="auto"/>
                    <w:hideMark/>
                  </w:tcPr>
                  <w:p w14:paraId="4629FBF8" w14:textId="77777777" w:rsidR="00A7206B" w:rsidRDefault="00A7206B">
                    <w:pPr>
                      <w:pStyle w:val="Bibliography"/>
                      <w:rPr>
                        <w:noProof/>
                      </w:rPr>
                    </w:pPr>
                    <w:r>
                      <w:rPr>
                        <w:noProof/>
                      </w:rPr>
                      <w:t>"ManualMachine," Honeywell Home, [Online]. Available: https://digitalassets.resideo.com/damroot/Original/10002/L_5809SSD_D.pdf.</w:t>
                    </w:r>
                  </w:p>
                </w:tc>
              </w:tr>
              <w:tr w:rsidR="00A7206B" w14:paraId="6F79F244" w14:textId="77777777">
                <w:trPr>
                  <w:divId w:val="1888685947"/>
                  <w:tblCellSpacing w:w="15" w:type="dxa"/>
                </w:trPr>
                <w:tc>
                  <w:tcPr>
                    <w:tcW w:w="50" w:type="pct"/>
                    <w:hideMark/>
                  </w:tcPr>
                  <w:p w14:paraId="4312CC7F" w14:textId="77777777" w:rsidR="00A7206B" w:rsidRDefault="00A7206B">
                    <w:pPr>
                      <w:pStyle w:val="Bibliography"/>
                      <w:rPr>
                        <w:noProof/>
                      </w:rPr>
                    </w:pPr>
                    <w:r>
                      <w:rPr>
                        <w:noProof/>
                      </w:rPr>
                      <w:lastRenderedPageBreak/>
                      <w:t xml:space="preserve">[10] </w:t>
                    </w:r>
                  </w:p>
                </w:tc>
                <w:tc>
                  <w:tcPr>
                    <w:tcW w:w="0" w:type="auto"/>
                    <w:hideMark/>
                  </w:tcPr>
                  <w:p w14:paraId="433BFD87" w14:textId="77777777" w:rsidR="00A7206B" w:rsidRDefault="00A7206B">
                    <w:pPr>
                      <w:pStyle w:val="Bibliography"/>
                      <w:rPr>
                        <w:noProof/>
                      </w:rPr>
                    </w:pPr>
                    <w:r>
                      <w:rPr>
                        <w:noProof/>
                      </w:rPr>
                      <w:t xml:space="preserve">Nguyen, N. S., Bui, D. H., &amp; Tran, X. T., "Reducing temporal redundancy in MJPEG using Zipfian estimation techniques," </w:t>
                    </w:r>
                    <w:r>
                      <w:rPr>
                        <w:i/>
                        <w:iCs/>
                        <w:noProof/>
                      </w:rPr>
                      <w:t xml:space="preserve">2014 IEEE Asia Pacific Conference on Circuits and Systems (APCCAS). IEEE, </w:t>
                    </w:r>
                    <w:r>
                      <w:rPr>
                        <w:noProof/>
                      </w:rPr>
                      <w:t xml:space="preserve">pp. 65-68, 2014. </w:t>
                    </w:r>
                  </w:p>
                </w:tc>
              </w:tr>
              <w:tr w:rsidR="00A7206B" w14:paraId="2BFC1175" w14:textId="77777777">
                <w:trPr>
                  <w:divId w:val="1888685947"/>
                  <w:tblCellSpacing w:w="15" w:type="dxa"/>
                </w:trPr>
                <w:tc>
                  <w:tcPr>
                    <w:tcW w:w="50" w:type="pct"/>
                    <w:hideMark/>
                  </w:tcPr>
                  <w:p w14:paraId="34500CD2" w14:textId="77777777" w:rsidR="00A7206B" w:rsidRDefault="00A7206B">
                    <w:pPr>
                      <w:pStyle w:val="Bibliography"/>
                      <w:rPr>
                        <w:noProof/>
                      </w:rPr>
                    </w:pPr>
                    <w:r>
                      <w:rPr>
                        <w:noProof/>
                      </w:rPr>
                      <w:t xml:space="preserve">[11] </w:t>
                    </w:r>
                  </w:p>
                </w:tc>
                <w:tc>
                  <w:tcPr>
                    <w:tcW w:w="0" w:type="auto"/>
                    <w:hideMark/>
                  </w:tcPr>
                  <w:p w14:paraId="7E08A056" w14:textId="77777777" w:rsidR="00A7206B" w:rsidRDefault="00A7206B">
                    <w:pPr>
                      <w:pStyle w:val="Bibliography"/>
                      <w:rPr>
                        <w:noProof/>
                      </w:rPr>
                    </w:pPr>
                    <w:r>
                      <w:rPr>
                        <w:noProof/>
                      </w:rPr>
                      <w:t xml:space="preserve">A. Manzanera, "σ-δ background subtraction and the Zipf law," </w:t>
                    </w:r>
                    <w:r>
                      <w:rPr>
                        <w:i/>
                        <w:iCs/>
                        <w:noProof/>
                      </w:rPr>
                      <w:t xml:space="preserve">Progress in Pattern Recognition, Image Analysis and Applications: 12th Iberoamericann Congress on Pattern Recognition, CIARP 2007, </w:t>
                    </w:r>
                    <w:r>
                      <w:rPr>
                        <w:noProof/>
                      </w:rPr>
                      <w:t xml:space="preserve">pp. 42-51, 2007. </w:t>
                    </w:r>
                  </w:p>
                </w:tc>
              </w:tr>
              <w:tr w:rsidR="00A7206B" w14:paraId="090BC688" w14:textId="77777777">
                <w:trPr>
                  <w:divId w:val="1888685947"/>
                  <w:tblCellSpacing w:w="15" w:type="dxa"/>
                </w:trPr>
                <w:tc>
                  <w:tcPr>
                    <w:tcW w:w="50" w:type="pct"/>
                    <w:hideMark/>
                  </w:tcPr>
                  <w:p w14:paraId="0036860E" w14:textId="77777777" w:rsidR="00A7206B" w:rsidRDefault="00A7206B">
                    <w:pPr>
                      <w:pStyle w:val="Bibliography"/>
                      <w:rPr>
                        <w:noProof/>
                      </w:rPr>
                    </w:pPr>
                    <w:r>
                      <w:rPr>
                        <w:noProof/>
                      </w:rPr>
                      <w:t xml:space="preserve">[12] </w:t>
                    </w:r>
                  </w:p>
                </w:tc>
                <w:tc>
                  <w:tcPr>
                    <w:tcW w:w="0" w:type="auto"/>
                    <w:hideMark/>
                  </w:tcPr>
                  <w:p w14:paraId="46C184AD" w14:textId="77777777" w:rsidR="00A7206B" w:rsidRDefault="00A7206B">
                    <w:pPr>
                      <w:pStyle w:val="Bibliography"/>
                      <w:rPr>
                        <w:noProof/>
                      </w:rPr>
                    </w:pPr>
                    <w:r>
                      <w:rPr>
                        <w:noProof/>
                      </w:rPr>
                      <w:t xml:space="preserve">Lacassagne, L., Manzanera, A., &amp; Dupret, A, "Motion detection: Fast and robust algorithms for embedded systems," </w:t>
                    </w:r>
                    <w:r>
                      <w:rPr>
                        <w:i/>
                        <w:iCs/>
                        <w:noProof/>
                      </w:rPr>
                      <w:t xml:space="preserve">IEEE international conference on image processing (ICIP), </w:t>
                    </w:r>
                    <w:r>
                      <w:rPr>
                        <w:noProof/>
                      </w:rPr>
                      <w:t xml:space="preserve">pp. 3265-3268, 2009. </w:t>
                    </w:r>
                  </w:p>
                </w:tc>
              </w:tr>
              <w:tr w:rsidR="00A7206B" w14:paraId="0A3A4C16" w14:textId="77777777">
                <w:trPr>
                  <w:divId w:val="1888685947"/>
                  <w:tblCellSpacing w:w="15" w:type="dxa"/>
                </w:trPr>
                <w:tc>
                  <w:tcPr>
                    <w:tcW w:w="50" w:type="pct"/>
                    <w:hideMark/>
                  </w:tcPr>
                  <w:p w14:paraId="23CBFD90" w14:textId="77777777" w:rsidR="00A7206B" w:rsidRDefault="00A7206B">
                    <w:pPr>
                      <w:pStyle w:val="Bibliography"/>
                      <w:rPr>
                        <w:noProof/>
                      </w:rPr>
                    </w:pPr>
                    <w:r>
                      <w:rPr>
                        <w:noProof/>
                      </w:rPr>
                      <w:t xml:space="preserve">[13] </w:t>
                    </w:r>
                  </w:p>
                </w:tc>
                <w:tc>
                  <w:tcPr>
                    <w:tcW w:w="0" w:type="auto"/>
                    <w:hideMark/>
                  </w:tcPr>
                  <w:p w14:paraId="63CB52F4" w14:textId="77777777" w:rsidR="00A7206B" w:rsidRDefault="00A7206B">
                    <w:pPr>
                      <w:pStyle w:val="Bibliography"/>
                      <w:rPr>
                        <w:noProof/>
                      </w:rPr>
                    </w:pPr>
                    <w:r>
                      <w:rPr>
                        <w:noProof/>
                      </w:rPr>
                      <w:t xml:space="preserve">Richefeu, A. M. J., "A robust and computationally efficient motion detection algorithm based on σ-δ background estimation," </w:t>
                    </w:r>
                    <w:r>
                      <w:rPr>
                        <w:i/>
                        <w:iCs/>
                        <w:noProof/>
                      </w:rPr>
                      <w:t xml:space="preserve">Indian Conference on Computer Vision, Graphics &amp; amp; Image Processing, </w:t>
                    </w:r>
                    <w:r>
                      <w:rPr>
                        <w:noProof/>
                      </w:rPr>
                      <w:t xml:space="preserve">vol. 9, pp. 16-18, 2004. </w:t>
                    </w:r>
                  </w:p>
                </w:tc>
              </w:tr>
              <w:tr w:rsidR="00A7206B" w14:paraId="169809E0" w14:textId="77777777">
                <w:trPr>
                  <w:divId w:val="1888685947"/>
                  <w:tblCellSpacing w:w="15" w:type="dxa"/>
                </w:trPr>
                <w:tc>
                  <w:tcPr>
                    <w:tcW w:w="50" w:type="pct"/>
                    <w:hideMark/>
                  </w:tcPr>
                  <w:p w14:paraId="79859B9D" w14:textId="77777777" w:rsidR="00A7206B" w:rsidRDefault="00A7206B">
                    <w:pPr>
                      <w:pStyle w:val="Bibliography"/>
                      <w:rPr>
                        <w:noProof/>
                      </w:rPr>
                    </w:pPr>
                    <w:r>
                      <w:rPr>
                        <w:noProof/>
                      </w:rPr>
                      <w:t xml:space="preserve">[14] </w:t>
                    </w:r>
                  </w:p>
                </w:tc>
                <w:tc>
                  <w:tcPr>
                    <w:tcW w:w="0" w:type="auto"/>
                    <w:hideMark/>
                  </w:tcPr>
                  <w:p w14:paraId="15AFDC03" w14:textId="77777777" w:rsidR="00A7206B" w:rsidRDefault="00A7206B">
                    <w:pPr>
                      <w:pStyle w:val="Bibliography"/>
                      <w:rPr>
                        <w:noProof/>
                      </w:rPr>
                    </w:pPr>
                    <w:r>
                      <w:rPr>
                        <w:noProof/>
                      </w:rPr>
                      <w:t xml:space="preserve">Dalal, N., &amp; Triggs, B., "Histograms of oriented gradients for human detection," </w:t>
                    </w:r>
                    <w:r>
                      <w:rPr>
                        <w:i/>
                        <w:iCs/>
                        <w:noProof/>
                      </w:rPr>
                      <w:t xml:space="preserve">IEEE computer society conference on computer vision and pattern recognition, </w:t>
                    </w:r>
                    <w:r>
                      <w:rPr>
                        <w:noProof/>
                      </w:rPr>
                      <w:t xml:space="preserve">2005. </w:t>
                    </w:r>
                  </w:p>
                </w:tc>
              </w:tr>
              <w:tr w:rsidR="00A7206B" w14:paraId="309588EA" w14:textId="77777777">
                <w:trPr>
                  <w:divId w:val="1888685947"/>
                  <w:tblCellSpacing w:w="15" w:type="dxa"/>
                </w:trPr>
                <w:tc>
                  <w:tcPr>
                    <w:tcW w:w="50" w:type="pct"/>
                    <w:hideMark/>
                  </w:tcPr>
                  <w:p w14:paraId="61BFA559" w14:textId="77777777" w:rsidR="00A7206B" w:rsidRDefault="00A7206B">
                    <w:pPr>
                      <w:pStyle w:val="Bibliography"/>
                      <w:rPr>
                        <w:noProof/>
                      </w:rPr>
                    </w:pPr>
                    <w:r>
                      <w:rPr>
                        <w:noProof/>
                      </w:rPr>
                      <w:t xml:space="preserve">[15] </w:t>
                    </w:r>
                  </w:p>
                </w:tc>
                <w:tc>
                  <w:tcPr>
                    <w:tcW w:w="0" w:type="auto"/>
                    <w:hideMark/>
                  </w:tcPr>
                  <w:p w14:paraId="10373268" w14:textId="77777777" w:rsidR="00A7206B" w:rsidRDefault="00A7206B">
                    <w:pPr>
                      <w:pStyle w:val="Bibliography"/>
                      <w:rPr>
                        <w:noProof/>
                      </w:rPr>
                    </w:pPr>
                    <w:r>
                      <w:rPr>
                        <w:noProof/>
                      </w:rPr>
                      <w:t xml:space="preserve">Dollár, P., Belongie, S., &amp; Perona, P., "The fastest pedestrian detector in the west," 2010. </w:t>
                    </w:r>
                  </w:p>
                </w:tc>
              </w:tr>
              <w:tr w:rsidR="00A7206B" w14:paraId="5BB096A3" w14:textId="77777777">
                <w:trPr>
                  <w:divId w:val="1888685947"/>
                  <w:tblCellSpacing w:w="15" w:type="dxa"/>
                </w:trPr>
                <w:tc>
                  <w:tcPr>
                    <w:tcW w:w="50" w:type="pct"/>
                    <w:hideMark/>
                  </w:tcPr>
                  <w:p w14:paraId="73B23745" w14:textId="77777777" w:rsidR="00A7206B" w:rsidRDefault="00A7206B">
                    <w:pPr>
                      <w:pStyle w:val="Bibliography"/>
                      <w:rPr>
                        <w:noProof/>
                      </w:rPr>
                    </w:pPr>
                    <w:r>
                      <w:rPr>
                        <w:noProof/>
                      </w:rPr>
                      <w:t xml:space="preserve">[16] </w:t>
                    </w:r>
                  </w:p>
                </w:tc>
                <w:tc>
                  <w:tcPr>
                    <w:tcW w:w="0" w:type="auto"/>
                    <w:hideMark/>
                  </w:tcPr>
                  <w:p w14:paraId="16FF5019" w14:textId="77777777" w:rsidR="00A7206B" w:rsidRDefault="00A7206B">
                    <w:pPr>
                      <w:pStyle w:val="Bibliography"/>
                      <w:rPr>
                        <w:noProof/>
                      </w:rPr>
                    </w:pPr>
                    <w:r>
                      <w:rPr>
                        <w:noProof/>
                      </w:rPr>
                      <w:t xml:space="preserve">Dollar, P., Wojek, C., Schiele, B., &amp; Perona, P., "Pedestrian detection: An evaluation of the state of the art," </w:t>
                    </w:r>
                    <w:r>
                      <w:rPr>
                        <w:i/>
                        <w:iCs/>
                        <w:noProof/>
                      </w:rPr>
                      <w:t xml:space="preserve">IEEE transactions on pattern analysis and machine intelligence, 34(4), </w:t>
                    </w:r>
                    <w:r>
                      <w:rPr>
                        <w:noProof/>
                      </w:rPr>
                      <w:t xml:space="preserve">pp. 743-761, 2011. </w:t>
                    </w:r>
                  </w:p>
                </w:tc>
              </w:tr>
              <w:tr w:rsidR="00A7206B" w14:paraId="4A6076BC" w14:textId="77777777">
                <w:trPr>
                  <w:divId w:val="1888685947"/>
                  <w:tblCellSpacing w:w="15" w:type="dxa"/>
                </w:trPr>
                <w:tc>
                  <w:tcPr>
                    <w:tcW w:w="50" w:type="pct"/>
                    <w:hideMark/>
                  </w:tcPr>
                  <w:p w14:paraId="208FD6F7" w14:textId="77777777" w:rsidR="00A7206B" w:rsidRDefault="00A7206B">
                    <w:pPr>
                      <w:pStyle w:val="Bibliography"/>
                      <w:rPr>
                        <w:noProof/>
                      </w:rPr>
                    </w:pPr>
                    <w:r>
                      <w:rPr>
                        <w:noProof/>
                      </w:rPr>
                      <w:t xml:space="preserve">[17] </w:t>
                    </w:r>
                  </w:p>
                </w:tc>
                <w:tc>
                  <w:tcPr>
                    <w:tcW w:w="0" w:type="auto"/>
                    <w:hideMark/>
                  </w:tcPr>
                  <w:p w14:paraId="49367CD9" w14:textId="77777777" w:rsidR="00A7206B" w:rsidRDefault="00A7206B">
                    <w:pPr>
                      <w:pStyle w:val="Bibliography"/>
                      <w:rPr>
                        <w:noProof/>
                      </w:rPr>
                    </w:pPr>
                    <w:r>
                      <w:rPr>
                        <w:noProof/>
                      </w:rPr>
                      <w:t xml:space="preserve">Cristianini, N., &amp; Shawe-Taylor, J., An introduction to support vector machines and other kernel-based learning methods, Cambridge university press, 2000. </w:t>
                    </w:r>
                  </w:p>
                </w:tc>
              </w:tr>
              <w:tr w:rsidR="00A7206B" w14:paraId="2C2821C2" w14:textId="77777777">
                <w:trPr>
                  <w:divId w:val="1888685947"/>
                  <w:tblCellSpacing w:w="15" w:type="dxa"/>
                </w:trPr>
                <w:tc>
                  <w:tcPr>
                    <w:tcW w:w="50" w:type="pct"/>
                    <w:hideMark/>
                  </w:tcPr>
                  <w:p w14:paraId="71B7E555" w14:textId="77777777" w:rsidR="00A7206B" w:rsidRDefault="00A7206B">
                    <w:pPr>
                      <w:pStyle w:val="Bibliography"/>
                      <w:rPr>
                        <w:noProof/>
                      </w:rPr>
                    </w:pPr>
                    <w:r>
                      <w:rPr>
                        <w:noProof/>
                      </w:rPr>
                      <w:t xml:space="preserve">[18] </w:t>
                    </w:r>
                  </w:p>
                </w:tc>
                <w:tc>
                  <w:tcPr>
                    <w:tcW w:w="0" w:type="auto"/>
                    <w:hideMark/>
                  </w:tcPr>
                  <w:p w14:paraId="36E5E252" w14:textId="77777777" w:rsidR="00A7206B" w:rsidRDefault="00A7206B">
                    <w:pPr>
                      <w:pStyle w:val="Bibliography"/>
                      <w:rPr>
                        <w:noProof/>
                      </w:rPr>
                    </w:pPr>
                    <w:r>
                      <w:rPr>
                        <w:noProof/>
                      </w:rPr>
                      <w:t xml:space="preserve">Ho, H. H., Nguyen, N. S., Bui, D. H., &amp; Tran, X. T, "Accurate and low complex cell histogram generation by bypass the gradient of pixel computation," </w:t>
                    </w:r>
                    <w:r>
                      <w:rPr>
                        <w:i/>
                        <w:iCs/>
                        <w:noProof/>
                      </w:rPr>
                      <w:t xml:space="preserve">4th NAFOSTED Conference on Information and Computer Science, </w:t>
                    </w:r>
                    <w:r>
                      <w:rPr>
                        <w:noProof/>
                      </w:rPr>
                      <w:t xml:space="preserve">pp. 201-206, 2017. </w:t>
                    </w:r>
                  </w:p>
                </w:tc>
              </w:tr>
              <w:tr w:rsidR="00A7206B" w14:paraId="2FEAAC51" w14:textId="77777777">
                <w:trPr>
                  <w:divId w:val="1888685947"/>
                  <w:tblCellSpacing w:w="15" w:type="dxa"/>
                </w:trPr>
                <w:tc>
                  <w:tcPr>
                    <w:tcW w:w="50" w:type="pct"/>
                    <w:hideMark/>
                  </w:tcPr>
                  <w:p w14:paraId="1AA3CB46" w14:textId="77777777" w:rsidR="00A7206B" w:rsidRDefault="00A7206B">
                    <w:pPr>
                      <w:pStyle w:val="Bibliography"/>
                      <w:rPr>
                        <w:noProof/>
                      </w:rPr>
                    </w:pPr>
                    <w:r>
                      <w:rPr>
                        <w:noProof/>
                      </w:rPr>
                      <w:lastRenderedPageBreak/>
                      <w:t xml:space="preserve">[19] </w:t>
                    </w:r>
                  </w:p>
                </w:tc>
                <w:tc>
                  <w:tcPr>
                    <w:tcW w:w="0" w:type="auto"/>
                    <w:hideMark/>
                  </w:tcPr>
                  <w:p w14:paraId="18B9EDF6" w14:textId="77777777" w:rsidR="00A7206B" w:rsidRDefault="00A7206B">
                    <w:pPr>
                      <w:pStyle w:val="Bibliography"/>
                      <w:rPr>
                        <w:noProof/>
                      </w:rPr>
                    </w:pPr>
                    <w:r>
                      <w:rPr>
                        <w:noProof/>
                      </w:rPr>
                      <w:t xml:space="preserve">Ferryman, J. &amp; Shahrokni, A., "PETS2009: Dataset and challenge.," </w:t>
                    </w:r>
                    <w:r>
                      <w:rPr>
                        <w:i/>
                        <w:iCs/>
                        <w:noProof/>
                      </w:rPr>
                      <w:t xml:space="preserve">IEEE International Workshop on Performance Evaluation of Tracking and Surveillance, </w:t>
                    </w:r>
                    <w:r>
                      <w:rPr>
                        <w:noProof/>
                      </w:rPr>
                      <w:t xml:space="preserve">2009. </w:t>
                    </w:r>
                  </w:p>
                </w:tc>
              </w:tr>
              <w:tr w:rsidR="00A7206B" w14:paraId="2451A383" w14:textId="77777777">
                <w:trPr>
                  <w:divId w:val="1888685947"/>
                  <w:tblCellSpacing w:w="15" w:type="dxa"/>
                </w:trPr>
                <w:tc>
                  <w:tcPr>
                    <w:tcW w:w="50" w:type="pct"/>
                    <w:hideMark/>
                  </w:tcPr>
                  <w:p w14:paraId="58E170DF" w14:textId="77777777" w:rsidR="00A7206B" w:rsidRDefault="00A7206B">
                    <w:pPr>
                      <w:pStyle w:val="Bibliography"/>
                      <w:rPr>
                        <w:noProof/>
                      </w:rPr>
                    </w:pPr>
                    <w:r>
                      <w:rPr>
                        <w:noProof/>
                      </w:rPr>
                      <w:t xml:space="preserve">[20] </w:t>
                    </w:r>
                  </w:p>
                </w:tc>
                <w:tc>
                  <w:tcPr>
                    <w:tcW w:w="0" w:type="auto"/>
                    <w:hideMark/>
                  </w:tcPr>
                  <w:p w14:paraId="5BB405DC" w14:textId="77777777" w:rsidR="00A7206B" w:rsidRDefault="00A7206B">
                    <w:pPr>
                      <w:pStyle w:val="Bibliography"/>
                      <w:rPr>
                        <w:noProof/>
                      </w:rPr>
                    </w:pPr>
                    <w:r>
                      <w:rPr>
                        <w:noProof/>
                      </w:rPr>
                      <w:t xml:space="preserve">Andriluka, M., Roth, S. &amp; Schiele, B. , "Monocular 3D Pose Estimation and Tracking by Detection," </w:t>
                    </w:r>
                    <w:r>
                      <w:rPr>
                        <w:i/>
                        <w:iCs/>
                        <w:noProof/>
                      </w:rPr>
                      <w:t xml:space="preserve">Proceedings of the IEEE Computer Society Conference on Computer Vision and Pattern Recognition, </w:t>
                    </w:r>
                    <w:r>
                      <w:rPr>
                        <w:noProof/>
                      </w:rPr>
                      <w:t xml:space="preserve">2010. </w:t>
                    </w:r>
                  </w:p>
                </w:tc>
              </w:tr>
              <w:tr w:rsidR="00A7206B" w14:paraId="3EA1E383" w14:textId="77777777">
                <w:trPr>
                  <w:divId w:val="1888685947"/>
                  <w:tblCellSpacing w:w="15" w:type="dxa"/>
                </w:trPr>
                <w:tc>
                  <w:tcPr>
                    <w:tcW w:w="50" w:type="pct"/>
                    <w:hideMark/>
                  </w:tcPr>
                  <w:p w14:paraId="6AFAA337" w14:textId="77777777" w:rsidR="00A7206B" w:rsidRDefault="00A7206B">
                    <w:pPr>
                      <w:pStyle w:val="Bibliography"/>
                      <w:rPr>
                        <w:noProof/>
                      </w:rPr>
                    </w:pPr>
                    <w:r>
                      <w:rPr>
                        <w:noProof/>
                      </w:rPr>
                      <w:t xml:space="preserve">[21] </w:t>
                    </w:r>
                  </w:p>
                </w:tc>
                <w:tc>
                  <w:tcPr>
                    <w:tcW w:w="0" w:type="auto"/>
                    <w:hideMark/>
                  </w:tcPr>
                  <w:p w14:paraId="2C5471E3" w14:textId="77777777" w:rsidR="00A7206B" w:rsidRDefault="00A7206B">
                    <w:pPr>
                      <w:pStyle w:val="Bibliography"/>
                      <w:rPr>
                        <w:noProof/>
                      </w:rPr>
                    </w:pPr>
                    <w:r>
                      <w:rPr>
                        <w:noProof/>
                      </w:rPr>
                      <w:t xml:space="preserve">Andriluka, M., Roth, S. &amp; Schiele, B., "People-Tracking-by-Detection and People-Detection-by-Tracking," </w:t>
                    </w:r>
                    <w:r>
                      <w:rPr>
                        <w:i/>
                        <w:iCs/>
                        <w:noProof/>
                      </w:rPr>
                      <w:t xml:space="preserve">Proceedings of the IEEE Computer Society Conference on Computer Vision and Pattern Recognition, </w:t>
                    </w:r>
                    <w:r>
                      <w:rPr>
                        <w:noProof/>
                      </w:rPr>
                      <w:t xml:space="preserve">2008. </w:t>
                    </w:r>
                  </w:p>
                </w:tc>
              </w:tr>
              <w:tr w:rsidR="00A7206B" w14:paraId="51752F09" w14:textId="77777777">
                <w:trPr>
                  <w:divId w:val="1888685947"/>
                  <w:tblCellSpacing w:w="15" w:type="dxa"/>
                </w:trPr>
                <w:tc>
                  <w:tcPr>
                    <w:tcW w:w="50" w:type="pct"/>
                    <w:hideMark/>
                  </w:tcPr>
                  <w:p w14:paraId="63A1EE75" w14:textId="77777777" w:rsidR="00A7206B" w:rsidRDefault="00A7206B">
                    <w:pPr>
                      <w:pStyle w:val="Bibliography"/>
                      <w:rPr>
                        <w:noProof/>
                      </w:rPr>
                    </w:pPr>
                    <w:r>
                      <w:rPr>
                        <w:noProof/>
                      </w:rPr>
                      <w:t xml:space="preserve">[22] </w:t>
                    </w:r>
                  </w:p>
                </w:tc>
                <w:tc>
                  <w:tcPr>
                    <w:tcW w:w="0" w:type="auto"/>
                    <w:hideMark/>
                  </w:tcPr>
                  <w:p w14:paraId="5645DE7C" w14:textId="77777777" w:rsidR="00A7206B" w:rsidRDefault="00A7206B">
                    <w:pPr>
                      <w:pStyle w:val="Bibliography"/>
                      <w:rPr>
                        <w:noProof/>
                      </w:rPr>
                    </w:pPr>
                    <w:r>
                      <w:rPr>
                        <w:noProof/>
                      </w:rPr>
                      <w:t xml:space="preserve">A. Suleiman, "An energy-efficient hardware implementation of HOG-based object detection at 1080HD 60 fps with multi-scale support.," 2016. </w:t>
                    </w:r>
                  </w:p>
                </w:tc>
              </w:tr>
              <w:tr w:rsidR="00A7206B" w14:paraId="3FEA52CD" w14:textId="77777777">
                <w:trPr>
                  <w:divId w:val="1888685947"/>
                  <w:tblCellSpacing w:w="15" w:type="dxa"/>
                </w:trPr>
                <w:tc>
                  <w:tcPr>
                    <w:tcW w:w="50" w:type="pct"/>
                    <w:hideMark/>
                  </w:tcPr>
                  <w:p w14:paraId="179A4D01" w14:textId="77777777" w:rsidR="00A7206B" w:rsidRDefault="00A7206B">
                    <w:pPr>
                      <w:pStyle w:val="Bibliography"/>
                      <w:rPr>
                        <w:noProof/>
                      </w:rPr>
                    </w:pPr>
                    <w:r>
                      <w:rPr>
                        <w:noProof/>
                      </w:rPr>
                      <w:t xml:space="preserve">[23] </w:t>
                    </w:r>
                  </w:p>
                </w:tc>
                <w:tc>
                  <w:tcPr>
                    <w:tcW w:w="0" w:type="auto"/>
                    <w:hideMark/>
                  </w:tcPr>
                  <w:p w14:paraId="1588E5F3" w14:textId="77777777" w:rsidR="00A7206B" w:rsidRDefault="00A7206B">
                    <w:pPr>
                      <w:pStyle w:val="Bibliography"/>
                      <w:rPr>
                        <w:noProof/>
                      </w:rPr>
                    </w:pPr>
                    <w:r>
                      <w:rPr>
                        <w:noProof/>
                      </w:rPr>
                      <w:t xml:space="preserve">Nguyen, N. D., Bui, D. H., &amp; Tran, X. T., "A novel hardware architecture for human detection using HOG-SVM co-optimization," </w:t>
                    </w:r>
                    <w:r>
                      <w:rPr>
                        <w:i/>
                        <w:iCs/>
                        <w:noProof/>
                      </w:rPr>
                      <w:t xml:space="preserve">2005 IEEE computer society conference on computer vision and pattern recognition (CVPR'05)., </w:t>
                    </w:r>
                    <w:r>
                      <w:rPr>
                        <w:noProof/>
                      </w:rPr>
                      <w:t xml:space="preserve">vol. 1, pp. 886-893, 2019. </w:t>
                    </w:r>
                  </w:p>
                </w:tc>
              </w:tr>
              <w:tr w:rsidR="00A7206B" w14:paraId="4A737852" w14:textId="77777777">
                <w:trPr>
                  <w:divId w:val="1888685947"/>
                  <w:tblCellSpacing w:w="15" w:type="dxa"/>
                </w:trPr>
                <w:tc>
                  <w:tcPr>
                    <w:tcW w:w="50" w:type="pct"/>
                    <w:hideMark/>
                  </w:tcPr>
                  <w:p w14:paraId="1B774CCE" w14:textId="77777777" w:rsidR="00A7206B" w:rsidRDefault="00A7206B">
                    <w:pPr>
                      <w:pStyle w:val="Bibliography"/>
                      <w:rPr>
                        <w:noProof/>
                      </w:rPr>
                    </w:pPr>
                    <w:r>
                      <w:rPr>
                        <w:noProof/>
                      </w:rPr>
                      <w:t xml:space="preserve">[24] </w:t>
                    </w:r>
                  </w:p>
                </w:tc>
                <w:tc>
                  <w:tcPr>
                    <w:tcW w:w="0" w:type="auto"/>
                    <w:hideMark/>
                  </w:tcPr>
                  <w:p w14:paraId="4ACA3581" w14:textId="77777777" w:rsidR="00A7206B" w:rsidRDefault="00A7206B">
                    <w:pPr>
                      <w:pStyle w:val="Bibliography"/>
                      <w:rPr>
                        <w:noProof/>
                      </w:rPr>
                    </w:pPr>
                    <w:r>
                      <w:rPr>
                        <w:noProof/>
                      </w:rPr>
                      <w:t xml:space="preserve">Nguyen, T. A., Tran-Thi, T. Q., Bui, D. H., &amp; Tran, X. T, "FPGA-Based Human Detection System using HOG-SVM Algorithm," </w:t>
                    </w:r>
                    <w:r>
                      <w:rPr>
                        <w:i/>
                        <w:iCs/>
                        <w:noProof/>
                      </w:rPr>
                      <w:t xml:space="preserve">International Conference on Advanced Technologies for Communications (ATC), </w:t>
                    </w:r>
                    <w:r>
                      <w:rPr>
                        <w:noProof/>
                      </w:rPr>
                      <w:t xml:space="preserve">pp. 72-77, 2023. </w:t>
                    </w:r>
                  </w:p>
                </w:tc>
              </w:tr>
              <w:tr w:rsidR="00A7206B" w14:paraId="7657116E" w14:textId="77777777">
                <w:trPr>
                  <w:divId w:val="1888685947"/>
                  <w:tblCellSpacing w:w="15" w:type="dxa"/>
                </w:trPr>
                <w:tc>
                  <w:tcPr>
                    <w:tcW w:w="50" w:type="pct"/>
                    <w:hideMark/>
                  </w:tcPr>
                  <w:p w14:paraId="4ADBAF31" w14:textId="77777777" w:rsidR="00A7206B" w:rsidRDefault="00A7206B">
                    <w:pPr>
                      <w:pStyle w:val="Bibliography"/>
                      <w:rPr>
                        <w:noProof/>
                      </w:rPr>
                    </w:pPr>
                    <w:r>
                      <w:rPr>
                        <w:noProof/>
                      </w:rPr>
                      <w:t xml:space="preserve">[25] </w:t>
                    </w:r>
                  </w:p>
                </w:tc>
                <w:tc>
                  <w:tcPr>
                    <w:tcW w:w="0" w:type="auto"/>
                    <w:hideMark/>
                  </w:tcPr>
                  <w:p w14:paraId="68DCB6A0" w14:textId="77777777" w:rsidR="00A7206B" w:rsidRDefault="00A7206B">
                    <w:pPr>
                      <w:pStyle w:val="Bibliography"/>
                      <w:rPr>
                        <w:noProof/>
                      </w:rPr>
                    </w:pPr>
                    <w:r>
                      <w:rPr>
                        <w:noProof/>
                      </w:rPr>
                      <w:t>[Online]. Available: https://learnopencv.com/non-maximum-suppression-theory-and-implementation-in-pytorch/.</w:t>
                    </w:r>
                  </w:p>
                </w:tc>
              </w:tr>
              <w:tr w:rsidR="00A7206B" w14:paraId="7EB74253" w14:textId="77777777">
                <w:trPr>
                  <w:divId w:val="1888685947"/>
                  <w:tblCellSpacing w:w="15" w:type="dxa"/>
                </w:trPr>
                <w:tc>
                  <w:tcPr>
                    <w:tcW w:w="50" w:type="pct"/>
                    <w:hideMark/>
                  </w:tcPr>
                  <w:p w14:paraId="0544AC17" w14:textId="77777777" w:rsidR="00A7206B" w:rsidRDefault="00A7206B">
                    <w:pPr>
                      <w:pStyle w:val="Bibliography"/>
                      <w:rPr>
                        <w:noProof/>
                      </w:rPr>
                    </w:pPr>
                    <w:r>
                      <w:rPr>
                        <w:noProof/>
                      </w:rPr>
                      <w:t xml:space="preserve">[26] </w:t>
                    </w:r>
                  </w:p>
                </w:tc>
                <w:tc>
                  <w:tcPr>
                    <w:tcW w:w="0" w:type="auto"/>
                    <w:hideMark/>
                  </w:tcPr>
                  <w:p w14:paraId="368A9D09" w14:textId="77777777" w:rsidR="00A7206B" w:rsidRDefault="00A7206B">
                    <w:pPr>
                      <w:pStyle w:val="Bibliography"/>
                      <w:rPr>
                        <w:noProof/>
                      </w:rPr>
                    </w:pPr>
                    <w:r>
                      <w:rPr>
                        <w:noProof/>
                      </w:rPr>
                      <w:t>[Online]. Available: https://www.v7labs.com/blog/mean-average-precision.</w:t>
                    </w:r>
                  </w:p>
                </w:tc>
              </w:tr>
              <w:tr w:rsidR="00A7206B" w14:paraId="638C28D8" w14:textId="77777777">
                <w:trPr>
                  <w:divId w:val="1888685947"/>
                  <w:tblCellSpacing w:w="15" w:type="dxa"/>
                </w:trPr>
                <w:tc>
                  <w:tcPr>
                    <w:tcW w:w="50" w:type="pct"/>
                    <w:hideMark/>
                  </w:tcPr>
                  <w:p w14:paraId="5778651C" w14:textId="77777777" w:rsidR="00A7206B" w:rsidRDefault="00A7206B">
                    <w:pPr>
                      <w:pStyle w:val="Bibliography"/>
                      <w:rPr>
                        <w:noProof/>
                      </w:rPr>
                    </w:pPr>
                    <w:r>
                      <w:rPr>
                        <w:noProof/>
                      </w:rPr>
                      <w:t xml:space="preserve">[27] </w:t>
                    </w:r>
                  </w:p>
                </w:tc>
                <w:tc>
                  <w:tcPr>
                    <w:tcW w:w="0" w:type="auto"/>
                    <w:hideMark/>
                  </w:tcPr>
                  <w:p w14:paraId="40CBBFDC" w14:textId="77777777" w:rsidR="00A7206B" w:rsidRDefault="00A7206B">
                    <w:pPr>
                      <w:pStyle w:val="Bibliography"/>
                      <w:rPr>
                        <w:noProof/>
                      </w:rPr>
                    </w:pPr>
                    <w:r>
                      <w:rPr>
                        <w:noProof/>
                      </w:rPr>
                      <w:t xml:space="preserve">T. Panda, R. Banerjee, A. Pal, S. K. Bishnu and A. Chakraborty, "IOT-Based Home Automation for LPG Gas and Fire Detection System With Automated Safety Measures," </w:t>
                    </w:r>
                    <w:r>
                      <w:rPr>
                        <w:i/>
                        <w:iCs/>
                        <w:noProof/>
                      </w:rPr>
                      <w:t xml:space="preserve">IEEE, </w:t>
                    </w:r>
                    <w:r>
                      <w:rPr>
                        <w:noProof/>
                      </w:rPr>
                      <w:t xml:space="preserve">no. 16 April 2025, 2025. </w:t>
                    </w:r>
                  </w:p>
                </w:tc>
              </w:tr>
              <w:tr w:rsidR="00A7206B" w14:paraId="6575CB2B" w14:textId="77777777">
                <w:trPr>
                  <w:divId w:val="1888685947"/>
                  <w:tblCellSpacing w:w="15" w:type="dxa"/>
                </w:trPr>
                <w:tc>
                  <w:tcPr>
                    <w:tcW w:w="50" w:type="pct"/>
                    <w:hideMark/>
                  </w:tcPr>
                  <w:p w14:paraId="1307E314" w14:textId="77777777" w:rsidR="00A7206B" w:rsidRDefault="00A7206B">
                    <w:pPr>
                      <w:pStyle w:val="Bibliography"/>
                      <w:rPr>
                        <w:noProof/>
                      </w:rPr>
                    </w:pPr>
                    <w:r>
                      <w:rPr>
                        <w:noProof/>
                      </w:rPr>
                      <w:t xml:space="preserve">[28] </w:t>
                    </w:r>
                  </w:p>
                </w:tc>
                <w:tc>
                  <w:tcPr>
                    <w:tcW w:w="0" w:type="auto"/>
                    <w:hideMark/>
                  </w:tcPr>
                  <w:p w14:paraId="309F2C5D" w14:textId="77777777" w:rsidR="00A7206B" w:rsidRDefault="00A7206B">
                    <w:pPr>
                      <w:pStyle w:val="Bibliography"/>
                      <w:rPr>
                        <w:noProof/>
                      </w:rPr>
                    </w:pPr>
                    <w:r>
                      <w:rPr>
                        <w:noProof/>
                      </w:rPr>
                      <w:t xml:space="preserve">Shanghai Xian Dai Architecture,Engineering&amp;Consulting Co. ,China , "Information fusion technology based on wireless fire detection and alarm </w:t>
                    </w:r>
                    <w:r>
                      <w:rPr>
                        <w:noProof/>
                      </w:rPr>
                      <w:lastRenderedPageBreak/>
                      <w:t xml:space="preserve">system," </w:t>
                    </w:r>
                    <w:r>
                      <w:rPr>
                        <w:i/>
                        <w:iCs/>
                        <w:noProof/>
                      </w:rPr>
                      <w:t xml:space="preserve">Journal of Physics: Conference Series, </w:t>
                    </w:r>
                    <w:r>
                      <w:rPr>
                        <w:noProof/>
                      </w:rPr>
                      <w:t xml:space="preserve">pp. 883-887, 21-11-2013. </w:t>
                    </w:r>
                  </w:p>
                </w:tc>
              </w:tr>
              <w:tr w:rsidR="00A7206B" w14:paraId="2ACE46CE" w14:textId="77777777">
                <w:trPr>
                  <w:divId w:val="1888685947"/>
                  <w:tblCellSpacing w:w="15" w:type="dxa"/>
                </w:trPr>
                <w:tc>
                  <w:tcPr>
                    <w:tcW w:w="50" w:type="pct"/>
                    <w:hideMark/>
                  </w:tcPr>
                  <w:p w14:paraId="73001339" w14:textId="77777777" w:rsidR="00A7206B" w:rsidRDefault="00A7206B">
                    <w:pPr>
                      <w:pStyle w:val="Bibliography"/>
                      <w:rPr>
                        <w:noProof/>
                      </w:rPr>
                    </w:pPr>
                    <w:r>
                      <w:rPr>
                        <w:noProof/>
                      </w:rPr>
                      <w:lastRenderedPageBreak/>
                      <w:t xml:space="preserve">[29] </w:t>
                    </w:r>
                  </w:p>
                </w:tc>
                <w:tc>
                  <w:tcPr>
                    <w:tcW w:w="0" w:type="auto"/>
                    <w:hideMark/>
                  </w:tcPr>
                  <w:p w14:paraId="64EE7368" w14:textId="77777777" w:rsidR="00A7206B" w:rsidRDefault="00A7206B">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bl>
            <w:p w14:paraId="467F2780" w14:textId="77777777" w:rsidR="00A7206B" w:rsidRDefault="00A7206B">
              <w:pPr>
                <w:divId w:val="1888685947"/>
                <w:rPr>
                  <w:rFonts w:eastAsia="Times New Roman"/>
                  <w:noProof/>
                </w:rPr>
              </w:pPr>
            </w:p>
            <w:p w14:paraId="0879051A" w14:textId="582D93F1" w:rsidR="00A01021" w:rsidRPr="00330296" w:rsidRDefault="005F2C5B" w:rsidP="00CE0931">
              <w:pPr>
                <w:ind w:firstLine="0"/>
              </w:pPr>
              <w:r>
                <w:rPr>
                  <w:b/>
                  <w:bCs/>
                  <w:noProof/>
                </w:rPr>
                <w:fldChar w:fldCharType="end"/>
              </w:r>
            </w:p>
          </w:sdtContent>
        </w:sdt>
        <w:bookmarkEnd w:id="107" w:displacedByCustomXml="next"/>
      </w:sdtContent>
    </w:sdt>
    <w:bookmarkEnd w:id="108" w:displacedByCustomXml="prev"/>
    <w:sectPr w:rsidR="00A01021" w:rsidRPr="00330296" w:rsidSect="00C61EAA">
      <w:footerReference w:type="default" r:id="rId43"/>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3EB5F2" w14:textId="77777777" w:rsidR="000E768A" w:rsidRPr="008D1F06" w:rsidRDefault="000E768A" w:rsidP="00D86631">
      <w:pPr>
        <w:spacing w:after="0" w:line="240" w:lineRule="auto"/>
      </w:pPr>
      <w:r w:rsidRPr="008D1F06">
        <w:separator/>
      </w:r>
    </w:p>
  </w:endnote>
  <w:endnote w:type="continuationSeparator" w:id="0">
    <w:p w14:paraId="69AADE18" w14:textId="77777777" w:rsidR="000E768A" w:rsidRPr="008D1F06" w:rsidRDefault="000E768A"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BeraSans-Bold">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39ADDF" w14:textId="77777777" w:rsidR="000E768A" w:rsidRPr="008D1F06" w:rsidRDefault="000E768A" w:rsidP="00D86631">
      <w:pPr>
        <w:spacing w:after="0" w:line="240" w:lineRule="auto"/>
      </w:pPr>
      <w:r w:rsidRPr="008D1F06">
        <w:separator/>
      </w:r>
    </w:p>
  </w:footnote>
  <w:footnote w:type="continuationSeparator" w:id="0">
    <w:p w14:paraId="3440F86B" w14:textId="77777777" w:rsidR="000E768A" w:rsidRPr="008D1F06" w:rsidRDefault="000E768A"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55C86"/>
    <w:multiLevelType w:val="hybridMultilevel"/>
    <w:tmpl w:val="B14E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D6877"/>
    <w:multiLevelType w:val="multilevel"/>
    <w:tmpl w:val="CF3C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0289"/>
    <w:multiLevelType w:val="hybridMultilevel"/>
    <w:tmpl w:val="81DA2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C93241"/>
    <w:multiLevelType w:val="hybridMultilevel"/>
    <w:tmpl w:val="012E84DA"/>
    <w:lvl w:ilvl="0" w:tplc="0AF851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1054AE2"/>
    <w:multiLevelType w:val="multilevel"/>
    <w:tmpl w:val="F0C078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3416A9"/>
    <w:multiLevelType w:val="multilevel"/>
    <w:tmpl w:val="04046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4995574"/>
    <w:multiLevelType w:val="multilevel"/>
    <w:tmpl w:val="29D899CE"/>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16cid:durableId="1524437095">
    <w:abstractNumId w:val="13"/>
  </w:num>
  <w:num w:numId="2" w16cid:durableId="594285436">
    <w:abstractNumId w:val="7"/>
  </w:num>
  <w:num w:numId="3" w16cid:durableId="1035807147">
    <w:abstractNumId w:val="5"/>
  </w:num>
  <w:num w:numId="4" w16cid:durableId="514686436">
    <w:abstractNumId w:val="0"/>
  </w:num>
  <w:num w:numId="5" w16cid:durableId="868221103">
    <w:abstractNumId w:val="6"/>
  </w:num>
  <w:num w:numId="6" w16cid:durableId="1226527035">
    <w:abstractNumId w:val="12"/>
  </w:num>
  <w:num w:numId="7" w16cid:durableId="1806270380">
    <w:abstractNumId w:val="4"/>
  </w:num>
  <w:num w:numId="8" w16cid:durableId="2067029190">
    <w:abstractNumId w:val="14"/>
  </w:num>
  <w:num w:numId="9" w16cid:durableId="10554733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11"/>
  </w:num>
  <w:num w:numId="16" w16cid:durableId="2120755546">
    <w:abstractNumId w:val="2"/>
  </w:num>
  <w:num w:numId="17" w16cid:durableId="891425949">
    <w:abstractNumId w:val="16"/>
  </w:num>
  <w:num w:numId="18" w16cid:durableId="812214900">
    <w:abstractNumId w:val="15"/>
  </w:num>
  <w:num w:numId="19" w16cid:durableId="496651235">
    <w:abstractNumId w:val="9"/>
  </w:num>
  <w:num w:numId="20" w16cid:durableId="1801144658">
    <w:abstractNumId w:val="10"/>
  </w:num>
  <w:num w:numId="21" w16cid:durableId="1001349343">
    <w:abstractNumId w:val="3"/>
  </w:num>
  <w:num w:numId="22" w16cid:durableId="160127819">
    <w:abstractNumId w:val="8"/>
  </w:num>
  <w:num w:numId="23" w16cid:durableId="1702048802">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hideGrammaticalErrors/>
  <w:defaultTabStop w:val="720"/>
  <w:hyphenationZone w:val="425"/>
  <w:characterSpacingControl w:val="doNotCompress"/>
  <w:hdrShapeDefaults>
    <o:shapedefaults v:ext="edit" spidmax="208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60EF"/>
    <w:rsid w:val="0001642E"/>
    <w:rsid w:val="000169BB"/>
    <w:rsid w:val="00016A45"/>
    <w:rsid w:val="00016AC2"/>
    <w:rsid w:val="00016AC5"/>
    <w:rsid w:val="00016DBD"/>
    <w:rsid w:val="000175FC"/>
    <w:rsid w:val="000179F9"/>
    <w:rsid w:val="00017A3B"/>
    <w:rsid w:val="00020463"/>
    <w:rsid w:val="00020714"/>
    <w:rsid w:val="000224DA"/>
    <w:rsid w:val="00022AC6"/>
    <w:rsid w:val="00022DE2"/>
    <w:rsid w:val="00023708"/>
    <w:rsid w:val="00023735"/>
    <w:rsid w:val="0002396E"/>
    <w:rsid w:val="00023A57"/>
    <w:rsid w:val="00024281"/>
    <w:rsid w:val="0002483F"/>
    <w:rsid w:val="00024F18"/>
    <w:rsid w:val="00024F1A"/>
    <w:rsid w:val="0002566E"/>
    <w:rsid w:val="00026284"/>
    <w:rsid w:val="0002695E"/>
    <w:rsid w:val="00026E7B"/>
    <w:rsid w:val="00027AD5"/>
    <w:rsid w:val="00030D9C"/>
    <w:rsid w:val="00031D5E"/>
    <w:rsid w:val="00032362"/>
    <w:rsid w:val="000327C4"/>
    <w:rsid w:val="00032889"/>
    <w:rsid w:val="00032C0C"/>
    <w:rsid w:val="0003378F"/>
    <w:rsid w:val="000337D4"/>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A46"/>
    <w:rsid w:val="00065355"/>
    <w:rsid w:val="0006577E"/>
    <w:rsid w:val="00065B78"/>
    <w:rsid w:val="00065E52"/>
    <w:rsid w:val="00066935"/>
    <w:rsid w:val="00066C1D"/>
    <w:rsid w:val="000675E4"/>
    <w:rsid w:val="00067905"/>
    <w:rsid w:val="00067A82"/>
    <w:rsid w:val="0007055F"/>
    <w:rsid w:val="000707CC"/>
    <w:rsid w:val="00070809"/>
    <w:rsid w:val="000713EE"/>
    <w:rsid w:val="00071506"/>
    <w:rsid w:val="00071731"/>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3B1"/>
    <w:rsid w:val="000775E8"/>
    <w:rsid w:val="00080FE3"/>
    <w:rsid w:val="00081437"/>
    <w:rsid w:val="0008157F"/>
    <w:rsid w:val="00081A1A"/>
    <w:rsid w:val="00082057"/>
    <w:rsid w:val="0008262D"/>
    <w:rsid w:val="00082870"/>
    <w:rsid w:val="00082AFB"/>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38F9"/>
    <w:rsid w:val="00093CD7"/>
    <w:rsid w:val="00094080"/>
    <w:rsid w:val="000940FD"/>
    <w:rsid w:val="0009429D"/>
    <w:rsid w:val="000942AA"/>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42C"/>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276"/>
    <w:rsid w:val="000E55F7"/>
    <w:rsid w:val="000E567B"/>
    <w:rsid w:val="000E739C"/>
    <w:rsid w:val="000E75C0"/>
    <w:rsid w:val="000E768A"/>
    <w:rsid w:val="000E7AE4"/>
    <w:rsid w:val="000E7B3A"/>
    <w:rsid w:val="000F045C"/>
    <w:rsid w:val="000F108E"/>
    <w:rsid w:val="000F13A4"/>
    <w:rsid w:val="000F1BBD"/>
    <w:rsid w:val="000F1ED0"/>
    <w:rsid w:val="000F21EF"/>
    <w:rsid w:val="000F269C"/>
    <w:rsid w:val="000F29C6"/>
    <w:rsid w:val="000F29FB"/>
    <w:rsid w:val="000F33B8"/>
    <w:rsid w:val="000F40C5"/>
    <w:rsid w:val="000F4325"/>
    <w:rsid w:val="000F44C3"/>
    <w:rsid w:val="000F45F7"/>
    <w:rsid w:val="000F48A2"/>
    <w:rsid w:val="000F4AD7"/>
    <w:rsid w:val="000F51E8"/>
    <w:rsid w:val="000F5A89"/>
    <w:rsid w:val="000F5C0B"/>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3DD2"/>
    <w:rsid w:val="00104663"/>
    <w:rsid w:val="0010513F"/>
    <w:rsid w:val="00105530"/>
    <w:rsid w:val="00105A7A"/>
    <w:rsid w:val="00106798"/>
    <w:rsid w:val="001069BC"/>
    <w:rsid w:val="00106D36"/>
    <w:rsid w:val="00107FEC"/>
    <w:rsid w:val="001107C9"/>
    <w:rsid w:val="00110FB8"/>
    <w:rsid w:val="00111413"/>
    <w:rsid w:val="00111D42"/>
    <w:rsid w:val="0011216B"/>
    <w:rsid w:val="001125D1"/>
    <w:rsid w:val="001129DA"/>
    <w:rsid w:val="00113BB0"/>
    <w:rsid w:val="001141C8"/>
    <w:rsid w:val="00114467"/>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765F"/>
    <w:rsid w:val="00127E09"/>
    <w:rsid w:val="001304A0"/>
    <w:rsid w:val="001308EB"/>
    <w:rsid w:val="00131554"/>
    <w:rsid w:val="00131A60"/>
    <w:rsid w:val="00131C95"/>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627"/>
    <w:rsid w:val="00152AFE"/>
    <w:rsid w:val="00152B35"/>
    <w:rsid w:val="0015386A"/>
    <w:rsid w:val="001545E0"/>
    <w:rsid w:val="00154815"/>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CCC"/>
    <w:rsid w:val="001640BC"/>
    <w:rsid w:val="0016416C"/>
    <w:rsid w:val="00164196"/>
    <w:rsid w:val="0016420F"/>
    <w:rsid w:val="00164641"/>
    <w:rsid w:val="00164C6E"/>
    <w:rsid w:val="00165A2E"/>
    <w:rsid w:val="001679D4"/>
    <w:rsid w:val="00167A96"/>
    <w:rsid w:val="00167AF5"/>
    <w:rsid w:val="00170314"/>
    <w:rsid w:val="00170C29"/>
    <w:rsid w:val="00170C49"/>
    <w:rsid w:val="001715C9"/>
    <w:rsid w:val="00171778"/>
    <w:rsid w:val="00171DD1"/>
    <w:rsid w:val="00172091"/>
    <w:rsid w:val="00172CC7"/>
    <w:rsid w:val="00172D8C"/>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600"/>
    <w:rsid w:val="001A0D84"/>
    <w:rsid w:val="001A0ECC"/>
    <w:rsid w:val="001A17D2"/>
    <w:rsid w:val="001A1E4C"/>
    <w:rsid w:val="001A24CD"/>
    <w:rsid w:val="001A310E"/>
    <w:rsid w:val="001A36E3"/>
    <w:rsid w:val="001A3853"/>
    <w:rsid w:val="001A42F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A4B"/>
    <w:rsid w:val="001C6C11"/>
    <w:rsid w:val="001C6F68"/>
    <w:rsid w:val="001C6FE7"/>
    <w:rsid w:val="001C70AF"/>
    <w:rsid w:val="001C737D"/>
    <w:rsid w:val="001C7F03"/>
    <w:rsid w:val="001D0F48"/>
    <w:rsid w:val="001D180A"/>
    <w:rsid w:val="001D1953"/>
    <w:rsid w:val="001D1A73"/>
    <w:rsid w:val="001D2F4C"/>
    <w:rsid w:val="001D3BC3"/>
    <w:rsid w:val="001D3EE5"/>
    <w:rsid w:val="001D45FD"/>
    <w:rsid w:val="001D4676"/>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435"/>
    <w:rsid w:val="001E4E90"/>
    <w:rsid w:val="001E51B1"/>
    <w:rsid w:val="001E5417"/>
    <w:rsid w:val="001E5DE6"/>
    <w:rsid w:val="001E6878"/>
    <w:rsid w:val="001E73F7"/>
    <w:rsid w:val="001E7537"/>
    <w:rsid w:val="001F0013"/>
    <w:rsid w:val="001F0321"/>
    <w:rsid w:val="001F090D"/>
    <w:rsid w:val="001F0D99"/>
    <w:rsid w:val="001F11A9"/>
    <w:rsid w:val="001F11DB"/>
    <w:rsid w:val="001F138C"/>
    <w:rsid w:val="001F18D0"/>
    <w:rsid w:val="001F1BF7"/>
    <w:rsid w:val="001F225E"/>
    <w:rsid w:val="001F2B6C"/>
    <w:rsid w:val="001F3A3E"/>
    <w:rsid w:val="001F3B84"/>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D02"/>
    <w:rsid w:val="0020126D"/>
    <w:rsid w:val="002012A1"/>
    <w:rsid w:val="00201A7A"/>
    <w:rsid w:val="00201E5E"/>
    <w:rsid w:val="00201E73"/>
    <w:rsid w:val="00201ED7"/>
    <w:rsid w:val="0020272B"/>
    <w:rsid w:val="00202946"/>
    <w:rsid w:val="002031DB"/>
    <w:rsid w:val="00203C8A"/>
    <w:rsid w:val="00203FE2"/>
    <w:rsid w:val="00204C1D"/>
    <w:rsid w:val="00204CD4"/>
    <w:rsid w:val="0020547A"/>
    <w:rsid w:val="002063AF"/>
    <w:rsid w:val="00206AF8"/>
    <w:rsid w:val="0020703A"/>
    <w:rsid w:val="002077CE"/>
    <w:rsid w:val="00211695"/>
    <w:rsid w:val="0021223A"/>
    <w:rsid w:val="0021268C"/>
    <w:rsid w:val="00212882"/>
    <w:rsid w:val="00212BC8"/>
    <w:rsid w:val="00213CFA"/>
    <w:rsid w:val="002147C8"/>
    <w:rsid w:val="00214857"/>
    <w:rsid w:val="0021495D"/>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740"/>
    <w:rsid w:val="0024699B"/>
    <w:rsid w:val="00247015"/>
    <w:rsid w:val="002473A0"/>
    <w:rsid w:val="00247A3A"/>
    <w:rsid w:val="00250B97"/>
    <w:rsid w:val="00251251"/>
    <w:rsid w:val="00251A6D"/>
    <w:rsid w:val="00251B27"/>
    <w:rsid w:val="00251C8B"/>
    <w:rsid w:val="00251CA2"/>
    <w:rsid w:val="00252160"/>
    <w:rsid w:val="002522AA"/>
    <w:rsid w:val="0025232A"/>
    <w:rsid w:val="002530A6"/>
    <w:rsid w:val="002533B1"/>
    <w:rsid w:val="00253B46"/>
    <w:rsid w:val="00253E9B"/>
    <w:rsid w:val="00254C8A"/>
    <w:rsid w:val="00255879"/>
    <w:rsid w:val="00255910"/>
    <w:rsid w:val="002559D2"/>
    <w:rsid w:val="002560DF"/>
    <w:rsid w:val="002563CC"/>
    <w:rsid w:val="0025677E"/>
    <w:rsid w:val="002568B9"/>
    <w:rsid w:val="0025745A"/>
    <w:rsid w:val="00257690"/>
    <w:rsid w:val="00260998"/>
    <w:rsid w:val="00261A21"/>
    <w:rsid w:val="00261CDF"/>
    <w:rsid w:val="00262EDB"/>
    <w:rsid w:val="002632F4"/>
    <w:rsid w:val="002638B5"/>
    <w:rsid w:val="00263907"/>
    <w:rsid w:val="00263A80"/>
    <w:rsid w:val="00263F98"/>
    <w:rsid w:val="002640E5"/>
    <w:rsid w:val="002667E0"/>
    <w:rsid w:val="002678F4"/>
    <w:rsid w:val="00267CE5"/>
    <w:rsid w:val="00270161"/>
    <w:rsid w:val="002704BF"/>
    <w:rsid w:val="002712A7"/>
    <w:rsid w:val="002722BC"/>
    <w:rsid w:val="002735AA"/>
    <w:rsid w:val="00273A4D"/>
    <w:rsid w:val="00274096"/>
    <w:rsid w:val="002746FD"/>
    <w:rsid w:val="002747B6"/>
    <w:rsid w:val="00274871"/>
    <w:rsid w:val="0027535C"/>
    <w:rsid w:val="00275CF9"/>
    <w:rsid w:val="00275FCD"/>
    <w:rsid w:val="0027660E"/>
    <w:rsid w:val="00276D14"/>
    <w:rsid w:val="002777FF"/>
    <w:rsid w:val="00277BE1"/>
    <w:rsid w:val="00277C98"/>
    <w:rsid w:val="002806E7"/>
    <w:rsid w:val="00280948"/>
    <w:rsid w:val="002809B7"/>
    <w:rsid w:val="00280B78"/>
    <w:rsid w:val="0028175C"/>
    <w:rsid w:val="00281BA1"/>
    <w:rsid w:val="00283331"/>
    <w:rsid w:val="002838A4"/>
    <w:rsid w:val="002838F7"/>
    <w:rsid w:val="002840A3"/>
    <w:rsid w:val="00284E22"/>
    <w:rsid w:val="00284E8C"/>
    <w:rsid w:val="00285331"/>
    <w:rsid w:val="00285388"/>
    <w:rsid w:val="00285F09"/>
    <w:rsid w:val="00287341"/>
    <w:rsid w:val="0028761E"/>
    <w:rsid w:val="00287724"/>
    <w:rsid w:val="00287C5A"/>
    <w:rsid w:val="0029062C"/>
    <w:rsid w:val="002913FE"/>
    <w:rsid w:val="00291777"/>
    <w:rsid w:val="00292039"/>
    <w:rsid w:val="002923DC"/>
    <w:rsid w:val="00292698"/>
    <w:rsid w:val="00292EA1"/>
    <w:rsid w:val="00292F67"/>
    <w:rsid w:val="00293165"/>
    <w:rsid w:val="00294A5E"/>
    <w:rsid w:val="00294EAC"/>
    <w:rsid w:val="0029510A"/>
    <w:rsid w:val="00295298"/>
    <w:rsid w:val="0029617D"/>
    <w:rsid w:val="0029623F"/>
    <w:rsid w:val="002968E4"/>
    <w:rsid w:val="00297A72"/>
    <w:rsid w:val="002A05CF"/>
    <w:rsid w:val="002A0A0C"/>
    <w:rsid w:val="002A0E03"/>
    <w:rsid w:val="002A0ED0"/>
    <w:rsid w:val="002A143B"/>
    <w:rsid w:val="002A1D89"/>
    <w:rsid w:val="002A2D83"/>
    <w:rsid w:val="002A2E12"/>
    <w:rsid w:val="002A2E3C"/>
    <w:rsid w:val="002A2F72"/>
    <w:rsid w:val="002A314B"/>
    <w:rsid w:val="002A344E"/>
    <w:rsid w:val="002A3542"/>
    <w:rsid w:val="002A379B"/>
    <w:rsid w:val="002A3913"/>
    <w:rsid w:val="002A41D5"/>
    <w:rsid w:val="002A4CD9"/>
    <w:rsid w:val="002A575C"/>
    <w:rsid w:val="002A6467"/>
    <w:rsid w:val="002A782D"/>
    <w:rsid w:val="002A78AC"/>
    <w:rsid w:val="002B02D2"/>
    <w:rsid w:val="002B084A"/>
    <w:rsid w:val="002B08C5"/>
    <w:rsid w:val="002B11B8"/>
    <w:rsid w:val="002B1341"/>
    <w:rsid w:val="002B1666"/>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1787"/>
    <w:rsid w:val="002C241A"/>
    <w:rsid w:val="002C2FF1"/>
    <w:rsid w:val="002C33BA"/>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99A"/>
    <w:rsid w:val="00301CB5"/>
    <w:rsid w:val="00301E66"/>
    <w:rsid w:val="00302572"/>
    <w:rsid w:val="00302776"/>
    <w:rsid w:val="00302C89"/>
    <w:rsid w:val="003032DD"/>
    <w:rsid w:val="003033D3"/>
    <w:rsid w:val="00304014"/>
    <w:rsid w:val="0030430C"/>
    <w:rsid w:val="00305A16"/>
    <w:rsid w:val="00305AFB"/>
    <w:rsid w:val="003060B9"/>
    <w:rsid w:val="00306185"/>
    <w:rsid w:val="00307BBF"/>
    <w:rsid w:val="00307DA3"/>
    <w:rsid w:val="00310012"/>
    <w:rsid w:val="00311A1D"/>
    <w:rsid w:val="003128D6"/>
    <w:rsid w:val="0031296A"/>
    <w:rsid w:val="003130A0"/>
    <w:rsid w:val="003130CE"/>
    <w:rsid w:val="003131D3"/>
    <w:rsid w:val="00313837"/>
    <w:rsid w:val="00313B63"/>
    <w:rsid w:val="003148D7"/>
    <w:rsid w:val="00314900"/>
    <w:rsid w:val="00314BB3"/>
    <w:rsid w:val="00314C54"/>
    <w:rsid w:val="00314E18"/>
    <w:rsid w:val="00315178"/>
    <w:rsid w:val="00315635"/>
    <w:rsid w:val="0031614F"/>
    <w:rsid w:val="00317453"/>
    <w:rsid w:val="003201F0"/>
    <w:rsid w:val="00320377"/>
    <w:rsid w:val="00320630"/>
    <w:rsid w:val="00321414"/>
    <w:rsid w:val="00321922"/>
    <w:rsid w:val="00322659"/>
    <w:rsid w:val="0032265B"/>
    <w:rsid w:val="00322795"/>
    <w:rsid w:val="00322AAB"/>
    <w:rsid w:val="00323096"/>
    <w:rsid w:val="003230D5"/>
    <w:rsid w:val="003238A8"/>
    <w:rsid w:val="00324594"/>
    <w:rsid w:val="00324796"/>
    <w:rsid w:val="003250DB"/>
    <w:rsid w:val="00325176"/>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50739"/>
    <w:rsid w:val="003509C1"/>
    <w:rsid w:val="00350B1D"/>
    <w:rsid w:val="00350B89"/>
    <w:rsid w:val="00351062"/>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6E10"/>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B7A"/>
    <w:rsid w:val="003B4DC2"/>
    <w:rsid w:val="003B5342"/>
    <w:rsid w:val="003B548F"/>
    <w:rsid w:val="003B58AB"/>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135"/>
    <w:rsid w:val="003E120A"/>
    <w:rsid w:val="003E1246"/>
    <w:rsid w:val="003E21E3"/>
    <w:rsid w:val="003E2BE6"/>
    <w:rsid w:val="003E2F0F"/>
    <w:rsid w:val="003E38C9"/>
    <w:rsid w:val="003E39BC"/>
    <w:rsid w:val="003E433D"/>
    <w:rsid w:val="003E45EF"/>
    <w:rsid w:val="003E4857"/>
    <w:rsid w:val="003E572F"/>
    <w:rsid w:val="003E5756"/>
    <w:rsid w:val="003E57B9"/>
    <w:rsid w:val="003E5DFD"/>
    <w:rsid w:val="003E5E16"/>
    <w:rsid w:val="003E5FF3"/>
    <w:rsid w:val="003E7DB8"/>
    <w:rsid w:val="003E7F4D"/>
    <w:rsid w:val="003F02C9"/>
    <w:rsid w:val="003F0758"/>
    <w:rsid w:val="003F0AB3"/>
    <w:rsid w:val="003F1A0D"/>
    <w:rsid w:val="003F1A0E"/>
    <w:rsid w:val="003F2652"/>
    <w:rsid w:val="003F34B8"/>
    <w:rsid w:val="003F3FFF"/>
    <w:rsid w:val="003F6411"/>
    <w:rsid w:val="003F66CC"/>
    <w:rsid w:val="003F6EC2"/>
    <w:rsid w:val="003F7103"/>
    <w:rsid w:val="004003E8"/>
    <w:rsid w:val="004008C0"/>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E5B"/>
    <w:rsid w:val="00411BB1"/>
    <w:rsid w:val="00412C4F"/>
    <w:rsid w:val="004132B6"/>
    <w:rsid w:val="004138BE"/>
    <w:rsid w:val="004141A3"/>
    <w:rsid w:val="004141DA"/>
    <w:rsid w:val="004149B4"/>
    <w:rsid w:val="004150B8"/>
    <w:rsid w:val="004154AF"/>
    <w:rsid w:val="00415CC8"/>
    <w:rsid w:val="004165D5"/>
    <w:rsid w:val="00416676"/>
    <w:rsid w:val="00416C29"/>
    <w:rsid w:val="00416E66"/>
    <w:rsid w:val="00416FF1"/>
    <w:rsid w:val="004177F5"/>
    <w:rsid w:val="0041783F"/>
    <w:rsid w:val="00417C86"/>
    <w:rsid w:val="00417DC1"/>
    <w:rsid w:val="00420868"/>
    <w:rsid w:val="0042217C"/>
    <w:rsid w:val="0042245B"/>
    <w:rsid w:val="0042247A"/>
    <w:rsid w:val="0042271A"/>
    <w:rsid w:val="004229BA"/>
    <w:rsid w:val="00423243"/>
    <w:rsid w:val="00423314"/>
    <w:rsid w:val="00423632"/>
    <w:rsid w:val="0042381A"/>
    <w:rsid w:val="004244CA"/>
    <w:rsid w:val="00424C19"/>
    <w:rsid w:val="00424CC8"/>
    <w:rsid w:val="00425E79"/>
    <w:rsid w:val="00426672"/>
    <w:rsid w:val="00426A8E"/>
    <w:rsid w:val="00426C18"/>
    <w:rsid w:val="00426C5B"/>
    <w:rsid w:val="00426E88"/>
    <w:rsid w:val="00427221"/>
    <w:rsid w:val="004273E9"/>
    <w:rsid w:val="00427FB3"/>
    <w:rsid w:val="0043126E"/>
    <w:rsid w:val="004312FD"/>
    <w:rsid w:val="00431C1C"/>
    <w:rsid w:val="00431C35"/>
    <w:rsid w:val="00431E39"/>
    <w:rsid w:val="00432248"/>
    <w:rsid w:val="0043317A"/>
    <w:rsid w:val="00433335"/>
    <w:rsid w:val="0043349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359D"/>
    <w:rsid w:val="00453DE7"/>
    <w:rsid w:val="00453F8E"/>
    <w:rsid w:val="0045404C"/>
    <w:rsid w:val="004540D7"/>
    <w:rsid w:val="0045605C"/>
    <w:rsid w:val="00456082"/>
    <w:rsid w:val="004572FD"/>
    <w:rsid w:val="004574A6"/>
    <w:rsid w:val="004578AA"/>
    <w:rsid w:val="00460687"/>
    <w:rsid w:val="0046090E"/>
    <w:rsid w:val="00461BCF"/>
    <w:rsid w:val="00462325"/>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77A"/>
    <w:rsid w:val="00470799"/>
    <w:rsid w:val="00471A87"/>
    <w:rsid w:val="00472153"/>
    <w:rsid w:val="00472E9E"/>
    <w:rsid w:val="00472F22"/>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0CA"/>
    <w:rsid w:val="004824C1"/>
    <w:rsid w:val="00482DC6"/>
    <w:rsid w:val="0048327A"/>
    <w:rsid w:val="00483A1D"/>
    <w:rsid w:val="00483A24"/>
    <w:rsid w:val="00483C17"/>
    <w:rsid w:val="00484325"/>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72C"/>
    <w:rsid w:val="004B6848"/>
    <w:rsid w:val="004B6979"/>
    <w:rsid w:val="004C05B3"/>
    <w:rsid w:val="004C06BF"/>
    <w:rsid w:val="004C0730"/>
    <w:rsid w:val="004C0D1D"/>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500498"/>
    <w:rsid w:val="00500DD4"/>
    <w:rsid w:val="0050111A"/>
    <w:rsid w:val="005015DB"/>
    <w:rsid w:val="005019D4"/>
    <w:rsid w:val="00501C27"/>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835"/>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5C5E"/>
    <w:rsid w:val="005260A3"/>
    <w:rsid w:val="0052701E"/>
    <w:rsid w:val="00527042"/>
    <w:rsid w:val="005273E3"/>
    <w:rsid w:val="005274F8"/>
    <w:rsid w:val="00527831"/>
    <w:rsid w:val="00527A45"/>
    <w:rsid w:val="00530053"/>
    <w:rsid w:val="00530520"/>
    <w:rsid w:val="00530CA6"/>
    <w:rsid w:val="00530E1A"/>
    <w:rsid w:val="00531815"/>
    <w:rsid w:val="00531856"/>
    <w:rsid w:val="00531EC8"/>
    <w:rsid w:val="005321AF"/>
    <w:rsid w:val="005324DC"/>
    <w:rsid w:val="0053277E"/>
    <w:rsid w:val="0053289B"/>
    <w:rsid w:val="00532DE4"/>
    <w:rsid w:val="005333A6"/>
    <w:rsid w:val="00534AC4"/>
    <w:rsid w:val="00534E0B"/>
    <w:rsid w:val="0053604B"/>
    <w:rsid w:val="00536DD8"/>
    <w:rsid w:val="0053703C"/>
    <w:rsid w:val="00537207"/>
    <w:rsid w:val="00537CBB"/>
    <w:rsid w:val="005407D9"/>
    <w:rsid w:val="00541400"/>
    <w:rsid w:val="0054161D"/>
    <w:rsid w:val="00541A5F"/>
    <w:rsid w:val="00541AD1"/>
    <w:rsid w:val="0054244B"/>
    <w:rsid w:val="00542668"/>
    <w:rsid w:val="00542DC6"/>
    <w:rsid w:val="00543140"/>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3715"/>
    <w:rsid w:val="00553A9A"/>
    <w:rsid w:val="00553EDC"/>
    <w:rsid w:val="00554739"/>
    <w:rsid w:val="005554A2"/>
    <w:rsid w:val="00555639"/>
    <w:rsid w:val="005558EC"/>
    <w:rsid w:val="00555AAD"/>
    <w:rsid w:val="00555BA1"/>
    <w:rsid w:val="00555DBC"/>
    <w:rsid w:val="005561DD"/>
    <w:rsid w:val="005564E8"/>
    <w:rsid w:val="00557349"/>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8D1"/>
    <w:rsid w:val="00571D01"/>
    <w:rsid w:val="00571EEE"/>
    <w:rsid w:val="005726A5"/>
    <w:rsid w:val="00572BA7"/>
    <w:rsid w:val="00572C31"/>
    <w:rsid w:val="0057423D"/>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2BFD"/>
    <w:rsid w:val="00583191"/>
    <w:rsid w:val="00583384"/>
    <w:rsid w:val="005835A4"/>
    <w:rsid w:val="00583672"/>
    <w:rsid w:val="00583748"/>
    <w:rsid w:val="005846C7"/>
    <w:rsid w:val="00584C3F"/>
    <w:rsid w:val="00585355"/>
    <w:rsid w:val="00585BA1"/>
    <w:rsid w:val="00585DBB"/>
    <w:rsid w:val="005862FF"/>
    <w:rsid w:val="00586E68"/>
    <w:rsid w:val="005870A8"/>
    <w:rsid w:val="00587127"/>
    <w:rsid w:val="00587E0E"/>
    <w:rsid w:val="00590611"/>
    <w:rsid w:val="005919B9"/>
    <w:rsid w:val="00591AE2"/>
    <w:rsid w:val="00591E52"/>
    <w:rsid w:val="005920FA"/>
    <w:rsid w:val="0059210A"/>
    <w:rsid w:val="005922B9"/>
    <w:rsid w:val="00593898"/>
    <w:rsid w:val="00593A93"/>
    <w:rsid w:val="00593E58"/>
    <w:rsid w:val="00594189"/>
    <w:rsid w:val="00594528"/>
    <w:rsid w:val="005945FF"/>
    <w:rsid w:val="0059491E"/>
    <w:rsid w:val="00594A4C"/>
    <w:rsid w:val="00595D77"/>
    <w:rsid w:val="00595ECA"/>
    <w:rsid w:val="005964E0"/>
    <w:rsid w:val="005965CF"/>
    <w:rsid w:val="00596B4F"/>
    <w:rsid w:val="00596C28"/>
    <w:rsid w:val="00596F1A"/>
    <w:rsid w:val="005971A3"/>
    <w:rsid w:val="005975E3"/>
    <w:rsid w:val="005A046C"/>
    <w:rsid w:val="005A082E"/>
    <w:rsid w:val="005A0AF4"/>
    <w:rsid w:val="005A0BAC"/>
    <w:rsid w:val="005A0CA3"/>
    <w:rsid w:val="005A1068"/>
    <w:rsid w:val="005A1F1E"/>
    <w:rsid w:val="005A1FD6"/>
    <w:rsid w:val="005A2619"/>
    <w:rsid w:val="005A292C"/>
    <w:rsid w:val="005A2B25"/>
    <w:rsid w:val="005A2F89"/>
    <w:rsid w:val="005A315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353"/>
    <w:rsid w:val="005C39A1"/>
    <w:rsid w:val="005C39BB"/>
    <w:rsid w:val="005C3CE6"/>
    <w:rsid w:val="005C464F"/>
    <w:rsid w:val="005C69DE"/>
    <w:rsid w:val="005C6B5A"/>
    <w:rsid w:val="005D038A"/>
    <w:rsid w:val="005D07D1"/>
    <w:rsid w:val="005D0AB0"/>
    <w:rsid w:val="005D131D"/>
    <w:rsid w:val="005D169D"/>
    <w:rsid w:val="005D3350"/>
    <w:rsid w:val="005D36C9"/>
    <w:rsid w:val="005D3B10"/>
    <w:rsid w:val="005D3C64"/>
    <w:rsid w:val="005D41BC"/>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AA"/>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E0B"/>
    <w:rsid w:val="005F11F7"/>
    <w:rsid w:val="005F1CCB"/>
    <w:rsid w:val="005F1E44"/>
    <w:rsid w:val="005F24EE"/>
    <w:rsid w:val="005F2520"/>
    <w:rsid w:val="005F2535"/>
    <w:rsid w:val="005F2785"/>
    <w:rsid w:val="005F2C5B"/>
    <w:rsid w:val="005F308E"/>
    <w:rsid w:val="005F31FA"/>
    <w:rsid w:val="005F3411"/>
    <w:rsid w:val="005F347A"/>
    <w:rsid w:val="005F360C"/>
    <w:rsid w:val="005F38B4"/>
    <w:rsid w:val="005F46F5"/>
    <w:rsid w:val="005F4A59"/>
    <w:rsid w:val="005F4B2D"/>
    <w:rsid w:val="005F4EFB"/>
    <w:rsid w:val="005F53A0"/>
    <w:rsid w:val="005F57DC"/>
    <w:rsid w:val="005F5E77"/>
    <w:rsid w:val="005F60A0"/>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112"/>
    <w:rsid w:val="006327F9"/>
    <w:rsid w:val="0063292A"/>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87F"/>
    <w:rsid w:val="00641BFF"/>
    <w:rsid w:val="00641C8E"/>
    <w:rsid w:val="00643300"/>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904"/>
    <w:rsid w:val="00654A69"/>
    <w:rsid w:val="00654E02"/>
    <w:rsid w:val="00655354"/>
    <w:rsid w:val="00655DD0"/>
    <w:rsid w:val="00656905"/>
    <w:rsid w:val="006570B6"/>
    <w:rsid w:val="00657926"/>
    <w:rsid w:val="00657C99"/>
    <w:rsid w:val="00660B14"/>
    <w:rsid w:val="006610FA"/>
    <w:rsid w:val="00661AB6"/>
    <w:rsid w:val="00661BCB"/>
    <w:rsid w:val="00661CF6"/>
    <w:rsid w:val="00661D0A"/>
    <w:rsid w:val="006620B7"/>
    <w:rsid w:val="006639DD"/>
    <w:rsid w:val="00663CBF"/>
    <w:rsid w:val="006642DE"/>
    <w:rsid w:val="0066436E"/>
    <w:rsid w:val="00664962"/>
    <w:rsid w:val="00665001"/>
    <w:rsid w:val="006650A7"/>
    <w:rsid w:val="00665528"/>
    <w:rsid w:val="00665AA1"/>
    <w:rsid w:val="00665ACA"/>
    <w:rsid w:val="00665C26"/>
    <w:rsid w:val="00665E9A"/>
    <w:rsid w:val="00666B71"/>
    <w:rsid w:val="00667A24"/>
    <w:rsid w:val="00667E89"/>
    <w:rsid w:val="00667E9B"/>
    <w:rsid w:val="00667EC8"/>
    <w:rsid w:val="00670463"/>
    <w:rsid w:val="0067055F"/>
    <w:rsid w:val="00670720"/>
    <w:rsid w:val="006709F8"/>
    <w:rsid w:val="00670E94"/>
    <w:rsid w:val="00670F82"/>
    <w:rsid w:val="0067131F"/>
    <w:rsid w:val="00672326"/>
    <w:rsid w:val="006724B7"/>
    <w:rsid w:val="006725F0"/>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EB9"/>
    <w:rsid w:val="006961C5"/>
    <w:rsid w:val="00696410"/>
    <w:rsid w:val="006964B2"/>
    <w:rsid w:val="006967DA"/>
    <w:rsid w:val="006968CA"/>
    <w:rsid w:val="00696CB3"/>
    <w:rsid w:val="0069715C"/>
    <w:rsid w:val="00697759"/>
    <w:rsid w:val="00697E89"/>
    <w:rsid w:val="006A11AD"/>
    <w:rsid w:val="006A1A70"/>
    <w:rsid w:val="006A2D47"/>
    <w:rsid w:val="006A307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ADC"/>
    <w:rsid w:val="006B0B85"/>
    <w:rsid w:val="006B0BD0"/>
    <w:rsid w:val="006B0E17"/>
    <w:rsid w:val="006B1397"/>
    <w:rsid w:val="006B1517"/>
    <w:rsid w:val="006B1694"/>
    <w:rsid w:val="006B1BD1"/>
    <w:rsid w:val="006B1C37"/>
    <w:rsid w:val="006B1F21"/>
    <w:rsid w:val="006B2094"/>
    <w:rsid w:val="006B27E4"/>
    <w:rsid w:val="006B2D91"/>
    <w:rsid w:val="006B302E"/>
    <w:rsid w:val="006B3371"/>
    <w:rsid w:val="006B427D"/>
    <w:rsid w:val="006B4855"/>
    <w:rsid w:val="006B4F7E"/>
    <w:rsid w:val="006B5184"/>
    <w:rsid w:val="006B5917"/>
    <w:rsid w:val="006B5A8A"/>
    <w:rsid w:val="006B5AC6"/>
    <w:rsid w:val="006B5B53"/>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CA"/>
    <w:rsid w:val="006D69E5"/>
    <w:rsid w:val="006D7DB0"/>
    <w:rsid w:val="006E0588"/>
    <w:rsid w:val="006E09E2"/>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5C3"/>
    <w:rsid w:val="00707693"/>
    <w:rsid w:val="00707B4B"/>
    <w:rsid w:val="00707D50"/>
    <w:rsid w:val="00710289"/>
    <w:rsid w:val="007110F9"/>
    <w:rsid w:val="00711101"/>
    <w:rsid w:val="00711AB2"/>
    <w:rsid w:val="00712231"/>
    <w:rsid w:val="00712906"/>
    <w:rsid w:val="0071305B"/>
    <w:rsid w:val="007131E1"/>
    <w:rsid w:val="0071337B"/>
    <w:rsid w:val="00713947"/>
    <w:rsid w:val="00714B79"/>
    <w:rsid w:val="007158B2"/>
    <w:rsid w:val="00715AE7"/>
    <w:rsid w:val="00716B9E"/>
    <w:rsid w:val="00717BFB"/>
    <w:rsid w:val="00720090"/>
    <w:rsid w:val="007205A9"/>
    <w:rsid w:val="007217D5"/>
    <w:rsid w:val="00721896"/>
    <w:rsid w:val="00721954"/>
    <w:rsid w:val="00721CB3"/>
    <w:rsid w:val="00721F66"/>
    <w:rsid w:val="007222C4"/>
    <w:rsid w:val="007226A5"/>
    <w:rsid w:val="007237B1"/>
    <w:rsid w:val="00724286"/>
    <w:rsid w:val="007244F8"/>
    <w:rsid w:val="00724A83"/>
    <w:rsid w:val="00724D45"/>
    <w:rsid w:val="00725AAA"/>
    <w:rsid w:val="00725C4C"/>
    <w:rsid w:val="00726366"/>
    <w:rsid w:val="0072662F"/>
    <w:rsid w:val="00726C7C"/>
    <w:rsid w:val="00726F0F"/>
    <w:rsid w:val="00727D58"/>
    <w:rsid w:val="007306B0"/>
    <w:rsid w:val="00731651"/>
    <w:rsid w:val="007327B9"/>
    <w:rsid w:val="007336ED"/>
    <w:rsid w:val="00735066"/>
    <w:rsid w:val="00735438"/>
    <w:rsid w:val="007355E9"/>
    <w:rsid w:val="0073562E"/>
    <w:rsid w:val="007368C5"/>
    <w:rsid w:val="00736BD5"/>
    <w:rsid w:val="00736C71"/>
    <w:rsid w:val="00737457"/>
    <w:rsid w:val="00737886"/>
    <w:rsid w:val="007402D4"/>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678"/>
    <w:rsid w:val="00761A25"/>
    <w:rsid w:val="00761B36"/>
    <w:rsid w:val="00762676"/>
    <w:rsid w:val="0076279A"/>
    <w:rsid w:val="00763197"/>
    <w:rsid w:val="007637AA"/>
    <w:rsid w:val="00763892"/>
    <w:rsid w:val="007640AD"/>
    <w:rsid w:val="00764545"/>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44AC"/>
    <w:rsid w:val="007945CE"/>
    <w:rsid w:val="007956CD"/>
    <w:rsid w:val="00795960"/>
    <w:rsid w:val="00796584"/>
    <w:rsid w:val="00796D9C"/>
    <w:rsid w:val="00796E68"/>
    <w:rsid w:val="00797671"/>
    <w:rsid w:val="007979D1"/>
    <w:rsid w:val="00797BB0"/>
    <w:rsid w:val="00797DDD"/>
    <w:rsid w:val="007A01B2"/>
    <w:rsid w:val="007A0513"/>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D003B"/>
    <w:rsid w:val="007D085E"/>
    <w:rsid w:val="007D113F"/>
    <w:rsid w:val="007D11C0"/>
    <w:rsid w:val="007D18CE"/>
    <w:rsid w:val="007D19D8"/>
    <w:rsid w:val="007D1CC6"/>
    <w:rsid w:val="007D24D4"/>
    <w:rsid w:val="007D2902"/>
    <w:rsid w:val="007D3067"/>
    <w:rsid w:val="007D3B38"/>
    <w:rsid w:val="007D3FCD"/>
    <w:rsid w:val="007D412D"/>
    <w:rsid w:val="007D41D5"/>
    <w:rsid w:val="007D4464"/>
    <w:rsid w:val="007D4524"/>
    <w:rsid w:val="007D47AC"/>
    <w:rsid w:val="007D512C"/>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A18"/>
    <w:rsid w:val="00803F20"/>
    <w:rsid w:val="00804B5F"/>
    <w:rsid w:val="00805876"/>
    <w:rsid w:val="00805D6F"/>
    <w:rsid w:val="00805EBB"/>
    <w:rsid w:val="008062B8"/>
    <w:rsid w:val="00806385"/>
    <w:rsid w:val="00807064"/>
    <w:rsid w:val="0080776F"/>
    <w:rsid w:val="0080789A"/>
    <w:rsid w:val="00807AD9"/>
    <w:rsid w:val="00807F52"/>
    <w:rsid w:val="008102EC"/>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1E7"/>
    <w:rsid w:val="00870202"/>
    <w:rsid w:val="008717D7"/>
    <w:rsid w:val="0087189E"/>
    <w:rsid w:val="00871D0F"/>
    <w:rsid w:val="00871F6B"/>
    <w:rsid w:val="00873591"/>
    <w:rsid w:val="00873DA8"/>
    <w:rsid w:val="0087420C"/>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281"/>
    <w:rsid w:val="008B09A5"/>
    <w:rsid w:val="008B131D"/>
    <w:rsid w:val="008B2672"/>
    <w:rsid w:val="008B3228"/>
    <w:rsid w:val="008B3484"/>
    <w:rsid w:val="008B3EBD"/>
    <w:rsid w:val="008B42F1"/>
    <w:rsid w:val="008B4320"/>
    <w:rsid w:val="008B4428"/>
    <w:rsid w:val="008B4CA9"/>
    <w:rsid w:val="008B5290"/>
    <w:rsid w:val="008B5948"/>
    <w:rsid w:val="008B6553"/>
    <w:rsid w:val="008B7228"/>
    <w:rsid w:val="008B75F4"/>
    <w:rsid w:val="008B7F0B"/>
    <w:rsid w:val="008C0444"/>
    <w:rsid w:val="008C050B"/>
    <w:rsid w:val="008C06B6"/>
    <w:rsid w:val="008C1883"/>
    <w:rsid w:val="008C1A27"/>
    <w:rsid w:val="008C210B"/>
    <w:rsid w:val="008C2441"/>
    <w:rsid w:val="008C2B40"/>
    <w:rsid w:val="008C2B6B"/>
    <w:rsid w:val="008C3AD9"/>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92E"/>
    <w:rsid w:val="009332E9"/>
    <w:rsid w:val="0093429D"/>
    <w:rsid w:val="00934908"/>
    <w:rsid w:val="009357EF"/>
    <w:rsid w:val="009359CF"/>
    <w:rsid w:val="00935C1C"/>
    <w:rsid w:val="00936097"/>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444"/>
    <w:rsid w:val="0096056F"/>
    <w:rsid w:val="00960C2F"/>
    <w:rsid w:val="00961261"/>
    <w:rsid w:val="009619B5"/>
    <w:rsid w:val="00961B07"/>
    <w:rsid w:val="00962797"/>
    <w:rsid w:val="00962A2C"/>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1D5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6D8"/>
    <w:rsid w:val="00992C62"/>
    <w:rsid w:val="00994C75"/>
    <w:rsid w:val="0099514D"/>
    <w:rsid w:val="00995A6F"/>
    <w:rsid w:val="00995CB0"/>
    <w:rsid w:val="009964EC"/>
    <w:rsid w:val="009966A7"/>
    <w:rsid w:val="00997246"/>
    <w:rsid w:val="0099784E"/>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BCA"/>
    <w:rsid w:val="009D2A3B"/>
    <w:rsid w:val="009D35F4"/>
    <w:rsid w:val="009D364F"/>
    <w:rsid w:val="009D3B39"/>
    <w:rsid w:val="009D3FBE"/>
    <w:rsid w:val="009D48F1"/>
    <w:rsid w:val="009D4BD5"/>
    <w:rsid w:val="009D4C36"/>
    <w:rsid w:val="009D585D"/>
    <w:rsid w:val="009D5AAF"/>
    <w:rsid w:val="009D5F2B"/>
    <w:rsid w:val="009D605C"/>
    <w:rsid w:val="009D6342"/>
    <w:rsid w:val="009D6A18"/>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4360"/>
    <w:rsid w:val="009E5180"/>
    <w:rsid w:val="009E52FD"/>
    <w:rsid w:val="009E5D20"/>
    <w:rsid w:val="009E6195"/>
    <w:rsid w:val="009E78D7"/>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C7B"/>
    <w:rsid w:val="009F5E66"/>
    <w:rsid w:val="009F6105"/>
    <w:rsid w:val="009F6B86"/>
    <w:rsid w:val="009F6BC5"/>
    <w:rsid w:val="009F6DBB"/>
    <w:rsid w:val="009F6E9F"/>
    <w:rsid w:val="00A0012E"/>
    <w:rsid w:val="00A01021"/>
    <w:rsid w:val="00A0115C"/>
    <w:rsid w:val="00A0132F"/>
    <w:rsid w:val="00A019B1"/>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113A"/>
    <w:rsid w:val="00A12102"/>
    <w:rsid w:val="00A1395D"/>
    <w:rsid w:val="00A13C25"/>
    <w:rsid w:val="00A14751"/>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1B2"/>
    <w:rsid w:val="00A22387"/>
    <w:rsid w:val="00A227AF"/>
    <w:rsid w:val="00A22C0F"/>
    <w:rsid w:val="00A22D22"/>
    <w:rsid w:val="00A22E1F"/>
    <w:rsid w:val="00A23745"/>
    <w:rsid w:val="00A24EA6"/>
    <w:rsid w:val="00A251A3"/>
    <w:rsid w:val="00A26188"/>
    <w:rsid w:val="00A26816"/>
    <w:rsid w:val="00A26BF7"/>
    <w:rsid w:val="00A30784"/>
    <w:rsid w:val="00A307EC"/>
    <w:rsid w:val="00A30D73"/>
    <w:rsid w:val="00A31633"/>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ED9"/>
    <w:rsid w:val="00A421BE"/>
    <w:rsid w:val="00A429F6"/>
    <w:rsid w:val="00A4470B"/>
    <w:rsid w:val="00A44B09"/>
    <w:rsid w:val="00A44F61"/>
    <w:rsid w:val="00A44FDA"/>
    <w:rsid w:val="00A451D5"/>
    <w:rsid w:val="00A453AB"/>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06B"/>
    <w:rsid w:val="00A72554"/>
    <w:rsid w:val="00A72EBE"/>
    <w:rsid w:val="00A72EE5"/>
    <w:rsid w:val="00A73955"/>
    <w:rsid w:val="00A73A50"/>
    <w:rsid w:val="00A73ABF"/>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649"/>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E82"/>
    <w:rsid w:val="00A9205C"/>
    <w:rsid w:val="00A9261A"/>
    <w:rsid w:val="00A9338A"/>
    <w:rsid w:val="00A9348C"/>
    <w:rsid w:val="00A9366A"/>
    <w:rsid w:val="00A93A3C"/>
    <w:rsid w:val="00A93AD8"/>
    <w:rsid w:val="00A93B2F"/>
    <w:rsid w:val="00A941B4"/>
    <w:rsid w:val="00A958AE"/>
    <w:rsid w:val="00A9591E"/>
    <w:rsid w:val="00A963BB"/>
    <w:rsid w:val="00A96696"/>
    <w:rsid w:val="00A969D6"/>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0711"/>
    <w:rsid w:val="00AC08C1"/>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6F0D"/>
    <w:rsid w:val="00B17125"/>
    <w:rsid w:val="00B173E0"/>
    <w:rsid w:val="00B174B1"/>
    <w:rsid w:val="00B17581"/>
    <w:rsid w:val="00B175F3"/>
    <w:rsid w:val="00B1778B"/>
    <w:rsid w:val="00B20028"/>
    <w:rsid w:val="00B20718"/>
    <w:rsid w:val="00B20ABF"/>
    <w:rsid w:val="00B21278"/>
    <w:rsid w:val="00B2134E"/>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3A4B"/>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76B"/>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436"/>
    <w:rsid w:val="00B768F0"/>
    <w:rsid w:val="00B76E06"/>
    <w:rsid w:val="00B779A0"/>
    <w:rsid w:val="00B77BD3"/>
    <w:rsid w:val="00B80653"/>
    <w:rsid w:val="00B807D7"/>
    <w:rsid w:val="00B80879"/>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15F"/>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A32"/>
    <w:rsid w:val="00BA4D8C"/>
    <w:rsid w:val="00BA525E"/>
    <w:rsid w:val="00BA576A"/>
    <w:rsid w:val="00BB0BE8"/>
    <w:rsid w:val="00BB0F48"/>
    <w:rsid w:val="00BB107E"/>
    <w:rsid w:val="00BB1732"/>
    <w:rsid w:val="00BB1827"/>
    <w:rsid w:val="00BB1D2A"/>
    <w:rsid w:val="00BB1E5C"/>
    <w:rsid w:val="00BB20EE"/>
    <w:rsid w:val="00BB2262"/>
    <w:rsid w:val="00BB3ECE"/>
    <w:rsid w:val="00BB45E9"/>
    <w:rsid w:val="00BB4767"/>
    <w:rsid w:val="00BB5B91"/>
    <w:rsid w:val="00BB60AC"/>
    <w:rsid w:val="00BB633D"/>
    <w:rsid w:val="00BB7263"/>
    <w:rsid w:val="00BB73D7"/>
    <w:rsid w:val="00BC03AF"/>
    <w:rsid w:val="00BC0F69"/>
    <w:rsid w:val="00BC0FBC"/>
    <w:rsid w:val="00BC1D42"/>
    <w:rsid w:val="00BC1E49"/>
    <w:rsid w:val="00BC26FA"/>
    <w:rsid w:val="00BC2F71"/>
    <w:rsid w:val="00BC3282"/>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210"/>
    <w:rsid w:val="00BD1C48"/>
    <w:rsid w:val="00BD1D3A"/>
    <w:rsid w:val="00BD3156"/>
    <w:rsid w:val="00BD327C"/>
    <w:rsid w:val="00BD39FB"/>
    <w:rsid w:val="00BD4644"/>
    <w:rsid w:val="00BD4D67"/>
    <w:rsid w:val="00BD632B"/>
    <w:rsid w:val="00BD6743"/>
    <w:rsid w:val="00BD6923"/>
    <w:rsid w:val="00BD776D"/>
    <w:rsid w:val="00BD7D2A"/>
    <w:rsid w:val="00BD7EA8"/>
    <w:rsid w:val="00BE0058"/>
    <w:rsid w:val="00BE0443"/>
    <w:rsid w:val="00BE090C"/>
    <w:rsid w:val="00BE0E9A"/>
    <w:rsid w:val="00BE1074"/>
    <w:rsid w:val="00BE22C0"/>
    <w:rsid w:val="00BE2588"/>
    <w:rsid w:val="00BE2938"/>
    <w:rsid w:val="00BE2AB1"/>
    <w:rsid w:val="00BE2F6A"/>
    <w:rsid w:val="00BE36CC"/>
    <w:rsid w:val="00BE37EA"/>
    <w:rsid w:val="00BE4044"/>
    <w:rsid w:val="00BE4128"/>
    <w:rsid w:val="00BE43A1"/>
    <w:rsid w:val="00BE508F"/>
    <w:rsid w:val="00BE61E1"/>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44C0"/>
    <w:rsid w:val="00C0546D"/>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E78"/>
    <w:rsid w:val="00C20DE2"/>
    <w:rsid w:val="00C20E62"/>
    <w:rsid w:val="00C21364"/>
    <w:rsid w:val="00C2193C"/>
    <w:rsid w:val="00C220DD"/>
    <w:rsid w:val="00C23A7B"/>
    <w:rsid w:val="00C240AE"/>
    <w:rsid w:val="00C24263"/>
    <w:rsid w:val="00C24B6A"/>
    <w:rsid w:val="00C24CD0"/>
    <w:rsid w:val="00C254BD"/>
    <w:rsid w:val="00C256F6"/>
    <w:rsid w:val="00C257C6"/>
    <w:rsid w:val="00C26172"/>
    <w:rsid w:val="00C26ED9"/>
    <w:rsid w:val="00C2711B"/>
    <w:rsid w:val="00C27296"/>
    <w:rsid w:val="00C273A4"/>
    <w:rsid w:val="00C27633"/>
    <w:rsid w:val="00C27684"/>
    <w:rsid w:val="00C3039E"/>
    <w:rsid w:val="00C30810"/>
    <w:rsid w:val="00C31129"/>
    <w:rsid w:val="00C31A73"/>
    <w:rsid w:val="00C31AB9"/>
    <w:rsid w:val="00C31E62"/>
    <w:rsid w:val="00C3209B"/>
    <w:rsid w:val="00C327C0"/>
    <w:rsid w:val="00C3312E"/>
    <w:rsid w:val="00C33388"/>
    <w:rsid w:val="00C33A2A"/>
    <w:rsid w:val="00C33D1D"/>
    <w:rsid w:val="00C341C8"/>
    <w:rsid w:val="00C3449A"/>
    <w:rsid w:val="00C34D42"/>
    <w:rsid w:val="00C35056"/>
    <w:rsid w:val="00C35151"/>
    <w:rsid w:val="00C35322"/>
    <w:rsid w:val="00C354FD"/>
    <w:rsid w:val="00C36050"/>
    <w:rsid w:val="00C368C9"/>
    <w:rsid w:val="00C36C78"/>
    <w:rsid w:val="00C3753A"/>
    <w:rsid w:val="00C37963"/>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5DC"/>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C5E"/>
    <w:rsid w:val="00C56123"/>
    <w:rsid w:val="00C5617B"/>
    <w:rsid w:val="00C56951"/>
    <w:rsid w:val="00C56FCC"/>
    <w:rsid w:val="00C60B3B"/>
    <w:rsid w:val="00C61014"/>
    <w:rsid w:val="00C6133D"/>
    <w:rsid w:val="00C61916"/>
    <w:rsid w:val="00C61D24"/>
    <w:rsid w:val="00C61D92"/>
    <w:rsid w:val="00C61EAA"/>
    <w:rsid w:val="00C6205C"/>
    <w:rsid w:val="00C62175"/>
    <w:rsid w:val="00C62ECC"/>
    <w:rsid w:val="00C63A33"/>
    <w:rsid w:val="00C63E06"/>
    <w:rsid w:val="00C6402B"/>
    <w:rsid w:val="00C64309"/>
    <w:rsid w:val="00C643BC"/>
    <w:rsid w:val="00C64BB4"/>
    <w:rsid w:val="00C6548C"/>
    <w:rsid w:val="00C65890"/>
    <w:rsid w:val="00C65BDB"/>
    <w:rsid w:val="00C66455"/>
    <w:rsid w:val="00C67151"/>
    <w:rsid w:val="00C6739A"/>
    <w:rsid w:val="00C6783B"/>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1743"/>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5059"/>
    <w:rsid w:val="00CB5ABF"/>
    <w:rsid w:val="00CB60C8"/>
    <w:rsid w:val="00CB640F"/>
    <w:rsid w:val="00CB6520"/>
    <w:rsid w:val="00CB6BAB"/>
    <w:rsid w:val="00CB6C64"/>
    <w:rsid w:val="00CB7A39"/>
    <w:rsid w:val="00CC0E91"/>
    <w:rsid w:val="00CC13AD"/>
    <w:rsid w:val="00CC203F"/>
    <w:rsid w:val="00CC2236"/>
    <w:rsid w:val="00CC280B"/>
    <w:rsid w:val="00CC30E2"/>
    <w:rsid w:val="00CC365C"/>
    <w:rsid w:val="00CC36D6"/>
    <w:rsid w:val="00CC3A61"/>
    <w:rsid w:val="00CC3C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31"/>
    <w:rsid w:val="00CE0C28"/>
    <w:rsid w:val="00CE0F8B"/>
    <w:rsid w:val="00CE1412"/>
    <w:rsid w:val="00CE1679"/>
    <w:rsid w:val="00CE1C54"/>
    <w:rsid w:val="00CE1CF7"/>
    <w:rsid w:val="00CE2AC5"/>
    <w:rsid w:val="00CE458F"/>
    <w:rsid w:val="00CE51C0"/>
    <w:rsid w:val="00CE5C9E"/>
    <w:rsid w:val="00CE5D5E"/>
    <w:rsid w:val="00CE63BB"/>
    <w:rsid w:val="00CE6B16"/>
    <w:rsid w:val="00CE6D81"/>
    <w:rsid w:val="00CE719D"/>
    <w:rsid w:val="00CE7331"/>
    <w:rsid w:val="00CF03B5"/>
    <w:rsid w:val="00CF08D3"/>
    <w:rsid w:val="00CF0A06"/>
    <w:rsid w:val="00CF1D66"/>
    <w:rsid w:val="00CF237F"/>
    <w:rsid w:val="00CF253C"/>
    <w:rsid w:val="00CF2787"/>
    <w:rsid w:val="00CF2932"/>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6B9"/>
    <w:rsid w:val="00D207E9"/>
    <w:rsid w:val="00D21298"/>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D96"/>
    <w:rsid w:val="00D30ECA"/>
    <w:rsid w:val="00D3162A"/>
    <w:rsid w:val="00D3279C"/>
    <w:rsid w:val="00D332C4"/>
    <w:rsid w:val="00D33D9F"/>
    <w:rsid w:val="00D3400D"/>
    <w:rsid w:val="00D347EB"/>
    <w:rsid w:val="00D34BC1"/>
    <w:rsid w:val="00D35430"/>
    <w:rsid w:val="00D358D3"/>
    <w:rsid w:val="00D35E89"/>
    <w:rsid w:val="00D36032"/>
    <w:rsid w:val="00D36EAA"/>
    <w:rsid w:val="00D37010"/>
    <w:rsid w:val="00D37969"/>
    <w:rsid w:val="00D37BCA"/>
    <w:rsid w:val="00D408F6"/>
    <w:rsid w:val="00D40E18"/>
    <w:rsid w:val="00D412D0"/>
    <w:rsid w:val="00D4259B"/>
    <w:rsid w:val="00D42634"/>
    <w:rsid w:val="00D42E64"/>
    <w:rsid w:val="00D435A5"/>
    <w:rsid w:val="00D43714"/>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60301"/>
    <w:rsid w:val="00D610DA"/>
    <w:rsid w:val="00D61322"/>
    <w:rsid w:val="00D614B3"/>
    <w:rsid w:val="00D628EC"/>
    <w:rsid w:val="00D63A12"/>
    <w:rsid w:val="00D63CBA"/>
    <w:rsid w:val="00D6450E"/>
    <w:rsid w:val="00D64664"/>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CB"/>
    <w:rsid w:val="00D73414"/>
    <w:rsid w:val="00D734A1"/>
    <w:rsid w:val="00D73ABD"/>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E72"/>
    <w:rsid w:val="00D832BB"/>
    <w:rsid w:val="00D83DDB"/>
    <w:rsid w:val="00D83EB7"/>
    <w:rsid w:val="00D83F46"/>
    <w:rsid w:val="00D84CD9"/>
    <w:rsid w:val="00D85599"/>
    <w:rsid w:val="00D85645"/>
    <w:rsid w:val="00D86152"/>
    <w:rsid w:val="00D86494"/>
    <w:rsid w:val="00D86631"/>
    <w:rsid w:val="00D87115"/>
    <w:rsid w:val="00D871C4"/>
    <w:rsid w:val="00D879B7"/>
    <w:rsid w:val="00D879E8"/>
    <w:rsid w:val="00D90133"/>
    <w:rsid w:val="00D90170"/>
    <w:rsid w:val="00D905C0"/>
    <w:rsid w:val="00D90F6E"/>
    <w:rsid w:val="00D9162C"/>
    <w:rsid w:val="00D91918"/>
    <w:rsid w:val="00D91E3E"/>
    <w:rsid w:val="00D92D85"/>
    <w:rsid w:val="00D92DA6"/>
    <w:rsid w:val="00D9383D"/>
    <w:rsid w:val="00D944A3"/>
    <w:rsid w:val="00D94837"/>
    <w:rsid w:val="00D9755A"/>
    <w:rsid w:val="00D97622"/>
    <w:rsid w:val="00D9780C"/>
    <w:rsid w:val="00D978AB"/>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17"/>
    <w:rsid w:val="00DE179E"/>
    <w:rsid w:val="00DE281D"/>
    <w:rsid w:val="00DE2E84"/>
    <w:rsid w:val="00DE38B1"/>
    <w:rsid w:val="00DE3C3E"/>
    <w:rsid w:val="00DE4070"/>
    <w:rsid w:val="00DE43E0"/>
    <w:rsid w:val="00DE4773"/>
    <w:rsid w:val="00DE4EE2"/>
    <w:rsid w:val="00DE5058"/>
    <w:rsid w:val="00DE5597"/>
    <w:rsid w:val="00DE5856"/>
    <w:rsid w:val="00DE61A8"/>
    <w:rsid w:val="00DE62BC"/>
    <w:rsid w:val="00DE63D8"/>
    <w:rsid w:val="00DE6728"/>
    <w:rsid w:val="00DE6B8A"/>
    <w:rsid w:val="00DE6E85"/>
    <w:rsid w:val="00DE716F"/>
    <w:rsid w:val="00DE7905"/>
    <w:rsid w:val="00DE7A2B"/>
    <w:rsid w:val="00DE7AAC"/>
    <w:rsid w:val="00DE7B3C"/>
    <w:rsid w:val="00DF0809"/>
    <w:rsid w:val="00DF0A8F"/>
    <w:rsid w:val="00DF1388"/>
    <w:rsid w:val="00DF1F61"/>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308"/>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7E0"/>
    <w:rsid w:val="00E4537D"/>
    <w:rsid w:val="00E455F9"/>
    <w:rsid w:val="00E4660D"/>
    <w:rsid w:val="00E469AA"/>
    <w:rsid w:val="00E46B40"/>
    <w:rsid w:val="00E46BBC"/>
    <w:rsid w:val="00E46D36"/>
    <w:rsid w:val="00E46E76"/>
    <w:rsid w:val="00E46EDE"/>
    <w:rsid w:val="00E47D62"/>
    <w:rsid w:val="00E50008"/>
    <w:rsid w:val="00E502EA"/>
    <w:rsid w:val="00E506DA"/>
    <w:rsid w:val="00E507D3"/>
    <w:rsid w:val="00E50A95"/>
    <w:rsid w:val="00E50FF1"/>
    <w:rsid w:val="00E510FF"/>
    <w:rsid w:val="00E515C4"/>
    <w:rsid w:val="00E521C8"/>
    <w:rsid w:val="00E529E1"/>
    <w:rsid w:val="00E531A7"/>
    <w:rsid w:val="00E53924"/>
    <w:rsid w:val="00E53E3F"/>
    <w:rsid w:val="00E54E32"/>
    <w:rsid w:val="00E557C8"/>
    <w:rsid w:val="00E567B7"/>
    <w:rsid w:val="00E569EF"/>
    <w:rsid w:val="00E575CA"/>
    <w:rsid w:val="00E57659"/>
    <w:rsid w:val="00E57B87"/>
    <w:rsid w:val="00E6007C"/>
    <w:rsid w:val="00E605A5"/>
    <w:rsid w:val="00E606D6"/>
    <w:rsid w:val="00E6070C"/>
    <w:rsid w:val="00E60758"/>
    <w:rsid w:val="00E6079B"/>
    <w:rsid w:val="00E60924"/>
    <w:rsid w:val="00E61702"/>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3721"/>
    <w:rsid w:val="00E73D22"/>
    <w:rsid w:val="00E73D86"/>
    <w:rsid w:val="00E73E52"/>
    <w:rsid w:val="00E747B5"/>
    <w:rsid w:val="00E75001"/>
    <w:rsid w:val="00E75BD8"/>
    <w:rsid w:val="00E763A1"/>
    <w:rsid w:val="00E7678D"/>
    <w:rsid w:val="00E771E8"/>
    <w:rsid w:val="00E77329"/>
    <w:rsid w:val="00E77611"/>
    <w:rsid w:val="00E80427"/>
    <w:rsid w:val="00E810A2"/>
    <w:rsid w:val="00E81C3E"/>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C39"/>
    <w:rsid w:val="00E95E4E"/>
    <w:rsid w:val="00E97C4D"/>
    <w:rsid w:val="00E97E87"/>
    <w:rsid w:val="00E97F4C"/>
    <w:rsid w:val="00EA0005"/>
    <w:rsid w:val="00EA2AFD"/>
    <w:rsid w:val="00EA30CB"/>
    <w:rsid w:val="00EA330F"/>
    <w:rsid w:val="00EA38B3"/>
    <w:rsid w:val="00EA3AFF"/>
    <w:rsid w:val="00EA4927"/>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7E1"/>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D7C8C"/>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EC3"/>
    <w:rsid w:val="00EF222F"/>
    <w:rsid w:val="00EF2976"/>
    <w:rsid w:val="00EF2984"/>
    <w:rsid w:val="00EF2A8C"/>
    <w:rsid w:val="00EF3F87"/>
    <w:rsid w:val="00EF5D1F"/>
    <w:rsid w:val="00EF5EC7"/>
    <w:rsid w:val="00EF618E"/>
    <w:rsid w:val="00EF6534"/>
    <w:rsid w:val="00EF69DB"/>
    <w:rsid w:val="00EF6D59"/>
    <w:rsid w:val="00EF70CC"/>
    <w:rsid w:val="00F026E6"/>
    <w:rsid w:val="00F02C20"/>
    <w:rsid w:val="00F032C3"/>
    <w:rsid w:val="00F039ED"/>
    <w:rsid w:val="00F03B0D"/>
    <w:rsid w:val="00F03B3B"/>
    <w:rsid w:val="00F0414E"/>
    <w:rsid w:val="00F049FC"/>
    <w:rsid w:val="00F06639"/>
    <w:rsid w:val="00F066FE"/>
    <w:rsid w:val="00F069E4"/>
    <w:rsid w:val="00F06AC6"/>
    <w:rsid w:val="00F06B9E"/>
    <w:rsid w:val="00F0716A"/>
    <w:rsid w:val="00F07222"/>
    <w:rsid w:val="00F10120"/>
    <w:rsid w:val="00F1021A"/>
    <w:rsid w:val="00F114F6"/>
    <w:rsid w:val="00F11569"/>
    <w:rsid w:val="00F11EE5"/>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5F7E"/>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5469"/>
    <w:rsid w:val="00FA65D3"/>
    <w:rsid w:val="00FA6797"/>
    <w:rsid w:val="00FA6CD8"/>
    <w:rsid w:val="00FA6F44"/>
    <w:rsid w:val="00FA70A2"/>
    <w:rsid w:val="00FA71D4"/>
    <w:rsid w:val="00FA75E9"/>
    <w:rsid w:val="00FA7FC7"/>
    <w:rsid w:val="00FB0B41"/>
    <w:rsid w:val="00FB0D2A"/>
    <w:rsid w:val="00FB15E2"/>
    <w:rsid w:val="00FB193C"/>
    <w:rsid w:val="00FB1A70"/>
    <w:rsid w:val="00FB2349"/>
    <w:rsid w:val="00FB2A5F"/>
    <w:rsid w:val="00FB2FAE"/>
    <w:rsid w:val="00FB3090"/>
    <w:rsid w:val="00FB30DC"/>
    <w:rsid w:val="00FB37E7"/>
    <w:rsid w:val="00FB37E8"/>
    <w:rsid w:val="00FB4587"/>
    <w:rsid w:val="00FB4B74"/>
    <w:rsid w:val="00FB5122"/>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62B"/>
    <w:rsid w:val="00FD07A1"/>
    <w:rsid w:val="00FD1CF3"/>
    <w:rsid w:val="00FD2144"/>
    <w:rsid w:val="00FD235E"/>
    <w:rsid w:val="00FD2D9A"/>
    <w:rsid w:val="00FD31A1"/>
    <w:rsid w:val="00FD328B"/>
    <w:rsid w:val="00FD346E"/>
    <w:rsid w:val="00FD3A15"/>
    <w:rsid w:val="00FD3F99"/>
    <w:rsid w:val="00FD40E7"/>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4C9"/>
    <w:rsid w:val="00FF3583"/>
    <w:rsid w:val="00FF36B5"/>
    <w:rsid w:val="00FF3756"/>
    <w:rsid w:val="00FF3A6B"/>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6"/>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5F360C"/>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307EC"/>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307EC"/>
    <w:rPr>
      <w:rFonts w:eastAsiaTheme="majorEastAsia" w:cstheme="majorBidi"/>
      <w:i/>
      <w:iC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929195">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6828157">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0660940">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3035340">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037931">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7796410">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0996296">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5000431">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05900">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1453685">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139985">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1454300">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3973516">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038686">
      <w:bodyDiv w:val="1"/>
      <w:marLeft w:val="0"/>
      <w:marRight w:val="0"/>
      <w:marTop w:val="0"/>
      <w:marBottom w:val="0"/>
      <w:divBdr>
        <w:top w:val="none" w:sz="0" w:space="0" w:color="auto"/>
        <w:left w:val="none" w:sz="0" w:space="0" w:color="auto"/>
        <w:bottom w:val="none" w:sz="0" w:space="0" w:color="auto"/>
        <w:right w:val="none" w:sz="0" w:space="0" w:color="auto"/>
      </w:divBdr>
    </w:div>
    <w:div w:id="262419372">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2637866">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188883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7203416">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59622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3144980">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0798">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698628">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4206898">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369323">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23943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79978321">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185569">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344609">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433751">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2786953">
      <w:bodyDiv w:val="1"/>
      <w:marLeft w:val="0"/>
      <w:marRight w:val="0"/>
      <w:marTop w:val="0"/>
      <w:marBottom w:val="0"/>
      <w:divBdr>
        <w:top w:val="none" w:sz="0" w:space="0" w:color="auto"/>
        <w:left w:val="none" w:sz="0" w:space="0" w:color="auto"/>
        <w:bottom w:val="none" w:sz="0" w:space="0" w:color="auto"/>
        <w:right w:val="none" w:sz="0" w:space="0" w:color="auto"/>
      </w:divBdr>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015914">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513765">
      <w:bodyDiv w:val="1"/>
      <w:marLeft w:val="0"/>
      <w:marRight w:val="0"/>
      <w:marTop w:val="0"/>
      <w:marBottom w:val="0"/>
      <w:divBdr>
        <w:top w:val="none" w:sz="0" w:space="0" w:color="auto"/>
        <w:left w:val="none" w:sz="0" w:space="0" w:color="auto"/>
        <w:bottom w:val="none" w:sz="0" w:space="0" w:color="auto"/>
        <w:right w:val="none" w:sz="0" w:space="0" w:color="auto"/>
      </w:divBdr>
      <w:divsChild>
        <w:div w:id="166057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5969541">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7951821">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29826339">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6789240">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454471">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288283">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1294748">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80339793">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89782984">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480347">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686990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49369009">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59127052">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3248185">
      <w:bodyDiv w:val="1"/>
      <w:marLeft w:val="0"/>
      <w:marRight w:val="0"/>
      <w:marTop w:val="0"/>
      <w:marBottom w:val="0"/>
      <w:divBdr>
        <w:top w:val="none" w:sz="0" w:space="0" w:color="auto"/>
        <w:left w:val="none" w:sz="0" w:space="0" w:color="auto"/>
        <w:bottom w:val="none" w:sz="0" w:space="0" w:color="auto"/>
        <w:right w:val="none" w:sz="0" w:space="0" w:color="auto"/>
      </w:divBdr>
    </w:div>
    <w:div w:id="863397329">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67934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3954747">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08273986">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158137">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1358690">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8335307">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372028">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2173467">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172073">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060328">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2335255">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644534">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554531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1824842">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7145317">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59930958">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651645">
      <w:bodyDiv w:val="1"/>
      <w:marLeft w:val="0"/>
      <w:marRight w:val="0"/>
      <w:marTop w:val="0"/>
      <w:marBottom w:val="0"/>
      <w:divBdr>
        <w:top w:val="none" w:sz="0" w:space="0" w:color="auto"/>
        <w:left w:val="none" w:sz="0" w:space="0" w:color="auto"/>
        <w:bottom w:val="none" w:sz="0" w:space="0" w:color="auto"/>
        <w:right w:val="none" w:sz="0" w:space="0" w:color="auto"/>
      </w:divBdr>
      <w:divsChild>
        <w:div w:id="123111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8423644">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555789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09948195">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3881887">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6601296">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761589">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19142">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229904">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012385">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10479978">
      <w:bodyDiv w:val="1"/>
      <w:marLeft w:val="0"/>
      <w:marRight w:val="0"/>
      <w:marTop w:val="0"/>
      <w:marBottom w:val="0"/>
      <w:divBdr>
        <w:top w:val="none" w:sz="0" w:space="0" w:color="auto"/>
        <w:left w:val="none" w:sz="0" w:space="0" w:color="auto"/>
        <w:bottom w:val="none" w:sz="0" w:space="0" w:color="auto"/>
        <w:right w:val="none" w:sz="0" w:space="0" w:color="auto"/>
      </w:divBdr>
    </w:div>
    <w:div w:id="1310744917">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419257">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629186">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3990362">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5369124">
      <w:bodyDiv w:val="1"/>
      <w:marLeft w:val="0"/>
      <w:marRight w:val="0"/>
      <w:marTop w:val="0"/>
      <w:marBottom w:val="0"/>
      <w:divBdr>
        <w:top w:val="none" w:sz="0" w:space="0" w:color="auto"/>
        <w:left w:val="none" w:sz="0" w:space="0" w:color="auto"/>
        <w:bottom w:val="none" w:sz="0" w:space="0" w:color="auto"/>
        <w:right w:val="none" w:sz="0" w:space="0" w:color="auto"/>
      </w:divBdr>
    </w:div>
    <w:div w:id="1405831533">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69280430">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194155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478153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2939783">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0987816">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6506187">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309927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760618">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1779">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24457">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1758029">
      <w:bodyDiv w:val="1"/>
      <w:marLeft w:val="0"/>
      <w:marRight w:val="0"/>
      <w:marTop w:val="0"/>
      <w:marBottom w:val="0"/>
      <w:divBdr>
        <w:top w:val="none" w:sz="0" w:space="0" w:color="auto"/>
        <w:left w:val="none" w:sz="0" w:space="0" w:color="auto"/>
        <w:bottom w:val="none" w:sz="0" w:space="0" w:color="auto"/>
        <w:right w:val="none" w:sz="0" w:space="0" w:color="auto"/>
      </w:divBdr>
      <w:divsChild>
        <w:div w:id="167957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035809">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134138">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48846992">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05218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4687302">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2746872">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3737171">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7763088">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118688">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8685947">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4536269">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17679">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518346">
      <w:bodyDiv w:val="1"/>
      <w:marLeft w:val="0"/>
      <w:marRight w:val="0"/>
      <w:marTop w:val="0"/>
      <w:marBottom w:val="0"/>
      <w:divBdr>
        <w:top w:val="none" w:sz="0" w:space="0" w:color="auto"/>
        <w:left w:val="none" w:sz="0" w:space="0" w:color="auto"/>
        <w:bottom w:val="none" w:sz="0" w:space="0" w:color="auto"/>
        <w:right w:val="none" w:sz="0" w:space="0" w:color="auto"/>
      </w:divBdr>
      <w:divsChild>
        <w:div w:id="137758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728696">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0627523">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391644">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24990">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6609301">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equipment-services.blogspot.com" TargetMode="External"/><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hyperlink" Target="https://circuit.rocks/products/sensors-temperature-and-humidity-dht11-sensor-html" TargetMode="External"/><Relationship Id="rId34" Type="http://schemas.openxmlformats.org/officeDocument/2006/relationships/image" Target="media/image17.emf"/><Relationship Id="rId42" Type="http://schemas.openxmlformats.org/officeDocument/2006/relationships/package" Target="embeddings/Microsoft_Word_Document2.doc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ore.arrowdot.io/product/ky-026-flame-sensor-module-detects-infrared-light-emitted-2/" TargetMode="External"/><Relationship Id="rId25" Type="http://schemas.openxmlformats.org/officeDocument/2006/relationships/hyperlink" Target="https://www.epanorama.net/blog/2022/06/18/introduction-to-the-stm32-blue-pill-stm32duino-and-other-stm32-boards/" TargetMode="External"/><Relationship Id="rId33" Type="http://schemas.openxmlformats.org/officeDocument/2006/relationships/image" Target="media/image16.jpe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hyperlink" Target="https://www.theregister.com/2023/09/28/raspberry_pi_5_revealed/?td=amp-keepreading" TargetMode="External"/><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image" Target="media/image19.jpeg"/><Relationship Id="rId40" Type="http://schemas.openxmlformats.org/officeDocument/2006/relationships/package" Target="embeddings/Microsoft_Word_Document1.doc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pntelecom.vn/cam-bien-nhiet-pisafe-dau-bao-nhiet-khong-day-phong-chay-canh-bao-chay-thong-minh-wifi-dat-tieu-chuan-pccc-phat-hien-chay-no-tu-xa-qua-dien-thoai" TargetMode="External"/><Relationship Id="rId23" Type="http://schemas.openxmlformats.org/officeDocument/2006/relationships/hyperlink" Target="https://mavink.com/explore/ESP32" TargetMode="External"/><Relationship Id="rId28" Type="http://schemas.openxmlformats.org/officeDocument/2006/relationships/image" Target="media/image13.jpe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www.amazon.com/5809SS-Fixed-Rate-Detector-Honeywell/dp/B076RD9CYH" TargetMode="External"/><Relationship Id="rId31" Type="http://schemas.openxmlformats.org/officeDocument/2006/relationships/hyperlink" Target="https://www.socketxp.com/iot-remote-monitorin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s://www.flyrobo.in/hc-12-433-si4463-wireless-serial-module" TargetMode="External"/><Relationship Id="rId30" Type="http://schemas.openxmlformats.org/officeDocument/2006/relationships/image" Target="media/image14.jpeg"/><Relationship Id="rId35" Type="http://schemas.openxmlformats.org/officeDocument/2006/relationships/package" Target="embeddings/Microsoft_Word_Document.docx"/><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Sul16</b:Tag>
    <b:SourceType>JournalArticle</b:SourceType>
    <b:Guid>{40B3FB70-F246-48C3-9AA3-DA439A082CD2}</b:Guid>
    <b:Title>An energy-efficient hardware implementation of HOG-based object detection at 1080HD 60 fps with multi-scale support.</b:Title>
    <b:Year>2016</b:Year>
    <b:Publisher>Journal of Signal Processing Systems</b:Publisher>
    <b:Author>
      <b:Author>
        <b:NameList>
          <b:Person>
            <b:Last>Suleiman</b:Last>
            <b:First>Amr</b:First>
          </b:Person>
        </b:NameList>
      </b:Author>
    </b:Author>
    <b:RefOrder>19</b:RefOrder>
  </b:Source>
  <b:Source>
    <b:Tag>Dal051</b:Tag>
    <b:SourceType>JournalArticle</b:SourceType>
    <b:Guid>{1C265F99-B35C-4AEF-BEFF-F12A88A21AD4}</b:Guid>
    <b:Author>
      <b:Author>
        <b:Corporate>Dalal, N., &amp; Triggs, B.</b:Corporate>
      </b:Author>
    </b:Author>
    <b:Title>Histograms of oriented gradients for human detection</b:Title>
    <b:Year>2005</b:Year>
    <b:Publisher>IEEE computer society conference on computer vision and pattern recognition (CVPR'05)</b:Publisher>
    <b:JournalName>IEEE computer society conference on computer vision and pattern recognition</b:JournalName>
    <b:RefOrder>11</b:RefOrder>
  </b:Source>
  <b:Source>
    <b:Tag>Dal05</b:Tag>
    <b:SourceType>JournalArticle</b:SourceType>
    <b:Guid>{518831F7-4D4A-4CC8-A9E5-794D1AFB9977}</b:Guid>
    <b:Author>
      <b:Author>
        <b:Corporate>Nguyen, N. D., Bui, D. H., &amp; Tran, X. T.</b:Corporate>
      </b:Author>
    </b:Author>
    <b:Title>A novel hardware architecture for human detection using HOG-SVM co-optimization</b:Title>
    <b:JournalName>2005 IEEE computer society conference on computer vision and pattern recognition (CVPR'05).</b:JournalName>
    <b:Year>2019</b:Year>
    <b:Pages>886-893</b:Pages>
    <b:Volume>1</b:Volume>
    <b:Publisher>IEEE Asia Pacific conference on circuits and systems</b:Publisher>
    <b:RefOrder>20</b:RefOrder>
  </b:Source>
  <b:Source>
    <b:Tag>NgocSinh</b:Tag>
    <b:SourceType>JournalArticle</b:SourceType>
    <b:Guid>{9D68C102-E12B-4A36-9C22-398DE8F705EC}</b:Guid>
    <b:Title>Reducing temporal redundancy in MJPEG using Zipfian estimation techniques</b:Title>
    <b:Year>2014</b:Year>
    <b:LCID>en-US</b:LCID>
    <b:JournalName>2014 IEEE Asia Pacific Conference on Circuits and Systems (APCCAS). IEEE</b:JournalName>
    <b:Pages>65-68</b:Pages>
    <b:Author>
      <b:Author>
        <b:Corporate>Nguyen, N. S., Bui, D. H., &amp; Tran, X. T.</b:Corporate>
      </b:Author>
    </b:Author>
    <b:RefOrder>21</b:RefOrder>
  </b:Source>
  <b:Source>
    <b:Tag>Ric04</b:Tag>
    <b:SourceType>JournalArticle</b:SourceType>
    <b:Guid>{C1918B5B-CFB1-4D31-8F0A-A8C6F81571CD}</b:Guid>
    <b:Author>
      <b:Author>
        <b:Corporate>Richefeu, A. M. J.</b:Corporate>
      </b:Author>
    </b:Author>
    <b:Title>A robust and computationally efficient motion detection algorithm based on σ-δ background estimation</b:Title>
    <b:JournalName>Indian Conference on Computer Vision, Graphics &amp; amp; Image Processing</b:JournalName>
    <b:Year>2004</b:Year>
    <b:Pages>16-18</b:Pages>
    <b:Volume>9</b:Volume>
    <b:RefOrder>22</b:RefOrder>
  </b:Source>
  <b:Source>
    <b:Tag>Man07</b:Tag>
    <b:SourceType>JournalArticle</b:SourceType>
    <b:Guid>{1CB00271-1052-43E5-B0BA-F674C4FB6EEA}</b:Guid>
    <b:Author>
      <b:Author>
        <b:NameList>
          <b:Person>
            <b:Last>Manzanera</b:Last>
            <b:First>A</b:First>
          </b:Person>
        </b:NameList>
      </b:Author>
    </b:Author>
    <b:Title>σ-δ background subtraction and the Zipf law</b:Title>
    <b:JournalName>Progress in Pattern Recognition, Image Analysis and Applications: 12th Iberoamericann Congress on Pattern Recognition, CIARP 2007</b:JournalName>
    <b:Year>2007</b:Year>
    <b:Pages>42-51</b:Pages>
    <b:RefOrder>23</b:RefOrder>
  </b:Source>
  <b:Source>
    <b:Tag>Lac09</b:Tag>
    <b:SourceType>JournalArticle</b:SourceType>
    <b:Guid>{5F043992-D988-44E0-BDA5-871FF03ECA7E}</b:Guid>
    <b:Author>
      <b:Author>
        <b:Corporate>Lacassagne, L., Manzanera, A., &amp; Dupret, A</b:Corporate>
      </b:Author>
    </b:Author>
    <b:Title>Motion detection: Fast and robust algorithms for embedded systems</b:Title>
    <b:JournalName>IEEE international conference on image processing (ICIP)</b:JournalName>
    <b:Year>2009</b:Year>
    <b:Pages>3265-3268</b:Pages>
    <b:RefOrder>24</b:RefOrder>
  </b:Source>
  <b:Source>
    <b:Tag>HoH17</b:Tag>
    <b:SourceType>JournalArticle</b:SourceType>
    <b:Guid>{C0FA11AD-0FA8-45F8-BA9A-AEB2ACA3FE43}</b:Guid>
    <b:Author>
      <b:Author>
        <b:Corporate>Ho, H. H., Nguyen, N. S., Bui, D. H., &amp; Tran, X. T</b:Corporate>
      </b:Author>
    </b:Author>
    <b:Title>Accurate and low complex cell histogram generation by bypass the gradient of pixel computation</b:Title>
    <b:JournalName>4th NAFOSTED Conference on Information and Computer Science</b:JournalName>
    <b:Year>2017</b:Year>
    <b:Pages>201-206</b:Pages>
    <b:RefOrder>15</b:RefOrder>
  </b:Source>
  <b:Source>
    <b:Tag>Dol10</b:Tag>
    <b:SourceType>JournalArticle</b:SourceType>
    <b:Guid>{F5BA42B3-3967-4172-B8BD-6DAC5FD5CE9E}</b:Guid>
    <b:Author>
      <b:Author>
        <b:Corporate>Dollár, P., Belongie, S., &amp; Perona, P.</b:Corporate>
      </b:Author>
    </b:Author>
    <b:Title>The fastest pedestrian detector in the west</b:Title>
    <b:Year>2010</b:Year>
    <b:RefOrder>12</b:RefOrder>
  </b:Source>
  <b:Source>
    <b:Tag>Dol11</b:Tag>
    <b:SourceType>JournalArticle</b:SourceType>
    <b:Guid>{547E4AD0-3EC5-4F0B-B309-150308F34680}</b:Guid>
    <b:Author>
      <b:Author>
        <b:Corporate>Dollar, P., Wojek, C., Schiele, B., &amp; Perona, P.</b:Corporate>
      </b:Author>
    </b:Author>
    <b:Title>Pedestrian detection: An evaluation of the state of the art</b:Title>
    <b:JournalName>IEEE transactions on pattern analysis and machine intelligence, 34(4)</b:JournalName>
    <b:Year>2011</b:Year>
    <b:Pages>743-761</b:Pages>
    <b:RefOrder>13</b:RefOrder>
  </b:Source>
  <b:Source>
    <b:Tag>Cri00</b:Tag>
    <b:SourceType>Book</b:SourceType>
    <b:Guid>{E15C155B-146F-4DE5-9966-A9BDAF2D6406}</b:Guid>
    <b:Author>
      <b:Author>
        <b:Corporate>Cristianini, N., &amp; Shawe-Taylor, J.</b:Corporate>
      </b:Author>
    </b:Author>
    <b:Title>An introduction to support vector machines and other kernel-based learning methods</b:Title>
    <b:Year>2000</b:Year>
    <b:Publisher>Cambridge university press</b:Publisher>
    <b:RefOrder>14</b:RefOrder>
  </b:Source>
  <b:Source>
    <b:Tag>Ngu23</b:Tag>
    <b:SourceType>JournalArticle</b:SourceType>
    <b:Guid>{944CFCFE-AB36-447D-B907-0372F595AE09}</b:Guid>
    <b:Title>FPGA-Based Human Detection System using HOG-SVM Algorithm</b:Title>
    <b:Year>2023</b:Year>
    <b:Author>
      <b:Author>
        <b:Corporate>Nguyen, T. A., Tran-Thi, T. Q., Bui, D. H., &amp; Tran, X. T</b:Corporate>
      </b:Author>
    </b:Author>
    <b:JournalName>International Conference on Advanced Technologies for Communications (ATC)</b:JournalName>
    <b:Pages>72-77</b:Pages>
    <b:RefOrder>25</b:RefOrder>
  </b:Source>
  <b:Source>
    <b:Tag>Fer09</b:Tag>
    <b:SourceType>JournalArticle</b:SourceType>
    <b:Guid>{616EFA74-ABFF-44B2-83CF-3FFCBF7AC505}</b:Guid>
    <b:Author>
      <b:Author>
        <b:Corporate>Ferryman, J. &amp; Shahrokni, A.</b:Corporate>
      </b:Author>
    </b:Author>
    <b:Title>PETS2009: Dataset and challenge.</b:Title>
    <b:Year>2009</b:Year>
    <b:JournalName>IEEE International Workshop on Performance Evaluation of Tracking and Surveillance</b:JournalName>
    <b:RefOrder>16</b:RefOrder>
  </b:Source>
  <b:Source>
    <b:Tag>And08</b:Tag>
    <b:SourceType>JournalArticle</b:SourceType>
    <b:Guid>{E32C6905-6382-4213-BFAD-524D552CF1AA}</b:Guid>
    <b:Author>
      <b:Author>
        <b:Corporate>Andriluka, M., Roth, S. &amp; Schiele, B.</b:Corporate>
      </b:Author>
    </b:Author>
    <b:Title>People-Tracking-by-Detection and People-Detection-by-Tracking</b:Title>
    <b:JournalName>Proceedings of the IEEE Computer Society Conference on Computer Vision and Pattern Recognition</b:JournalName>
    <b:Year>2008</b:Year>
    <b:RefOrder>18</b:RefOrder>
  </b:Source>
  <b:Source>
    <b:Tag>And10</b:Tag>
    <b:SourceType>JournalArticle</b:SourceType>
    <b:Guid>{F5E23029-7AC7-45D4-B6DA-A8B0143699BB}</b:Guid>
    <b:Author>
      <b:Author>
        <b:Corporate>Andriluka, M., Roth, S. &amp; Schiele, B. </b:Corporate>
      </b:Author>
    </b:Author>
    <b:Title>Monocular 3D Pose Estimation and Tracking by Detection</b:Title>
    <b:JournalName>Proceedings of the IEEE Computer Society Conference on Computer Vision and Pattern Recognition</b:JournalName>
    <b:Year>2010</b:Year>
    <b:RefOrder>17</b:RefOrder>
  </b:Source>
  <b:Source>
    <b:Tag>Non</b:Tag>
    <b:SourceType>InternetSite</b:SourceType>
    <b:Guid>{EE7E776F-DE37-4911-B681-470CC6C8CEEA}</b:Guid>
    <b:URL>https://learnopencv.com/non-maximum-suppression-theory-and-implementation-in-pytorch/</b:URL>
    <b:RefOrder>26</b:RefOrder>
  </b:Source>
  <b:Source>
    <b:Tag>IOU</b:Tag>
    <b:SourceType>InternetSite</b:SourceType>
    <b:Guid>{0DD17B27-182A-4C02-B686-60D58E47754E}</b:Guid>
    <b:URL>https://www.v7labs.com/blog/mean-average-precision</b:URL>
    <b:RefOrder>27</b:RefOrder>
  </b:Source>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3</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4</b:RefOrder>
  </b:Source>
  <b:Source>
    <b:Tag>esp32_arduino_lpg_gas</b:Tag>
    <b:SourceType>JournalArticle</b:SourceType>
    <b:Guid>{4A7E702C-D3BA-4CD6-B357-EC7945BA1058}</b:Guid>
    <b:Author>
      <b:Author>
        <b:NameList>
          <b:Person>
            <b:Last>Panda</b:Last>
            <b:First>Taritra</b:First>
          </b:Person>
          <b:Person>
            <b:Last>Banerjee</b:Last>
            <b:First>Rohit</b:First>
          </b:Person>
          <b:Person>
            <b:Last>Pal</b:Last>
            <b:First>Arnab</b:First>
          </b:Person>
          <b:Person>
            <b:Last>Bishnu</b:Last>
            <b:First>Soham</b:First>
            <b:Middle>Kanti</b:Middle>
          </b:Person>
          <b:Person>
            <b:Last>Chakraborty</b:Last>
            <b:First>Arindam</b:First>
          </b:Person>
        </b:NameList>
      </b:Author>
    </b:Author>
    <b:Title>IOT-Based Home Automation for LPG Gas and Fire Detection System With Automated Safety Measures</b:Title>
    <b:JournalName>IEEE</b:JournalName>
    <b:Year>2025</b:Year>
    <b:Issue>16 April 2025</b:Issue>
    <b:RefOrder>28</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2</b:RefOrder>
  </b:Source>
  <b:Source>
    <b:Tag>china_commucation</b:Tag>
    <b:SourceType>JournalArticle</b:SourceType>
    <b:Guid>{46A9D101-F371-4F89-A416-1336FCB2F708}</b:Guid>
    <b:Author>
      <b:Author>
        <b:Corporate>Shanghai Xian Dai Architecture,Engineering&amp;Consulting Co. ,China </b:Corporate>
      </b:Author>
    </b:Author>
    <b:Title>Information fusion technology based on wireless fire detection and alarm system</b:Title>
    <b:JournalName>Journal of Physics: Conference Series</b:JournalName>
    <b:Year>21-11-2013</b:Year>
    <b:Pages>883-887</b:Pages>
    <b:RefOrder>29</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1</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6</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5</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7</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30</b:RefOrder>
  </b:Source>
  <b:Source>
    <b:Tag>Man</b:Tag>
    <b:SourceType>InternetSite</b:SourceType>
    <b:Guid>{2D399AD1-4AD9-4A65-A41A-F20068671400}</b:Guid>
    <b:Title>ManualMachine</b:Title>
    <b:ProductionCompany>Honeywell Home</b:ProductionCompany>
    <b:URL>https://digitalassets.resideo.com/damroot/Original/10002/L_5809SSD_D.pdf</b:URL>
    <b:RefOrder>8</b:RefOrder>
  </b:Source>
  <b:Source>
    <b:Tag>spn</b:Tag>
    <b:SourceType>InternetSite</b:SourceType>
    <b:Guid>{40B9F160-CF1E-4F74-B742-63197FE46773}</b:Guid>
    <b:Title>spntelecom</b:Title>
    <b:URL>https://spntelecom.vn/cam-bien-nhiet-pisafe-dau-bao-nhiet-khong-day-phong-chay-canh-bao-chay-thong-minh-wifi-dat-tieu-chuan-pccc-phat-hien-chay-no-tu-xa-qua-dien-thoai</b:URL>
    <b:RefOrder>31</b:RefOrder>
  </b:Source>
  <b:Source>
    <b:Tag>htt</b:Tag>
    <b:SourceType>InternetSite</b:SourceType>
    <b:Guid>{65D242AF-5D5B-4BB3-9D45-4071BD5447F4}</b:Guid>
    <b:URL>https://www.socketxp.com/iot-remote-monitoring</b:URL>
    <b:RefOrder>32</b:RefOrder>
  </b:Source>
  <b:Source>
    <b:Tag>Wik_LDPC</b:Tag>
    <b:SourceType>InternetSite</b:SourceType>
    <b:Guid>{6E025FE2-0248-4445-833F-E14D2D9F71A0}</b:Guid>
    <b:Title>Wikipedia</b:Title>
    <b:URL>https://en.wikipedia.org/wiki/Low-density_parity-check_code</b:URL>
    <b:RefOrder>9</b:RefOrder>
  </b:Source>
  <b:Source>
    <b:Tag>Wek_LFSR</b:Tag>
    <b:SourceType>InternetSite</b:SourceType>
    <b:Guid>{4F9D2804-E900-4AA9-BA91-307883CAE91A}</b:Guid>
    <b:Title>Wekapedia</b:Title>
    <b:URL>https://en.wikipedia.org/wiki/Linear-feedback_shift_register</b:URL>
    <b:RefOrder>10</b:RefOrder>
  </b:Source>
</b:Sources>
</file>

<file path=customXml/itemProps1.xml><?xml version="1.0" encoding="utf-8"?>
<ds:datastoreItem xmlns:ds="http://schemas.openxmlformats.org/officeDocument/2006/customXml" ds:itemID="{8A293EDC-3F3B-4261-8E88-17005F49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23944</TotalTime>
  <Pages>41</Pages>
  <Words>7441</Words>
  <Characters>41078</Characters>
  <Application>Microsoft Office Word</Application>
  <DocSecurity>0</DocSecurity>
  <Lines>978</Lines>
  <Paragraphs>500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404</cp:revision>
  <cp:lastPrinted>2025-06-19T09:53:00Z</cp:lastPrinted>
  <dcterms:created xsi:type="dcterms:W3CDTF">2024-01-07T14:46:00Z</dcterms:created>
  <dcterms:modified xsi:type="dcterms:W3CDTF">2025-06-20T03:30:00Z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