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223773"/>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223774"/>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223775"/>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061DF2D9" w14:textId="1B0A511B" w:rsidR="00315635"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223773" w:history="1">
            <w:r w:rsidR="00315635" w:rsidRPr="007D3D2E">
              <w:rPr>
                <w:rStyle w:val="Hyperlink"/>
                <w:bCs/>
              </w:rPr>
              <w:t>ABSTRACT</w:t>
            </w:r>
            <w:r w:rsidR="00315635">
              <w:rPr>
                <w:webHidden/>
              </w:rPr>
              <w:tab/>
            </w:r>
            <w:r w:rsidR="00315635">
              <w:rPr>
                <w:webHidden/>
              </w:rPr>
              <w:fldChar w:fldCharType="begin"/>
            </w:r>
            <w:r w:rsidR="00315635">
              <w:rPr>
                <w:webHidden/>
              </w:rPr>
              <w:instrText xml:space="preserve"> PAGEREF _Toc201223773 \h </w:instrText>
            </w:r>
            <w:r w:rsidR="00315635">
              <w:rPr>
                <w:webHidden/>
              </w:rPr>
            </w:r>
            <w:r w:rsidR="00315635">
              <w:rPr>
                <w:webHidden/>
              </w:rPr>
              <w:fldChar w:fldCharType="separate"/>
            </w:r>
            <w:r w:rsidR="00FD40E7">
              <w:rPr>
                <w:webHidden/>
              </w:rPr>
              <w:t>i</w:t>
            </w:r>
            <w:r w:rsidR="00315635">
              <w:rPr>
                <w:webHidden/>
              </w:rPr>
              <w:fldChar w:fldCharType="end"/>
            </w:r>
          </w:hyperlink>
        </w:p>
        <w:p w14:paraId="45FA3231" w14:textId="2332D97C"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4" w:history="1">
            <w:r w:rsidRPr="007D3D2E">
              <w:rPr>
                <w:rStyle w:val="Hyperlink"/>
              </w:rPr>
              <w:t>AUTHORSHIP</w:t>
            </w:r>
            <w:r>
              <w:rPr>
                <w:webHidden/>
              </w:rPr>
              <w:tab/>
            </w:r>
            <w:r>
              <w:rPr>
                <w:webHidden/>
              </w:rPr>
              <w:fldChar w:fldCharType="begin"/>
            </w:r>
            <w:r>
              <w:rPr>
                <w:webHidden/>
              </w:rPr>
              <w:instrText xml:space="preserve"> PAGEREF _Toc201223774 \h </w:instrText>
            </w:r>
            <w:r>
              <w:rPr>
                <w:webHidden/>
              </w:rPr>
            </w:r>
            <w:r>
              <w:rPr>
                <w:webHidden/>
              </w:rPr>
              <w:fldChar w:fldCharType="separate"/>
            </w:r>
            <w:r w:rsidR="00FD40E7">
              <w:rPr>
                <w:webHidden/>
              </w:rPr>
              <w:t>ii</w:t>
            </w:r>
            <w:r>
              <w:rPr>
                <w:webHidden/>
              </w:rPr>
              <w:fldChar w:fldCharType="end"/>
            </w:r>
          </w:hyperlink>
        </w:p>
        <w:p w14:paraId="2A6466F5" w14:textId="3094153B"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5" w:history="1">
            <w:r w:rsidRPr="007D3D2E">
              <w:rPr>
                <w:rStyle w:val="Hyperlink"/>
              </w:rPr>
              <w:t>ACKNOWLEDGEMENT</w:t>
            </w:r>
            <w:r>
              <w:rPr>
                <w:webHidden/>
              </w:rPr>
              <w:tab/>
            </w:r>
            <w:r>
              <w:rPr>
                <w:webHidden/>
              </w:rPr>
              <w:fldChar w:fldCharType="begin"/>
            </w:r>
            <w:r>
              <w:rPr>
                <w:webHidden/>
              </w:rPr>
              <w:instrText xml:space="preserve"> PAGEREF _Toc201223775 \h </w:instrText>
            </w:r>
            <w:r>
              <w:rPr>
                <w:webHidden/>
              </w:rPr>
            </w:r>
            <w:r>
              <w:rPr>
                <w:webHidden/>
              </w:rPr>
              <w:fldChar w:fldCharType="separate"/>
            </w:r>
            <w:r w:rsidR="00FD40E7">
              <w:rPr>
                <w:webHidden/>
              </w:rPr>
              <w:t>iii</w:t>
            </w:r>
            <w:r>
              <w:rPr>
                <w:webHidden/>
              </w:rPr>
              <w:fldChar w:fldCharType="end"/>
            </w:r>
          </w:hyperlink>
        </w:p>
        <w:p w14:paraId="68CE80B8" w14:textId="48EDC82D"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6" w:history="1">
            <w:r w:rsidRPr="007D3D2E">
              <w:rPr>
                <w:rStyle w:val="Hyperlink"/>
              </w:rPr>
              <w:t>List</w:t>
            </w:r>
            <w:r w:rsidRPr="007D3D2E">
              <w:rPr>
                <w:rStyle w:val="Hyperlink"/>
                <w:lang w:val="vi-VN"/>
              </w:rPr>
              <w:t xml:space="preserve"> </w:t>
            </w:r>
            <w:r w:rsidRPr="007D3D2E">
              <w:rPr>
                <w:rStyle w:val="Hyperlink"/>
              </w:rPr>
              <w:t>of Abbreviations</w:t>
            </w:r>
            <w:r>
              <w:rPr>
                <w:webHidden/>
              </w:rPr>
              <w:tab/>
            </w:r>
            <w:r>
              <w:rPr>
                <w:webHidden/>
              </w:rPr>
              <w:fldChar w:fldCharType="begin"/>
            </w:r>
            <w:r>
              <w:rPr>
                <w:webHidden/>
              </w:rPr>
              <w:instrText xml:space="preserve"> PAGEREF _Toc201223776 \h </w:instrText>
            </w:r>
            <w:r>
              <w:rPr>
                <w:webHidden/>
              </w:rPr>
            </w:r>
            <w:r>
              <w:rPr>
                <w:webHidden/>
              </w:rPr>
              <w:fldChar w:fldCharType="separate"/>
            </w:r>
            <w:r w:rsidR="00FD40E7">
              <w:rPr>
                <w:webHidden/>
              </w:rPr>
              <w:t>vi</w:t>
            </w:r>
            <w:r>
              <w:rPr>
                <w:webHidden/>
              </w:rPr>
              <w:fldChar w:fldCharType="end"/>
            </w:r>
          </w:hyperlink>
        </w:p>
        <w:p w14:paraId="552D0A21" w14:textId="61A07D29"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7" w:history="1">
            <w:r w:rsidRPr="007D3D2E">
              <w:rPr>
                <w:rStyle w:val="Hyperlink"/>
              </w:rPr>
              <w:t>List of Figures</w:t>
            </w:r>
            <w:r>
              <w:rPr>
                <w:webHidden/>
              </w:rPr>
              <w:tab/>
            </w:r>
            <w:r>
              <w:rPr>
                <w:webHidden/>
              </w:rPr>
              <w:fldChar w:fldCharType="begin"/>
            </w:r>
            <w:r>
              <w:rPr>
                <w:webHidden/>
              </w:rPr>
              <w:instrText xml:space="preserve"> PAGEREF _Toc201223777 \h </w:instrText>
            </w:r>
            <w:r>
              <w:rPr>
                <w:webHidden/>
              </w:rPr>
            </w:r>
            <w:r>
              <w:rPr>
                <w:webHidden/>
              </w:rPr>
              <w:fldChar w:fldCharType="separate"/>
            </w:r>
            <w:r w:rsidR="00FD40E7">
              <w:rPr>
                <w:webHidden/>
              </w:rPr>
              <w:t>viii</w:t>
            </w:r>
            <w:r>
              <w:rPr>
                <w:webHidden/>
              </w:rPr>
              <w:fldChar w:fldCharType="end"/>
            </w:r>
          </w:hyperlink>
        </w:p>
        <w:p w14:paraId="3BEA746C" w14:textId="295365DE"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8" w:history="1">
            <w:r w:rsidRPr="007D3D2E">
              <w:rPr>
                <w:rStyle w:val="Hyperlink"/>
              </w:rPr>
              <w:t xml:space="preserve">List of </w:t>
            </w:r>
            <w:r w:rsidRPr="007D3D2E">
              <w:rPr>
                <w:rStyle w:val="Hyperlink"/>
                <w:lang w:val="vi-VN"/>
              </w:rPr>
              <w:t>Table</w:t>
            </w:r>
            <w:r w:rsidRPr="007D3D2E">
              <w:rPr>
                <w:rStyle w:val="Hyperlink"/>
              </w:rPr>
              <w:t>s</w:t>
            </w:r>
            <w:r>
              <w:rPr>
                <w:webHidden/>
              </w:rPr>
              <w:tab/>
            </w:r>
            <w:r>
              <w:rPr>
                <w:webHidden/>
              </w:rPr>
              <w:fldChar w:fldCharType="begin"/>
            </w:r>
            <w:r>
              <w:rPr>
                <w:webHidden/>
              </w:rPr>
              <w:instrText xml:space="preserve"> PAGEREF _Toc201223778 \h </w:instrText>
            </w:r>
            <w:r>
              <w:rPr>
                <w:webHidden/>
              </w:rPr>
            </w:r>
            <w:r>
              <w:rPr>
                <w:webHidden/>
              </w:rPr>
              <w:fldChar w:fldCharType="separate"/>
            </w:r>
            <w:r w:rsidR="00FD40E7">
              <w:rPr>
                <w:webHidden/>
              </w:rPr>
              <w:t>ix</w:t>
            </w:r>
            <w:r>
              <w:rPr>
                <w:webHidden/>
              </w:rPr>
              <w:fldChar w:fldCharType="end"/>
            </w:r>
          </w:hyperlink>
        </w:p>
        <w:p w14:paraId="2C81244F" w14:textId="2EFBA724"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9" w:history="1">
            <w:r w:rsidRPr="007D3D2E">
              <w:rPr>
                <w:rStyle w:val="Hyperlink"/>
              </w:rPr>
              <w:t>Introduction</w:t>
            </w:r>
            <w:r>
              <w:rPr>
                <w:webHidden/>
              </w:rPr>
              <w:tab/>
            </w:r>
            <w:r>
              <w:rPr>
                <w:webHidden/>
              </w:rPr>
              <w:fldChar w:fldCharType="begin"/>
            </w:r>
            <w:r>
              <w:rPr>
                <w:webHidden/>
              </w:rPr>
              <w:instrText xml:space="preserve"> PAGEREF _Toc201223779 \h </w:instrText>
            </w:r>
            <w:r>
              <w:rPr>
                <w:webHidden/>
              </w:rPr>
            </w:r>
            <w:r>
              <w:rPr>
                <w:webHidden/>
              </w:rPr>
              <w:fldChar w:fldCharType="separate"/>
            </w:r>
            <w:r w:rsidR="00FD40E7">
              <w:rPr>
                <w:webHidden/>
              </w:rPr>
              <w:t>x</w:t>
            </w:r>
            <w:r>
              <w:rPr>
                <w:webHidden/>
              </w:rPr>
              <w:fldChar w:fldCharType="end"/>
            </w:r>
          </w:hyperlink>
        </w:p>
        <w:p w14:paraId="715AB2B4" w14:textId="699E53CE"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0" w:history="1">
            <w:r w:rsidRPr="007D3D2E">
              <w:rPr>
                <w:rStyle w:val="Hyperlink"/>
              </w:rPr>
              <w:t>Chapter 1. Real-time Object Detection System</w:t>
            </w:r>
            <w:r>
              <w:rPr>
                <w:webHidden/>
              </w:rPr>
              <w:tab/>
            </w:r>
            <w:r>
              <w:rPr>
                <w:webHidden/>
              </w:rPr>
              <w:fldChar w:fldCharType="begin"/>
            </w:r>
            <w:r>
              <w:rPr>
                <w:webHidden/>
              </w:rPr>
              <w:instrText xml:space="preserve"> PAGEREF _Toc201223780 \h </w:instrText>
            </w:r>
            <w:r>
              <w:rPr>
                <w:webHidden/>
              </w:rPr>
            </w:r>
            <w:r>
              <w:rPr>
                <w:webHidden/>
              </w:rPr>
              <w:fldChar w:fldCharType="separate"/>
            </w:r>
            <w:r w:rsidR="00FD40E7">
              <w:rPr>
                <w:webHidden/>
              </w:rPr>
              <w:t>1</w:t>
            </w:r>
            <w:r>
              <w:rPr>
                <w:webHidden/>
              </w:rPr>
              <w:fldChar w:fldCharType="end"/>
            </w:r>
          </w:hyperlink>
        </w:p>
        <w:p w14:paraId="3F869296" w14:textId="36F9E9FC"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1" w:history="1">
            <w:r w:rsidRPr="007D3D2E">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_Toc201223781 \h </w:instrText>
            </w:r>
            <w:r>
              <w:rPr>
                <w:webHidden/>
              </w:rPr>
            </w:r>
            <w:r>
              <w:rPr>
                <w:webHidden/>
              </w:rPr>
              <w:fldChar w:fldCharType="separate"/>
            </w:r>
            <w:r w:rsidR="00FD40E7">
              <w:rPr>
                <w:webHidden/>
              </w:rPr>
              <w:t>1</w:t>
            </w:r>
            <w:r>
              <w:rPr>
                <w:webHidden/>
              </w:rPr>
              <w:fldChar w:fldCharType="end"/>
            </w:r>
          </w:hyperlink>
        </w:p>
        <w:p w14:paraId="28B24D40" w14:textId="7ECDC6E1"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2" w:history="1">
            <w:r w:rsidRPr="007D3D2E">
              <w:rPr>
                <w:rStyle w:val="Hyperlink"/>
              </w:rPr>
              <w:t>1.2. Current situation</w:t>
            </w:r>
            <w:r w:rsidRPr="007D3D2E">
              <w:rPr>
                <w:rStyle w:val="Hyperlink"/>
                <w:lang w:val="vi-VN"/>
              </w:rPr>
              <w:t xml:space="preserve"> and Limitations of the monitoring </w:t>
            </w:r>
            <w:r w:rsidRPr="007D3D2E">
              <w:rPr>
                <w:rStyle w:val="Hyperlink"/>
              </w:rPr>
              <w:t xml:space="preserve">fire </w:t>
            </w:r>
            <w:r w:rsidRPr="007D3D2E">
              <w:rPr>
                <w:rStyle w:val="Hyperlink"/>
                <w:lang w:val="vi-VN"/>
              </w:rPr>
              <w:t>alert system</w:t>
            </w:r>
            <w:r>
              <w:rPr>
                <w:webHidden/>
              </w:rPr>
              <w:tab/>
            </w:r>
            <w:r>
              <w:rPr>
                <w:webHidden/>
              </w:rPr>
              <w:fldChar w:fldCharType="begin"/>
            </w:r>
            <w:r>
              <w:rPr>
                <w:webHidden/>
              </w:rPr>
              <w:instrText xml:space="preserve"> PAGEREF _Toc201223782 \h </w:instrText>
            </w:r>
            <w:r>
              <w:rPr>
                <w:webHidden/>
              </w:rPr>
            </w:r>
            <w:r>
              <w:rPr>
                <w:webHidden/>
              </w:rPr>
              <w:fldChar w:fldCharType="separate"/>
            </w:r>
            <w:r w:rsidR="00FD40E7">
              <w:rPr>
                <w:webHidden/>
              </w:rPr>
              <w:t>2</w:t>
            </w:r>
            <w:r>
              <w:rPr>
                <w:webHidden/>
              </w:rPr>
              <w:fldChar w:fldCharType="end"/>
            </w:r>
          </w:hyperlink>
        </w:p>
        <w:p w14:paraId="5B4A5209" w14:textId="1EA4A537"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3" w:history="1">
            <w:r w:rsidRPr="007D3D2E">
              <w:rPr>
                <w:rStyle w:val="Hyperlink"/>
              </w:rPr>
              <w:t>1.3. Related Works</w:t>
            </w:r>
            <w:r>
              <w:rPr>
                <w:webHidden/>
              </w:rPr>
              <w:tab/>
            </w:r>
            <w:r>
              <w:rPr>
                <w:webHidden/>
              </w:rPr>
              <w:fldChar w:fldCharType="begin"/>
            </w:r>
            <w:r>
              <w:rPr>
                <w:webHidden/>
              </w:rPr>
              <w:instrText xml:space="preserve"> PAGEREF _Toc201223783 \h </w:instrText>
            </w:r>
            <w:r>
              <w:rPr>
                <w:webHidden/>
              </w:rPr>
            </w:r>
            <w:r>
              <w:rPr>
                <w:webHidden/>
              </w:rPr>
              <w:fldChar w:fldCharType="separate"/>
            </w:r>
            <w:r w:rsidR="00FD40E7">
              <w:rPr>
                <w:webHidden/>
              </w:rPr>
              <w:t>3</w:t>
            </w:r>
            <w:r>
              <w:rPr>
                <w:webHidden/>
              </w:rPr>
              <w:fldChar w:fldCharType="end"/>
            </w:r>
          </w:hyperlink>
        </w:p>
        <w:p w14:paraId="4D3A0F8A" w14:textId="4709437E"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4" w:history="1">
            <w:r w:rsidRPr="007D3D2E">
              <w:rPr>
                <w:rStyle w:val="Hyperlink"/>
              </w:rPr>
              <w:t>1.4. Conclusions</w:t>
            </w:r>
            <w:r>
              <w:rPr>
                <w:webHidden/>
              </w:rPr>
              <w:tab/>
            </w:r>
            <w:r>
              <w:rPr>
                <w:webHidden/>
              </w:rPr>
              <w:fldChar w:fldCharType="begin"/>
            </w:r>
            <w:r>
              <w:rPr>
                <w:webHidden/>
              </w:rPr>
              <w:instrText xml:space="preserve"> PAGEREF _Toc201223784 \h </w:instrText>
            </w:r>
            <w:r>
              <w:rPr>
                <w:webHidden/>
              </w:rPr>
            </w:r>
            <w:r>
              <w:rPr>
                <w:webHidden/>
              </w:rPr>
              <w:fldChar w:fldCharType="separate"/>
            </w:r>
            <w:r w:rsidR="00FD40E7">
              <w:rPr>
                <w:webHidden/>
              </w:rPr>
              <w:t>5</w:t>
            </w:r>
            <w:r>
              <w:rPr>
                <w:webHidden/>
              </w:rPr>
              <w:fldChar w:fldCharType="end"/>
            </w:r>
          </w:hyperlink>
        </w:p>
        <w:p w14:paraId="47730D08" w14:textId="45EA7A0B"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5" w:history="1">
            <w:r w:rsidRPr="007D3D2E">
              <w:rPr>
                <w:rStyle w:val="Hyperlink"/>
              </w:rPr>
              <w:t>Chapter 2. System Architecture Design</w:t>
            </w:r>
            <w:r>
              <w:rPr>
                <w:webHidden/>
              </w:rPr>
              <w:tab/>
            </w:r>
            <w:r>
              <w:rPr>
                <w:webHidden/>
              </w:rPr>
              <w:fldChar w:fldCharType="begin"/>
            </w:r>
            <w:r>
              <w:rPr>
                <w:webHidden/>
              </w:rPr>
              <w:instrText xml:space="preserve"> PAGEREF _Toc201223785 \h </w:instrText>
            </w:r>
            <w:r>
              <w:rPr>
                <w:webHidden/>
              </w:rPr>
            </w:r>
            <w:r>
              <w:rPr>
                <w:webHidden/>
              </w:rPr>
              <w:fldChar w:fldCharType="separate"/>
            </w:r>
            <w:r w:rsidR="00FD40E7">
              <w:rPr>
                <w:webHidden/>
              </w:rPr>
              <w:t>6</w:t>
            </w:r>
            <w:r>
              <w:rPr>
                <w:webHidden/>
              </w:rPr>
              <w:fldChar w:fldCharType="end"/>
            </w:r>
          </w:hyperlink>
        </w:p>
        <w:p w14:paraId="23C7B4F7" w14:textId="1C433E41"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6" w:history="1">
            <w:r w:rsidRPr="007D3D2E">
              <w:rPr>
                <w:rStyle w:val="Hyperlink"/>
              </w:rPr>
              <w:t>2.1. Hardware System Architecture</w:t>
            </w:r>
            <w:r>
              <w:rPr>
                <w:webHidden/>
              </w:rPr>
              <w:tab/>
            </w:r>
            <w:r>
              <w:rPr>
                <w:webHidden/>
              </w:rPr>
              <w:fldChar w:fldCharType="begin"/>
            </w:r>
            <w:r>
              <w:rPr>
                <w:webHidden/>
              </w:rPr>
              <w:instrText xml:space="preserve"> PAGEREF _Toc201223786 \h </w:instrText>
            </w:r>
            <w:r>
              <w:rPr>
                <w:webHidden/>
              </w:rPr>
            </w:r>
            <w:r>
              <w:rPr>
                <w:webHidden/>
              </w:rPr>
              <w:fldChar w:fldCharType="separate"/>
            </w:r>
            <w:r w:rsidR="00FD40E7">
              <w:rPr>
                <w:webHidden/>
              </w:rPr>
              <w:t>7</w:t>
            </w:r>
            <w:r>
              <w:rPr>
                <w:webHidden/>
              </w:rPr>
              <w:fldChar w:fldCharType="end"/>
            </w:r>
          </w:hyperlink>
        </w:p>
        <w:p w14:paraId="3F761F07" w14:textId="6154FF15"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7" w:history="1">
            <w:r w:rsidRPr="007D3D2E">
              <w:rPr>
                <w:rStyle w:val="Hyperlink"/>
                <w:noProof/>
              </w:rPr>
              <w:t>2.1.1. Sensor Node Architecture</w:t>
            </w:r>
            <w:r>
              <w:rPr>
                <w:noProof/>
                <w:webHidden/>
              </w:rPr>
              <w:tab/>
            </w:r>
            <w:r>
              <w:rPr>
                <w:noProof/>
                <w:webHidden/>
              </w:rPr>
              <w:fldChar w:fldCharType="begin"/>
            </w:r>
            <w:r>
              <w:rPr>
                <w:noProof/>
                <w:webHidden/>
              </w:rPr>
              <w:instrText xml:space="preserve"> PAGEREF _Toc201223787 \h </w:instrText>
            </w:r>
            <w:r>
              <w:rPr>
                <w:noProof/>
                <w:webHidden/>
              </w:rPr>
            </w:r>
            <w:r>
              <w:rPr>
                <w:noProof/>
                <w:webHidden/>
              </w:rPr>
              <w:fldChar w:fldCharType="separate"/>
            </w:r>
            <w:r w:rsidR="00FD40E7">
              <w:rPr>
                <w:noProof/>
                <w:webHidden/>
              </w:rPr>
              <w:t>7</w:t>
            </w:r>
            <w:r>
              <w:rPr>
                <w:noProof/>
                <w:webHidden/>
              </w:rPr>
              <w:fldChar w:fldCharType="end"/>
            </w:r>
          </w:hyperlink>
        </w:p>
        <w:p w14:paraId="31912B55" w14:textId="3F656922"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8" w:history="1">
            <w:r w:rsidRPr="007D3D2E">
              <w:rPr>
                <w:rStyle w:val="Hyperlink"/>
                <w:noProof/>
              </w:rPr>
              <w:t>2.1.2. Central Processing Unit System Architecture</w:t>
            </w:r>
            <w:r>
              <w:rPr>
                <w:noProof/>
                <w:webHidden/>
              </w:rPr>
              <w:tab/>
            </w:r>
            <w:r>
              <w:rPr>
                <w:noProof/>
                <w:webHidden/>
              </w:rPr>
              <w:fldChar w:fldCharType="begin"/>
            </w:r>
            <w:r>
              <w:rPr>
                <w:noProof/>
                <w:webHidden/>
              </w:rPr>
              <w:instrText xml:space="preserve"> PAGEREF _Toc201223788 \h </w:instrText>
            </w:r>
            <w:r>
              <w:rPr>
                <w:noProof/>
                <w:webHidden/>
              </w:rPr>
            </w:r>
            <w:r>
              <w:rPr>
                <w:noProof/>
                <w:webHidden/>
              </w:rPr>
              <w:fldChar w:fldCharType="separate"/>
            </w:r>
            <w:r w:rsidR="00FD40E7">
              <w:rPr>
                <w:noProof/>
                <w:webHidden/>
              </w:rPr>
              <w:t>12</w:t>
            </w:r>
            <w:r>
              <w:rPr>
                <w:noProof/>
                <w:webHidden/>
              </w:rPr>
              <w:fldChar w:fldCharType="end"/>
            </w:r>
          </w:hyperlink>
        </w:p>
        <w:p w14:paraId="293822EA" w14:textId="166D2731"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9" w:history="1">
            <w:r w:rsidRPr="007D3D2E">
              <w:rPr>
                <w:rStyle w:val="Hyperlink"/>
              </w:rPr>
              <w:t>2.2. Software &amp; Firmware System Architecture</w:t>
            </w:r>
            <w:r>
              <w:rPr>
                <w:webHidden/>
              </w:rPr>
              <w:tab/>
            </w:r>
            <w:r>
              <w:rPr>
                <w:webHidden/>
              </w:rPr>
              <w:fldChar w:fldCharType="begin"/>
            </w:r>
            <w:r>
              <w:rPr>
                <w:webHidden/>
              </w:rPr>
              <w:instrText xml:space="preserve"> PAGEREF _Toc201223789 \h </w:instrText>
            </w:r>
            <w:r>
              <w:rPr>
                <w:webHidden/>
              </w:rPr>
            </w:r>
            <w:r>
              <w:rPr>
                <w:webHidden/>
              </w:rPr>
              <w:fldChar w:fldCharType="separate"/>
            </w:r>
            <w:r w:rsidR="00FD40E7">
              <w:rPr>
                <w:webHidden/>
              </w:rPr>
              <w:t>14</w:t>
            </w:r>
            <w:r>
              <w:rPr>
                <w:webHidden/>
              </w:rPr>
              <w:fldChar w:fldCharType="end"/>
            </w:r>
          </w:hyperlink>
        </w:p>
        <w:p w14:paraId="69A025F9" w14:textId="36E7634D"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0" w:history="1">
            <w:r w:rsidRPr="007D3D2E">
              <w:rPr>
                <w:rStyle w:val="Hyperlink"/>
                <w:noProof/>
              </w:rPr>
              <w:t>2.2.1. Firmware at the Node</w:t>
            </w:r>
            <w:r>
              <w:rPr>
                <w:noProof/>
                <w:webHidden/>
              </w:rPr>
              <w:tab/>
            </w:r>
            <w:r>
              <w:rPr>
                <w:noProof/>
                <w:webHidden/>
              </w:rPr>
              <w:fldChar w:fldCharType="begin"/>
            </w:r>
            <w:r>
              <w:rPr>
                <w:noProof/>
                <w:webHidden/>
              </w:rPr>
              <w:instrText xml:space="preserve"> PAGEREF _Toc201223790 \h </w:instrText>
            </w:r>
            <w:r>
              <w:rPr>
                <w:noProof/>
                <w:webHidden/>
              </w:rPr>
            </w:r>
            <w:r>
              <w:rPr>
                <w:noProof/>
                <w:webHidden/>
              </w:rPr>
              <w:fldChar w:fldCharType="separate"/>
            </w:r>
            <w:r w:rsidR="00FD40E7">
              <w:rPr>
                <w:noProof/>
                <w:webHidden/>
              </w:rPr>
              <w:t>15</w:t>
            </w:r>
            <w:r>
              <w:rPr>
                <w:noProof/>
                <w:webHidden/>
              </w:rPr>
              <w:fldChar w:fldCharType="end"/>
            </w:r>
          </w:hyperlink>
        </w:p>
        <w:p w14:paraId="3FDDBFC9" w14:textId="5BF9CC34"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1" w:history="1">
            <w:r w:rsidRPr="007D3D2E">
              <w:rPr>
                <w:rStyle w:val="Hyperlink"/>
              </w:rPr>
              <w:t>2.3. Object Detection using the HOG SVM Algorithm</w:t>
            </w:r>
            <w:r>
              <w:rPr>
                <w:webHidden/>
              </w:rPr>
              <w:tab/>
            </w:r>
            <w:r>
              <w:rPr>
                <w:webHidden/>
              </w:rPr>
              <w:fldChar w:fldCharType="begin"/>
            </w:r>
            <w:r>
              <w:rPr>
                <w:webHidden/>
              </w:rPr>
              <w:instrText xml:space="preserve"> PAGEREF _Toc201223791 \h </w:instrText>
            </w:r>
            <w:r>
              <w:rPr>
                <w:webHidden/>
              </w:rPr>
            </w:r>
            <w:r>
              <w:rPr>
                <w:webHidden/>
              </w:rPr>
              <w:fldChar w:fldCharType="separate"/>
            </w:r>
            <w:r w:rsidR="00FD40E7">
              <w:rPr>
                <w:webHidden/>
              </w:rPr>
              <w:t>19</w:t>
            </w:r>
            <w:r>
              <w:rPr>
                <w:webHidden/>
              </w:rPr>
              <w:fldChar w:fldCharType="end"/>
            </w:r>
          </w:hyperlink>
        </w:p>
        <w:p w14:paraId="3913654D" w14:textId="5908543E"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2" w:history="1">
            <w:r w:rsidRPr="007D3D2E">
              <w:rPr>
                <w:rStyle w:val="Hyperlink"/>
                <w:noProof/>
              </w:rPr>
              <w:t>2.3.1. State of the Art</w:t>
            </w:r>
            <w:r>
              <w:rPr>
                <w:noProof/>
                <w:webHidden/>
              </w:rPr>
              <w:tab/>
            </w:r>
            <w:r>
              <w:rPr>
                <w:noProof/>
                <w:webHidden/>
              </w:rPr>
              <w:fldChar w:fldCharType="begin"/>
            </w:r>
            <w:r>
              <w:rPr>
                <w:noProof/>
                <w:webHidden/>
              </w:rPr>
              <w:instrText xml:space="preserve"> PAGEREF _Toc201223792 \h </w:instrText>
            </w:r>
            <w:r>
              <w:rPr>
                <w:noProof/>
                <w:webHidden/>
              </w:rPr>
            </w:r>
            <w:r>
              <w:rPr>
                <w:noProof/>
                <w:webHidden/>
              </w:rPr>
              <w:fldChar w:fldCharType="separate"/>
            </w:r>
            <w:r w:rsidR="00FD40E7">
              <w:rPr>
                <w:noProof/>
                <w:webHidden/>
              </w:rPr>
              <w:t>19</w:t>
            </w:r>
            <w:r>
              <w:rPr>
                <w:noProof/>
                <w:webHidden/>
              </w:rPr>
              <w:fldChar w:fldCharType="end"/>
            </w:r>
          </w:hyperlink>
        </w:p>
        <w:p w14:paraId="3822084D" w14:textId="762B3C85"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3" w:history="1">
            <w:r w:rsidRPr="007D3D2E">
              <w:rPr>
                <w:rStyle w:val="Hyperlink"/>
                <w:noProof/>
              </w:rPr>
              <w:t>2.3.2. Object Detection Block</w:t>
            </w:r>
            <w:r>
              <w:rPr>
                <w:noProof/>
                <w:webHidden/>
              </w:rPr>
              <w:tab/>
            </w:r>
            <w:r>
              <w:rPr>
                <w:noProof/>
                <w:webHidden/>
              </w:rPr>
              <w:fldChar w:fldCharType="begin"/>
            </w:r>
            <w:r>
              <w:rPr>
                <w:noProof/>
                <w:webHidden/>
              </w:rPr>
              <w:instrText xml:space="preserve"> PAGEREF _Toc201223793 \h </w:instrText>
            </w:r>
            <w:r>
              <w:rPr>
                <w:noProof/>
                <w:webHidden/>
              </w:rPr>
            </w:r>
            <w:r>
              <w:rPr>
                <w:noProof/>
                <w:webHidden/>
              </w:rPr>
              <w:fldChar w:fldCharType="separate"/>
            </w:r>
            <w:r w:rsidR="00FD40E7">
              <w:rPr>
                <w:noProof/>
                <w:webHidden/>
              </w:rPr>
              <w:t>21</w:t>
            </w:r>
            <w:r>
              <w:rPr>
                <w:noProof/>
                <w:webHidden/>
              </w:rPr>
              <w:fldChar w:fldCharType="end"/>
            </w:r>
          </w:hyperlink>
        </w:p>
        <w:p w14:paraId="0CA536D6" w14:textId="521381C4"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4" w:history="1">
            <w:r w:rsidRPr="007D3D2E">
              <w:rPr>
                <w:rStyle w:val="Hyperlink"/>
              </w:rPr>
              <w:t>2.4. Conclusions</w:t>
            </w:r>
            <w:r>
              <w:rPr>
                <w:webHidden/>
              </w:rPr>
              <w:tab/>
            </w:r>
            <w:r>
              <w:rPr>
                <w:webHidden/>
              </w:rPr>
              <w:fldChar w:fldCharType="begin"/>
            </w:r>
            <w:r>
              <w:rPr>
                <w:webHidden/>
              </w:rPr>
              <w:instrText xml:space="preserve"> PAGEREF _Toc201223794 \h </w:instrText>
            </w:r>
            <w:r>
              <w:rPr>
                <w:webHidden/>
              </w:rPr>
            </w:r>
            <w:r>
              <w:rPr>
                <w:webHidden/>
              </w:rPr>
              <w:fldChar w:fldCharType="separate"/>
            </w:r>
            <w:r w:rsidR="00FD40E7">
              <w:rPr>
                <w:webHidden/>
              </w:rPr>
              <w:t>22</w:t>
            </w:r>
            <w:r>
              <w:rPr>
                <w:webHidden/>
              </w:rPr>
              <w:fldChar w:fldCharType="end"/>
            </w:r>
          </w:hyperlink>
        </w:p>
        <w:p w14:paraId="39356072" w14:textId="58118B82"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95" w:history="1">
            <w:r w:rsidRPr="007D3D2E">
              <w:rPr>
                <w:rStyle w:val="Hyperlink"/>
              </w:rPr>
              <w:t>Chapter 3. Implementation and Evaluations</w:t>
            </w:r>
            <w:r>
              <w:rPr>
                <w:webHidden/>
              </w:rPr>
              <w:tab/>
            </w:r>
            <w:r>
              <w:rPr>
                <w:webHidden/>
              </w:rPr>
              <w:fldChar w:fldCharType="begin"/>
            </w:r>
            <w:r>
              <w:rPr>
                <w:webHidden/>
              </w:rPr>
              <w:instrText xml:space="preserve"> PAGEREF _Toc201223795 \h </w:instrText>
            </w:r>
            <w:r>
              <w:rPr>
                <w:webHidden/>
              </w:rPr>
            </w:r>
            <w:r>
              <w:rPr>
                <w:webHidden/>
              </w:rPr>
              <w:fldChar w:fldCharType="separate"/>
            </w:r>
            <w:r w:rsidR="00FD40E7">
              <w:rPr>
                <w:webHidden/>
              </w:rPr>
              <w:t>23</w:t>
            </w:r>
            <w:r>
              <w:rPr>
                <w:webHidden/>
              </w:rPr>
              <w:fldChar w:fldCharType="end"/>
            </w:r>
          </w:hyperlink>
        </w:p>
        <w:p w14:paraId="4FC1D1CD" w14:textId="10A363EC"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6" w:history="1">
            <w:r w:rsidRPr="007D3D2E">
              <w:rPr>
                <w:rStyle w:val="Hyperlink"/>
              </w:rPr>
              <w:t>3.1. Experiment setup environment</w:t>
            </w:r>
            <w:r>
              <w:rPr>
                <w:webHidden/>
              </w:rPr>
              <w:tab/>
            </w:r>
            <w:r>
              <w:rPr>
                <w:webHidden/>
              </w:rPr>
              <w:fldChar w:fldCharType="begin"/>
            </w:r>
            <w:r>
              <w:rPr>
                <w:webHidden/>
              </w:rPr>
              <w:instrText xml:space="preserve"> PAGEREF _Toc201223796 \h </w:instrText>
            </w:r>
            <w:r>
              <w:rPr>
                <w:webHidden/>
              </w:rPr>
            </w:r>
            <w:r>
              <w:rPr>
                <w:webHidden/>
              </w:rPr>
              <w:fldChar w:fldCharType="separate"/>
            </w:r>
            <w:r w:rsidR="00FD40E7">
              <w:rPr>
                <w:webHidden/>
              </w:rPr>
              <w:t>23</w:t>
            </w:r>
            <w:r>
              <w:rPr>
                <w:webHidden/>
              </w:rPr>
              <w:fldChar w:fldCharType="end"/>
            </w:r>
          </w:hyperlink>
        </w:p>
        <w:p w14:paraId="599A7DE3" w14:textId="29C1A4B1"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7" w:history="1">
            <w:r w:rsidRPr="007D3D2E">
              <w:rPr>
                <w:rStyle w:val="Hyperlink"/>
                <w:noProof/>
              </w:rPr>
              <w:t>3.1.1. Mean Average Precision</w:t>
            </w:r>
            <w:r>
              <w:rPr>
                <w:noProof/>
                <w:webHidden/>
              </w:rPr>
              <w:tab/>
            </w:r>
            <w:r>
              <w:rPr>
                <w:noProof/>
                <w:webHidden/>
              </w:rPr>
              <w:fldChar w:fldCharType="begin"/>
            </w:r>
            <w:r>
              <w:rPr>
                <w:noProof/>
                <w:webHidden/>
              </w:rPr>
              <w:instrText xml:space="preserve"> PAGEREF _Toc201223797 \h </w:instrText>
            </w:r>
            <w:r>
              <w:rPr>
                <w:noProof/>
                <w:webHidden/>
              </w:rPr>
            </w:r>
            <w:r>
              <w:rPr>
                <w:noProof/>
                <w:webHidden/>
              </w:rPr>
              <w:fldChar w:fldCharType="separate"/>
            </w:r>
            <w:r w:rsidR="00FD40E7">
              <w:rPr>
                <w:noProof/>
                <w:webHidden/>
              </w:rPr>
              <w:t>23</w:t>
            </w:r>
            <w:r>
              <w:rPr>
                <w:noProof/>
                <w:webHidden/>
              </w:rPr>
              <w:fldChar w:fldCharType="end"/>
            </w:r>
          </w:hyperlink>
        </w:p>
        <w:p w14:paraId="16DC5432" w14:textId="6693963D"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8" w:history="1">
            <w:r w:rsidRPr="007D3D2E">
              <w:rPr>
                <w:rStyle w:val="Hyperlink"/>
                <w:noProof/>
              </w:rPr>
              <w:t>3.1.2. Frame rate</w:t>
            </w:r>
            <w:r>
              <w:rPr>
                <w:noProof/>
                <w:webHidden/>
              </w:rPr>
              <w:tab/>
            </w:r>
            <w:r>
              <w:rPr>
                <w:noProof/>
                <w:webHidden/>
              </w:rPr>
              <w:fldChar w:fldCharType="begin"/>
            </w:r>
            <w:r>
              <w:rPr>
                <w:noProof/>
                <w:webHidden/>
              </w:rPr>
              <w:instrText xml:space="preserve"> PAGEREF _Toc201223798 \h </w:instrText>
            </w:r>
            <w:r>
              <w:rPr>
                <w:noProof/>
                <w:webHidden/>
              </w:rPr>
            </w:r>
            <w:r>
              <w:rPr>
                <w:noProof/>
                <w:webHidden/>
              </w:rPr>
              <w:fldChar w:fldCharType="separate"/>
            </w:r>
            <w:r w:rsidR="00FD40E7">
              <w:rPr>
                <w:noProof/>
                <w:webHidden/>
              </w:rPr>
              <w:t>23</w:t>
            </w:r>
            <w:r>
              <w:rPr>
                <w:noProof/>
                <w:webHidden/>
              </w:rPr>
              <w:fldChar w:fldCharType="end"/>
            </w:r>
          </w:hyperlink>
        </w:p>
        <w:p w14:paraId="1D96B6C4" w14:textId="21AD0308"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9" w:history="1">
            <w:r w:rsidRPr="007D3D2E">
              <w:rPr>
                <w:rStyle w:val="Hyperlink"/>
              </w:rPr>
              <w:t>3.2. Experimental results</w:t>
            </w:r>
            <w:r>
              <w:rPr>
                <w:webHidden/>
              </w:rPr>
              <w:tab/>
            </w:r>
            <w:r>
              <w:rPr>
                <w:webHidden/>
              </w:rPr>
              <w:fldChar w:fldCharType="begin"/>
            </w:r>
            <w:r>
              <w:rPr>
                <w:webHidden/>
              </w:rPr>
              <w:instrText xml:space="preserve"> PAGEREF _Toc201223799 \h </w:instrText>
            </w:r>
            <w:r>
              <w:rPr>
                <w:webHidden/>
              </w:rPr>
            </w:r>
            <w:r>
              <w:rPr>
                <w:webHidden/>
              </w:rPr>
              <w:fldChar w:fldCharType="separate"/>
            </w:r>
            <w:r w:rsidR="00FD40E7">
              <w:rPr>
                <w:webHidden/>
              </w:rPr>
              <w:t>24</w:t>
            </w:r>
            <w:r>
              <w:rPr>
                <w:webHidden/>
              </w:rPr>
              <w:fldChar w:fldCharType="end"/>
            </w:r>
          </w:hyperlink>
        </w:p>
        <w:p w14:paraId="39EE4450" w14:textId="6D4B315E"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0" w:history="1">
            <w:r w:rsidRPr="007D3D2E">
              <w:rPr>
                <w:rStyle w:val="Hyperlink"/>
                <w:noProof/>
              </w:rPr>
              <w:t>3.2.1. Input: PETS09-S2L1 [19]</w:t>
            </w:r>
            <w:r>
              <w:rPr>
                <w:noProof/>
                <w:webHidden/>
              </w:rPr>
              <w:tab/>
            </w:r>
            <w:r>
              <w:rPr>
                <w:noProof/>
                <w:webHidden/>
              </w:rPr>
              <w:fldChar w:fldCharType="begin"/>
            </w:r>
            <w:r>
              <w:rPr>
                <w:noProof/>
                <w:webHidden/>
              </w:rPr>
              <w:instrText xml:space="preserve"> PAGEREF _Toc201223800 \h </w:instrText>
            </w:r>
            <w:r>
              <w:rPr>
                <w:noProof/>
                <w:webHidden/>
              </w:rPr>
            </w:r>
            <w:r>
              <w:rPr>
                <w:noProof/>
                <w:webHidden/>
              </w:rPr>
              <w:fldChar w:fldCharType="separate"/>
            </w:r>
            <w:r w:rsidR="00FD40E7">
              <w:rPr>
                <w:noProof/>
                <w:webHidden/>
              </w:rPr>
              <w:t>24</w:t>
            </w:r>
            <w:r>
              <w:rPr>
                <w:noProof/>
                <w:webHidden/>
              </w:rPr>
              <w:fldChar w:fldCharType="end"/>
            </w:r>
          </w:hyperlink>
        </w:p>
        <w:p w14:paraId="04BF7301" w14:textId="59D397CE"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1" w:history="1">
            <w:r w:rsidRPr="007D3D2E">
              <w:rPr>
                <w:rStyle w:val="Hyperlink"/>
                <w:noProof/>
              </w:rPr>
              <w:t>3.2.2. Input: TUD-Stadtmitte [20]</w:t>
            </w:r>
            <w:r>
              <w:rPr>
                <w:noProof/>
                <w:webHidden/>
              </w:rPr>
              <w:tab/>
            </w:r>
            <w:r>
              <w:rPr>
                <w:noProof/>
                <w:webHidden/>
              </w:rPr>
              <w:fldChar w:fldCharType="begin"/>
            </w:r>
            <w:r>
              <w:rPr>
                <w:noProof/>
                <w:webHidden/>
              </w:rPr>
              <w:instrText xml:space="preserve"> PAGEREF _Toc201223801 \h </w:instrText>
            </w:r>
            <w:r>
              <w:rPr>
                <w:noProof/>
                <w:webHidden/>
              </w:rPr>
            </w:r>
            <w:r>
              <w:rPr>
                <w:noProof/>
                <w:webHidden/>
              </w:rPr>
              <w:fldChar w:fldCharType="separate"/>
            </w:r>
            <w:r w:rsidR="00FD40E7">
              <w:rPr>
                <w:noProof/>
                <w:webHidden/>
              </w:rPr>
              <w:t>24</w:t>
            </w:r>
            <w:r>
              <w:rPr>
                <w:noProof/>
                <w:webHidden/>
              </w:rPr>
              <w:fldChar w:fldCharType="end"/>
            </w:r>
          </w:hyperlink>
        </w:p>
        <w:p w14:paraId="3FAB9AD8" w14:textId="6067C953"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2" w:history="1">
            <w:r w:rsidRPr="007D3D2E">
              <w:rPr>
                <w:rStyle w:val="Hyperlink"/>
                <w:noProof/>
              </w:rPr>
              <w:t>3.2.3. Input: TUD-Campus [21]</w:t>
            </w:r>
            <w:r>
              <w:rPr>
                <w:noProof/>
                <w:webHidden/>
              </w:rPr>
              <w:tab/>
            </w:r>
            <w:r>
              <w:rPr>
                <w:noProof/>
                <w:webHidden/>
              </w:rPr>
              <w:fldChar w:fldCharType="begin"/>
            </w:r>
            <w:r>
              <w:rPr>
                <w:noProof/>
                <w:webHidden/>
              </w:rPr>
              <w:instrText xml:space="preserve"> PAGEREF _Toc201223802 \h </w:instrText>
            </w:r>
            <w:r>
              <w:rPr>
                <w:noProof/>
                <w:webHidden/>
              </w:rPr>
            </w:r>
            <w:r>
              <w:rPr>
                <w:noProof/>
                <w:webHidden/>
              </w:rPr>
              <w:fldChar w:fldCharType="separate"/>
            </w:r>
            <w:r w:rsidR="00FD40E7">
              <w:rPr>
                <w:noProof/>
                <w:webHidden/>
              </w:rPr>
              <w:t>24</w:t>
            </w:r>
            <w:r>
              <w:rPr>
                <w:noProof/>
                <w:webHidden/>
              </w:rPr>
              <w:fldChar w:fldCharType="end"/>
            </w:r>
          </w:hyperlink>
        </w:p>
        <w:p w14:paraId="35603420" w14:textId="7F61922E"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803" w:history="1">
            <w:r w:rsidRPr="007D3D2E">
              <w:rPr>
                <w:rStyle w:val="Hyperlink"/>
              </w:rPr>
              <w:t>3.3. Conclusions</w:t>
            </w:r>
            <w:r>
              <w:rPr>
                <w:webHidden/>
              </w:rPr>
              <w:tab/>
            </w:r>
            <w:r>
              <w:rPr>
                <w:webHidden/>
              </w:rPr>
              <w:fldChar w:fldCharType="begin"/>
            </w:r>
            <w:r>
              <w:rPr>
                <w:webHidden/>
              </w:rPr>
              <w:instrText xml:space="preserve"> PAGEREF _Toc201223803 \h </w:instrText>
            </w:r>
            <w:r>
              <w:rPr>
                <w:webHidden/>
              </w:rPr>
            </w:r>
            <w:r>
              <w:rPr>
                <w:webHidden/>
              </w:rPr>
              <w:fldChar w:fldCharType="separate"/>
            </w:r>
            <w:r w:rsidR="00FD40E7">
              <w:rPr>
                <w:webHidden/>
              </w:rPr>
              <w:t>25</w:t>
            </w:r>
            <w:r>
              <w:rPr>
                <w:webHidden/>
              </w:rPr>
              <w:fldChar w:fldCharType="end"/>
            </w:r>
          </w:hyperlink>
        </w:p>
        <w:p w14:paraId="46BC796E" w14:textId="5D79B1D8"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4" w:history="1">
            <w:r w:rsidRPr="007D3D2E">
              <w:rPr>
                <w:rStyle w:val="Hyperlink"/>
              </w:rPr>
              <w:t>Conclusions and Perspective</w:t>
            </w:r>
            <w:r>
              <w:rPr>
                <w:webHidden/>
              </w:rPr>
              <w:tab/>
            </w:r>
            <w:r>
              <w:rPr>
                <w:webHidden/>
              </w:rPr>
              <w:fldChar w:fldCharType="begin"/>
            </w:r>
            <w:r>
              <w:rPr>
                <w:webHidden/>
              </w:rPr>
              <w:instrText xml:space="preserve"> PAGEREF _Toc201223804 \h </w:instrText>
            </w:r>
            <w:r>
              <w:rPr>
                <w:webHidden/>
              </w:rPr>
            </w:r>
            <w:r>
              <w:rPr>
                <w:webHidden/>
              </w:rPr>
              <w:fldChar w:fldCharType="separate"/>
            </w:r>
            <w:r w:rsidR="00FD40E7">
              <w:rPr>
                <w:webHidden/>
              </w:rPr>
              <w:t>25</w:t>
            </w:r>
            <w:r>
              <w:rPr>
                <w:webHidden/>
              </w:rPr>
              <w:fldChar w:fldCharType="end"/>
            </w:r>
          </w:hyperlink>
        </w:p>
        <w:p w14:paraId="478B4794" w14:textId="7C1D58B9"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5" w:history="1">
            <w:r w:rsidRPr="007D3D2E">
              <w:rPr>
                <w:rStyle w:val="Hyperlink"/>
              </w:rPr>
              <w:t>References</w:t>
            </w:r>
            <w:r>
              <w:rPr>
                <w:webHidden/>
              </w:rPr>
              <w:tab/>
            </w:r>
            <w:r>
              <w:rPr>
                <w:webHidden/>
              </w:rPr>
              <w:fldChar w:fldCharType="begin"/>
            </w:r>
            <w:r>
              <w:rPr>
                <w:webHidden/>
              </w:rPr>
              <w:instrText xml:space="preserve"> PAGEREF _Toc201223805 \h </w:instrText>
            </w:r>
            <w:r>
              <w:rPr>
                <w:webHidden/>
              </w:rPr>
            </w:r>
            <w:r>
              <w:rPr>
                <w:webHidden/>
              </w:rPr>
              <w:fldChar w:fldCharType="separate"/>
            </w:r>
            <w:r w:rsidR="00FD40E7">
              <w:rPr>
                <w:webHidden/>
              </w:rPr>
              <w:t>26</w:t>
            </w:r>
            <w:r>
              <w:rPr>
                <w:webHidden/>
              </w:rPr>
              <w:fldChar w:fldCharType="end"/>
            </w:r>
          </w:hyperlink>
        </w:p>
        <w:p w14:paraId="13565FEE" w14:textId="4545D1B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223776"/>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223777"/>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7749A488" w14:textId="5BF96D1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223746" w:history="1">
        <w:r w:rsidRPr="00B01240">
          <w:rPr>
            <w:rStyle w:val="Hyperlink"/>
            <w:noProof/>
          </w:rPr>
          <w:t>Figure 1</w:t>
        </w:r>
        <w:r w:rsidRPr="00B01240">
          <w:rPr>
            <w:rStyle w:val="Hyperlink"/>
            <w:noProof/>
            <w:lang w:val="vi-VN"/>
          </w:rPr>
          <w:t xml:space="preserve">. </w:t>
        </w:r>
        <w:r w:rsidRPr="00B01240">
          <w:rPr>
            <w:rStyle w:val="Hyperlink"/>
            <w:noProof/>
          </w:rPr>
          <w:t>An IoT system with interconnected smart devices.</w:t>
        </w:r>
        <w:r>
          <w:rPr>
            <w:noProof/>
            <w:webHidden/>
          </w:rPr>
          <w:tab/>
        </w:r>
        <w:r>
          <w:rPr>
            <w:noProof/>
            <w:webHidden/>
          </w:rPr>
          <w:fldChar w:fldCharType="begin"/>
        </w:r>
        <w:r>
          <w:rPr>
            <w:noProof/>
            <w:webHidden/>
          </w:rPr>
          <w:instrText xml:space="preserve"> PAGEREF _Toc201223746 \h </w:instrText>
        </w:r>
        <w:r>
          <w:rPr>
            <w:noProof/>
            <w:webHidden/>
          </w:rPr>
        </w:r>
        <w:r>
          <w:rPr>
            <w:noProof/>
            <w:webHidden/>
          </w:rPr>
          <w:fldChar w:fldCharType="separate"/>
        </w:r>
        <w:r w:rsidR="00FD40E7">
          <w:rPr>
            <w:noProof/>
            <w:webHidden/>
          </w:rPr>
          <w:t>2</w:t>
        </w:r>
        <w:r>
          <w:rPr>
            <w:noProof/>
            <w:webHidden/>
          </w:rPr>
          <w:fldChar w:fldCharType="end"/>
        </w:r>
      </w:hyperlink>
    </w:p>
    <w:p w14:paraId="5F39F6F5" w14:textId="28F42324"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7" w:history="1">
        <w:r w:rsidRPr="00B01240">
          <w:rPr>
            <w:rStyle w:val="Hyperlink"/>
            <w:noProof/>
          </w:rPr>
          <w:t>Figure 2. Flame sensor PISAFE.</w:t>
        </w:r>
        <w:r>
          <w:rPr>
            <w:noProof/>
            <w:webHidden/>
          </w:rPr>
          <w:tab/>
        </w:r>
        <w:r>
          <w:rPr>
            <w:noProof/>
            <w:webHidden/>
          </w:rPr>
          <w:fldChar w:fldCharType="begin"/>
        </w:r>
        <w:r>
          <w:rPr>
            <w:noProof/>
            <w:webHidden/>
          </w:rPr>
          <w:instrText xml:space="preserve"> PAGEREF _Toc201223747 \h </w:instrText>
        </w:r>
        <w:r>
          <w:rPr>
            <w:noProof/>
            <w:webHidden/>
          </w:rPr>
        </w:r>
        <w:r>
          <w:rPr>
            <w:noProof/>
            <w:webHidden/>
          </w:rPr>
          <w:fldChar w:fldCharType="separate"/>
        </w:r>
        <w:r w:rsidR="00FD40E7">
          <w:rPr>
            <w:noProof/>
            <w:webHidden/>
          </w:rPr>
          <w:t>8</w:t>
        </w:r>
        <w:r>
          <w:rPr>
            <w:noProof/>
            <w:webHidden/>
          </w:rPr>
          <w:fldChar w:fldCharType="end"/>
        </w:r>
      </w:hyperlink>
    </w:p>
    <w:p w14:paraId="4DC3F117" w14:textId="25C7E9D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8" w:history="1">
        <w:r w:rsidRPr="00B01240">
          <w:rPr>
            <w:rStyle w:val="Hyperlink"/>
            <w:noProof/>
          </w:rPr>
          <w:t>Figure 3. Flame sensor KY-026.</w:t>
        </w:r>
        <w:r>
          <w:rPr>
            <w:noProof/>
            <w:webHidden/>
          </w:rPr>
          <w:tab/>
        </w:r>
        <w:r>
          <w:rPr>
            <w:noProof/>
            <w:webHidden/>
          </w:rPr>
          <w:fldChar w:fldCharType="begin"/>
        </w:r>
        <w:r>
          <w:rPr>
            <w:noProof/>
            <w:webHidden/>
          </w:rPr>
          <w:instrText xml:space="preserve"> PAGEREF _Toc201223748 \h </w:instrText>
        </w:r>
        <w:r>
          <w:rPr>
            <w:noProof/>
            <w:webHidden/>
          </w:rPr>
        </w:r>
        <w:r>
          <w:rPr>
            <w:noProof/>
            <w:webHidden/>
          </w:rPr>
          <w:fldChar w:fldCharType="separate"/>
        </w:r>
        <w:r w:rsidR="00FD40E7">
          <w:rPr>
            <w:noProof/>
            <w:webHidden/>
          </w:rPr>
          <w:t>8</w:t>
        </w:r>
        <w:r>
          <w:rPr>
            <w:noProof/>
            <w:webHidden/>
          </w:rPr>
          <w:fldChar w:fldCharType="end"/>
        </w:r>
      </w:hyperlink>
    </w:p>
    <w:p w14:paraId="7104E242" w14:textId="5C718F4F"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9" w:history="1">
        <w:r w:rsidRPr="00B01240">
          <w:rPr>
            <w:rStyle w:val="Hyperlink"/>
            <w:noProof/>
          </w:rPr>
          <w:t>Figure 4: Honeywell 5809SS heat detector.</w:t>
        </w:r>
        <w:r>
          <w:rPr>
            <w:noProof/>
            <w:webHidden/>
          </w:rPr>
          <w:tab/>
        </w:r>
        <w:r>
          <w:rPr>
            <w:noProof/>
            <w:webHidden/>
          </w:rPr>
          <w:fldChar w:fldCharType="begin"/>
        </w:r>
        <w:r>
          <w:rPr>
            <w:noProof/>
            <w:webHidden/>
          </w:rPr>
          <w:instrText xml:space="preserve"> PAGEREF _Toc201223749 \h </w:instrText>
        </w:r>
        <w:r>
          <w:rPr>
            <w:noProof/>
            <w:webHidden/>
          </w:rPr>
        </w:r>
        <w:r>
          <w:rPr>
            <w:noProof/>
            <w:webHidden/>
          </w:rPr>
          <w:fldChar w:fldCharType="separate"/>
        </w:r>
        <w:r w:rsidR="00FD40E7">
          <w:rPr>
            <w:noProof/>
            <w:webHidden/>
          </w:rPr>
          <w:t>9</w:t>
        </w:r>
        <w:r>
          <w:rPr>
            <w:noProof/>
            <w:webHidden/>
          </w:rPr>
          <w:fldChar w:fldCharType="end"/>
        </w:r>
      </w:hyperlink>
    </w:p>
    <w:p w14:paraId="6368F530" w14:textId="3B31F40B"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0" w:history="1">
        <w:r w:rsidRPr="00B01240">
          <w:rPr>
            <w:rStyle w:val="Hyperlink"/>
            <w:noProof/>
          </w:rPr>
          <w:t>Figure 5: DHT11 - Temperatue &amp; Humidity Sensor.</w:t>
        </w:r>
        <w:r>
          <w:rPr>
            <w:noProof/>
            <w:webHidden/>
          </w:rPr>
          <w:tab/>
        </w:r>
        <w:r>
          <w:rPr>
            <w:noProof/>
            <w:webHidden/>
          </w:rPr>
          <w:fldChar w:fldCharType="begin"/>
        </w:r>
        <w:r>
          <w:rPr>
            <w:noProof/>
            <w:webHidden/>
          </w:rPr>
          <w:instrText xml:space="preserve"> PAGEREF _Toc201223750 \h </w:instrText>
        </w:r>
        <w:r>
          <w:rPr>
            <w:noProof/>
            <w:webHidden/>
          </w:rPr>
        </w:r>
        <w:r>
          <w:rPr>
            <w:noProof/>
            <w:webHidden/>
          </w:rPr>
          <w:fldChar w:fldCharType="separate"/>
        </w:r>
        <w:r w:rsidR="00FD40E7">
          <w:rPr>
            <w:noProof/>
            <w:webHidden/>
          </w:rPr>
          <w:t>9</w:t>
        </w:r>
        <w:r>
          <w:rPr>
            <w:noProof/>
            <w:webHidden/>
          </w:rPr>
          <w:fldChar w:fldCharType="end"/>
        </w:r>
      </w:hyperlink>
    </w:p>
    <w:p w14:paraId="4C930BFA" w14:textId="7D70FCDE"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1" w:history="1">
        <w:r w:rsidRPr="00B01240">
          <w:rPr>
            <w:rStyle w:val="Hyperlink"/>
            <w:noProof/>
          </w:rPr>
          <w:t>Figure 6: ESP32 Microcontroller.</w:t>
        </w:r>
        <w:r>
          <w:rPr>
            <w:noProof/>
            <w:webHidden/>
          </w:rPr>
          <w:tab/>
        </w:r>
        <w:r>
          <w:rPr>
            <w:noProof/>
            <w:webHidden/>
          </w:rPr>
          <w:fldChar w:fldCharType="begin"/>
        </w:r>
        <w:r>
          <w:rPr>
            <w:noProof/>
            <w:webHidden/>
          </w:rPr>
          <w:instrText xml:space="preserve"> PAGEREF _Toc201223751 \h </w:instrText>
        </w:r>
        <w:r>
          <w:rPr>
            <w:noProof/>
            <w:webHidden/>
          </w:rPr>
        </w:r>
        <w:r>
          <w:rPr>
            <w:noProof/>
            <w:webHidden/>
          </w:rPr>
          <w:fldChar w:fldCharType="separate"/>
        </w:r>
        <w:r w:rsidR="00FD40E7">
          <w:rPr>
            <w:noProof/>
            <w:webHidden/>
          </w:rPr>
          <w:t>10</w:t>
        </w:r>
        <w:r>
          <w:rPr>
            <w:noProof/>
            <w:webHidden/>
          </w:rPr>
          <w:fldChar w:fldCharType="end"/>
        </w:r>
      </w:hyperlink>
    </w:p>
    <w:p w14:paraId="403F51FC" w14:textId="45012B14"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2" w:history="1">
        <w:r w:rsidRPr="00B01240">
          <w:rPr>
            <w:rStyle w:val="Hyperlink"/>
            <w:noProof/>
          </w:rPr>
          <w:t>Figure 7: STM32F103C8T6 Microcontroller.</w:t>
        </w:r>
        <w:r>
          <w:rPr>
            <w:noProof/>
            <w:webHidden/>
          </w:rPr>
          <w:tab/>
        </w:r>
        <w:r>
          <w:rPr>
            <w:noProof/>
            <w:webHidden/>
          </w:rPr>
          <w:fldChar w:fldCharType="begin"/>
        </w:r>
        <w:r>
          <w:rPr>
            <w:noProof/>
            <w:webHidden/>
          </w:rPr>
          <w:instrText xml:space="preserve"> PAGEREF _Toc201223752 \h </w:instrText>
        </w:r>
        <w:r>
          <w:rPr>
            <w:noProof/>
            <w:webHidden/>
          </w:rPr>
        </w:r>
        <w:r>
          <w:rPr>
            <w:noProof/>
            <w:webHidden/>
          </w:rPr>
          <w:fldChar w:fldCharType="separate"/>
        </w:r>
        <w:r w:rsidR="00FD40E7">
          <w:rPr>
            <w:noProof/>
            <w:webHidden/>
          </w:rPr>
          <w:t>11</w:t>
        </w:r>
        <w:r>
          <w:rPr>
            <w:noProof/>
            <w:webHidden/>
          </w:rPr>
          <w:fldChar w:fldCharType="end"/>
        </w:r>
      </w:hyperlink>
    </w:p>
    <w:p w14:paraId="5838F40E" w14:textId="6837068D"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3" w:history="1">
        <w:r w:rsidRPr="00B01240">
          <w:rPr>
            <w:rStyle w:val="Hyperlink"/>
            <w:noProof/>
          </w:rPr>
          <w:t>Figure 8: HC-12 Wireless Communication Module.</w:t>
        </w:r>
        <w:r>
          <w:rPr>
            <w:noProof/>
            <w:webHidden/>
          </w:rPr>
          <w:tab/>
        </w:r>
        <w:r>
          <w:rPr>
            <w:noProof/>
            <w:webHidden/>
          </w:rPr>
          <w:fldChar w:fldCharType="begin"/>
        </w:r>
        <w:r>
          <w:rPr>
            <w:noProof/>
            <w:webHidden/>
          </w:rPr>
          <w:instrText xml:space="preserve"> PAGEREF _Toc201223753 \h </w:instrText>
        </w:r>
        <w:r>
          <w:rPr>
            <w:noProof/>
            <w:webHidden/>
          </w:rPr>
        </w:r>
        <w:r>
          <w:rPr>
            <w:noProof/>
            <w:webHidden/>
          </w:rPr>
          <w:fldChar w:fldCharType="separate"/>
        </w:r>
        <w:r w:rsidR="00FD40E7">
          <w:rPr>
            <w:noProof/>
            <w:webHidden/>
          </w:rPr>
          <w:t>12</w:t>
        </w:r>
        <w:r>
          <w:rPr>
            <w:noProof/>
            <w:webHidden/>
          </w:rPr>
          <w:fldChar w:fldCharType="end"/>
        </w:r>
      </w:hyperlink>
    </w:p>
    <w:p w14:paraId="1BF7B02E" w14:textId="6F42515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4" w:history="1">
        <w:r w:rsidRPr="00B01240">
          <w:rPr>
            <w:rStyle w:val="Hyperlink"/>
            <w:noProof/>
          </w:rPr>
          <w:t>Figure 9: Single board Computer - Raspberry Pi 5.</w:t>
        </w:r>
        <w:r>
          <w:rPr>
            <w:noProof/>
            <w:webHidden/>
          </w:rPr>
          <w:tab/>
        </w:r>
        <w:r>
          <w:rPr>
            <w:noProof/>
            <w:webHidden/>
          </w:rPr>
          <w:fldChar w:fldCharType="begin"/>
        </w:r>
        <w:r>
          <w:rPr>
            <w:noProof/>
            <w:webHidden/>
          </w:rPr>
          <w:instrText xml:space="preserve"> PAGEREF _Toc201223754 \h </w:instrText>
        </w:r>
        <w:r>
          <w:rPr>
            <w:noProof/>
            <w:webHidden/>
          </w:rPr>
        </w:r>
        <w:r>
          <w:rPr>
            <w:noProof/>
            <w:webHidden/>
          </w:rPr>
          <w:fldChar w:fldCharType="separate"/>
        </w:r>
        <w:r w:rsidR="00FD40E7">
          <w:rPr>
            <w:noProof/>
            <w:webHidden/>
          </w:rPr>
          <w:t>13</w:t>
        </w:r>
        <w:r>
          <w:rPr>
            <w:noProof/>
            <w:webHidden/>
          </w:rPr>
          <w:fldChar w:fldCharType="end"/>
        </w:r>
      </w:hyperlink>
    </w:p>
    <w:p w14:paraId="082E8831" w14:textId="2C247A6D"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5" w:history="1">
        <w:r w:rsidRPr="00B01240">
          <w:rPr>
            <w:rStyle w:val="Hyperlink"/>
            <w:noProof/>
          </w:rPr>
          <w:t>Figure 12: Touchscreen Monitoring.</w:t>
        </w:r>
        <w:r>
          <w:rPr>
            <w:noProof/>
            <w:webHidden/>
          </w:rPr>
          <w:tab/>
        </w:r>
        <w:r>
          <w:rPr>
            <w:noProof/>
            <w:webHidden/>
          </w:rPr>
          <w:fldChar w:fldCharType="begin"/>
        </w:r>
        <w:r>
          <w:rPr>
            <w:noProof/>
            <w:webHidden/>
          </w:rPr>
          <w:instrText xml:space="preserve"> PAGEREF _Toc201223755 \h </w:instrText>
        </w:r>
        <w:r>
          <w:rPr>
            <w:noProof/>
            <w:webHidden/>
          </w:rPr>
        </w:r>
        <w:r>
          <w:rPr>
            <w:noProof/>
            <w:webHidden/>
          </w:rPr>
          <w:fldChar w:fldCharType="separate"/>
        </w:r>
        <w:r w:rsidR="00FD40E7">
          <w:rPr>
            <w:noProof/>
            <w:webHidden/>
          </w:rPr>
          <w:t>14</w:t>
        </w:r>
        <w:r>
          <w:rPr>
            <w:noProof/>
            <w:webHidden/>
          </w:rPr>
          <w:fldChar w:fldCharType="end"/>
        </w:r>
      </w:hyperlink>
    </w:p>
    <w:p w14:paraId="7C2B6B1B" w14:textId="65F19CA9"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6" w:history="1">
        <w:r w:rsidRPr="00B01240">
          <w:rPr>
            <w:rStyle w:val="Hyperlink"/>
            <w:noProof/>
          </w:rPr>
          <w:t>Figure 13: NoName A Touchscreen.</w:t>
        </w:r>
        <w:r>
          <w:rPr>
            <w:noProof/>
            <w:webHidden/>
          </w:rPr>
          <w:tab/>
        </w:r>
        <w:r>
          <w:rPr>
            <w:noProof/>
            <w:webHidden/>
          </w:rPr>
          <w:fldChar w:fldCharType="begin"/>
        </w:r>
        <w:r>
          <w:rPr>
            <w:noProof/>
            <w:webHidden/>
          </w:rPr>
          <w:instrText xml:space="preserve"> PAGEREF _Toc201223756 \h </w:instrText>
        </w:r>
        <w:r>
          <w:rPr>
            <w:noProof/>
            <w:webHidden/>
          </w:rPr>
        </w:r>
        <w:r>
          <w:rPr>
            <w:noProof/>
            <w:webHidden/>
          </w:rPr>
          <w:fldChar w:fldCharType="separate"/>
        </w:r>
        <w:r w:rsidR="00FD40E7">
          <w:rPr>
            <w:noProof/>
            <w:webHidden/>
          </w:rPr>
          <w:t>14</w:t>
        </w:r>
        <w:r>
          <w:rPr>
            <w:noProof/>
            <w:webHidden/>
          </w:rPr>
          <w:fldChar w:fldCharType="end"/>
        </w:r>
      </w:hyperlink>
    </w:p>
    <w:p w14:paraId="28B8EA90" w14:textId="73C36A79"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7" w:history="1">
        <w:r w:rsidRPr="00B01240">
          <w:rPr>
            <w:rStyle w:val="Hyperlink"/>
            <w:noProof/>
          </w:rPr>
          <w:t>Figure 14 - Decomposition of a vector into the form of two vectors [18].</w:t>
        </w:r>
        <w:r>
          <w:rPr>
            <w:noProof/>
            <w:webHidden/>
          </w:rPr>
          <w:tab/>
        </w:r>
        <w:r>
          <w:rPr>
            <w:noProof/>
            <w:webHidden/>
          </w:rPr>
          <w:fldChar w:fldCharType="begin"/>
        </w:r>
        <w:r>
          <w:rPr>
            <w:noProof/>
            <w:webHidden/>
          </w:rPr>
          <w:instrText xml:space="preserve"> PAGEREF _Toc201223757 \h </w:instrText>
        </w:r>
        <w:r>
          <w:rPr>
            <w:noProof/>
            <w:webHidden/>
          </w:rPr>
        </w:r>
        <w:r>
          <w:rPr>
            <w:noProof/>
            <w:webHidden/>
          </w:rPr>
          <w:fldChar w:fldCharType="separate"/>
        </w:r>
        <w:r w:rsidR="00FD40E7">
          <w:rPr>
            <w:noProof/>
            <w:webHidden/>
          </w:rPr>
          <w:t>20</w:t>
        </w:r>
        <w:r>
          <w:rPr>
            <w:noProof/>
            <w:webHidden/>
          </w:rPr>
          <w:fldChar w:fldCharType="end"/>
        </w:r>
      </w:hyperlink>
    </w:p>
    <w:p w14:paraId="02DFD47A" w14:textId="590B649D" w:rsidR="007C4679" w:rsidRDefault="00FF3A6B"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223778"/>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01B25CEA"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fldChar w:fldCharType="separate"/>
        </w:r>
        <w:r w:rsidR="00FD40E7">
          <w:rPr>
            <w:b/>
            <w:bCs/>
            <w:noProof/>
            <w:webHidden/>
          </w:rPr>
          <w:t>Error! Bookmark not defined.</w:t>
        </w:r>
        <w:r w:rsidR="005653CE">
          <w:rPr>
            <w:noProof/>
            <w:webHidden/>
          </w:rPr>
          <w:fldChar w:fldCharType="end"/>
        </w:r>
      </w:hyperlink>
    </w:p>
    <w:p w14:paraId="181EAA2D" w14:textId="51E0A29D"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fldChar w:fldCharType="separate"/>
        </w:r>
        <w:r w:rsidR="00FD40E7">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223779"/>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223780"/>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_Toc201223781"/>
      <w:bookmarkStart w:id="10" w:name="Section1_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9"/>
    </w:p>
    <w:p w14:paraId="1F8C3A8C" w14:textId="7A09ED10" w:rsidR="00B02157" w:rsidRDefault="00F87B7A" w:rsidP="00F87B7A">
      <w:pPr>
        <w:rPr>
          <w:shd w:val="clear" w:color="auto" w:fill="FFFFFF"/>
        </w:rPr>
      </w:pPr>
      <w:bookmarkStart w:id="11" w:name="_Ref156029481"/>
      <w:bookmarkEnd w:id="10"/>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2D4C30E9"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FD40E7">
        <w:t xml:space="preserve">Figure </w:t>
      </w:r>
      <w:r w:rsidR="00FD40E7">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054E6878" w:rsidR="00203FE2" w:rsidRPr="003F0758" w:rsidRDefault="00E95E4E" w:rsidP="003F0758">
      <w:pPr>
        <w:pStyle w:val="Caption"/>
      </w:pPr>
      <w:bookmarkStart w:id="13" w:name="_Ref201224038"/>
      <w:bookmarkStart w:id="14" w:name="_Toc201223746"/>
      <w:r>
        <w:t xml:space="preserve">Figure </w:t>
      </w:r>
      <w:fldSimple w:instr=" SEQ Figure \* ARABIC ">
        <w:r w:rsidR="00FD40E7">
          <w:rPr>
            <w:noProof/>
          </w:rPr>
          <w:t>1</w:t>
        </w:r>
      </w:fldSimple>
      <w:bookmarkEnd w:id="13"/>
      <w:r>
        <w:rPr>
          <w:lang w:val="vi-VN"/>
        </w:rPr>
        <w:t xml:space="preserve">. </w:t>
      </w:r>
      <w:r w:rsidR="004F6DA0">
        <w:rPr>
          <w:noProof/>
        </w:rPr>
        <w:t>An IoT system with interconnected smart devices</w:t>
      </w:r>
      <w:r w:rsidRPr="008A155B">
        <w:rPr>
          <w:noProof/>
        </w:rPr>
        <w:t>.</w:t>
      </w:r>
      <w:bookmarkEnd w:id="14"/>
    </w:p>
    <w:p w14:paraId="4CF66EA2" w14:textId="097F15C2" w:rsidR="0051179B" w:rsidRDefault="0051179B" w:rsidP="0051179B">
      <w:pPr>
        <w:pStyle w:val="Heading2"/>
      </w:pPr>
      <w:bookmarkStart w:id="15" w:name="_Ref200980151"/>
      <w:bookmarkStart w:id="16" w:name="_Toc201223782"/>
      <w:bookmarkStart w:id="17" w:name="Section1_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6"/>
    </w:p>
    <w:bookmarkEnd w:id="17"/>
    <w:p w14:paraId="2910CED7" w14:textId="0F899B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223783"/>
      <w:r>
        <w:t xml:space="preserve">Related </w:t>
      </w:r>
      <w:r w:rsidR="002F1A44">
        <w:t>W</w:t>
      </w:r>
      <w:r>
        <w:t>ork</w:t>
      </w:r>
      <w:bookmarkEnd w:id="18"/>
      <w:r w:rsidR="0055091C">
        <w:t>s</w:t>
      </w:r>
      <w:bookmarkEnd w:id="19"/>
      <w:bookmarkEnd w:id="20"/>
      <w:bookmarkEnd w:id="21"/>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059B47B4" w:rsidR="008C210B" w:rsidRDefault="000E7AE4" w:rsidP="008C210B">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A7206B">
            <w:rPr>
              <w:noProof/>
              <w:lang w:val="vi-VN"/>
            </w:rPr>
            <w:t xml:space="preserve"> </w:t>
          </w:r>
          <w:r w:rsidR="00A7206B" w:rsidRPr="00A7206B">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A7206B" w:rsidRPr="00A7206B">
            <w:rPr>
              <w:noProof/>
            </w:rPr>
            <w:t>[2]</w:t>
          </w:r>
          <w:r w:rsidR="005D0AB0">
            <w:fldChar w:fldCharType="end"/>
          </w:r>
        </w:sdtContent>
      </w:sdt>
      <w:r w:rsidR="005D0AB0">
        <w:t xml:space="preserve"> (2013),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next paper [3] (2025), the authors developed a smart IoT-based system using the same list of sensors as paper 1 to detect fire, but in addition, using Arduino UNO and a </w:t>
      </w:r>
      <w:r w:rsidR="00477390">
        <w:t>gas sensor</w:t>
      </w:r>
      <w:r w:rsidR="004F6DA0" w:rsidRPr="004F6DA0">
        <w:t xml:space="preserve">. The 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A7206B" w:rsidRPr="00A7206B">
            <w:rPr>
              <w:noProof/>
            </w:rPr>
            <w:t>[3]</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rsidR="005D0AB0">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A7206B" w:rsidRPr="00A7206B">
            <w:rPr>
              <w:noProof/>
            </w:rPr>
            <w:t>[4]</w:t>
          </w:r>
          <w:r w:rsidR="00B50850">
            <w:fldChar w:fldCharType="end"/>
          </w:r>
        </w:sdtContent>
      </w:sdt>
      <w:r w:rsidR="00B50850" w:rsidRPr="00C6739A">
        <w:t xml:space="preserve"> </w:t>
      </w:r>
      <w:r w:rsidR="00B50850">
        <w:t>(2019)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A7206B" w:rsidRPr="00A7206B">
            <w:rPr>
              <w:noProof/>
            </w:rPr>
            <w:t>[5]</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A7206B" w:rsidRPr="00A7206B">
            <w:rPr>
              <w:noProof/>
            </w:rPr>
            <w:t>[6]</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A7206B" w:rsidRPr="00A7206B">
            <w:rPr>
              <w:noProof/>
            </w:rPr>
            <w:t>[6]</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A7206B" w:rsidRPr="00A7206B">
            <w:rPr>
              <w:noProof/>
            </w:rPr>
            <w:t>[7]</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core concept of fire detection systems has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 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0012A05D" w:rsidR="00443AC3" w:rsidRDefault="007B474F" w:rsidP="00443AC3">
      <w:pPr>
        <w:ind w:left="284"/>
      </w:pPr>
      <w:r w:rsidRPr="007B474F">
        <w:t>As mentioned at the beginning of Section 1.3, my thesis does not apply AI in the IoT system</w:t>
      </w:r>
      <w:r>
        <w:t>. H</w:t>
      </w:r>
      <w:r w:rsidRPr="007B474F">
        <w:t xml:space="preserve">owever, this will be explored in future work. </w:t>
      </w:r>
      <w:r w:rsidR="00D52E77" w:rsidRPr="00D52E77">
        <w:t>To recognize and 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w:t>
      </w:r>
      <w:r w:rsidRPr="007B474F">
        <w:lastRenderedPageBreak/>
        <w:t>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2" w:name="_Ref156029485"/>
      <w:bookmarkStart w:id="23" w:name="_Toc201223784"/>
      <w:r>
        <w:t>Conclusions</w:t>
      </w:r>
      <w:bookmarkEnd w:id="22"/>
      <w:bookmarkEnd w:id="23"/>
    </w:p>
    <w:p w14:paraId="6DD15428" w14:textId="7899E7C4"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FD40E7">
        <w:rPr>
          <w:lang w:eastAsia="en-US"/>
        </w:rPr>
        <w:t>Chapter 2</w:t>
      </w:r>
      <w:r w:rsidR="00893B37">
        <w:rPr>
          <w:i/>
          <w:iCs/>
          <w:lang w:eastAsia="en-US"/>
        </w:rPr>
        <w:fldChar w:fldCharType="end"/>
      </w:r>
      <w:r w:rsidR="001E0309">
        <w:rPr>
          <w:i/>
          <w:iCs/>
          <w:lang w:eastAsia="en-US"/>
        </w:rPr>
        <w:t>In</w:t>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4" w:name="_Ref201065845"/>
      <w:bookmarkStart w:id="25" w:name="_Toc201223785"/>
      <w:bookmarkStart w:id="26" w:name="_Hlk155854196"/>
      <w:r w:rsidRPr="00893B37">
        <w:lastRenderedPageBreak/>
        <w:t>System Architecture Design</w:t>
      </w:r>
      <w:bookmarkEnd w:id="24"/>
      <w:bookmarkEnd w:id="25"/>
    </w:p>
    <w:p w14:paraId="388C4321" w14:textId="47CAD7A5" w:rsidR="00600B1C" w:rsidRPr="00600B1C" w:rsidRDefault="00600B1C" w:rsidP="00600B1C">
      <w:pPr>
        <w:rPr>
          <w:shd w:val="clear" w:color="auto" w:fill="FFFFFF"/>
        </w:rPr>
      </w:pPr>
      <w:bookmarkStart w:id="27" w:name="_Ref156740705"/>
      <w:bookmarkStart w:id="28" w:name="_Ref155729541"/>
      <w:bookmarkStart w:id="29"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HC-12 wireless modules for </w:t>
      </w:r>
      <w:r w:rsidRPr="003E2F0F">
        <w:rPr>
          <w:i/>
          <w:iCs/>
          <w:shd w:val="clear" w:color="auto" w:fill="FFFFFF"/>
        </w:rPr>
        <w:t>long-range, low-cost, low-power</w:t>
      </w:r>
      <w:r w:rsidRPr="00600B1C">
        <w:rPr>
          <w:shd w:val="clear" w:color="auto" w:fill="FFFFFF"/>
        </w:rPr>
        <w:t xml:space="preserve"> communication.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1A3E2724" w14:textId="6CA30268"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FD40E7">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FD40E7">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FD40E7">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223786"/>
      <w:bookmarkEnd w:id="27"/>
      <w:r w:rsidRPr="001E0309">
        <w:lastRenderedPageBreak/>
        <w:t>Hardware System Architecture</w:t>
      </w:r>
      <w:bookmarkEnd w:id="30"/>
      <w:bookmarkEnd w:id="31"/>
    </w:p>
    <w:p w14:paraId="4DFB307A" w14:textId="1694F98C" w:rsidR="00C92FE8" w:rsidRPr="00FF7B28" w:rsidRDefault="00FF7B28" w:rsidP="00FF7B28">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00C92FE8"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00C92FE8"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00C92FE8"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2" w:name="_Ref201149273"/>
      <w:bookmarkStart w:id="33" w:name="_Toc201223787"/>
      <w:r>
        <w:t xml:space="preserve">Sensor Node </w:t>
      </w:r>
      <w:r w:rsidRPr="00FF7B28">
        <w:t>Architecture</w:t>
      </w:r>
      <w:bookmarkEnd w:id="32"/>
      <w:bookmarkEnd w:id="33"/>
    </w:p>
    <w:p w14:paraId="7B90BF6B" w14:textId="15B26388" w:rsidR="009A48BE" w:rsidRDefault="000140C2" w:rsidP="009A48BE">
      <w:pPr>
        <w:pStyle w:val="Heading4"/>
        <w:rPr>
          <w:lang w:eastAsia="en-US"/>
        </w:rPr>
      </w:pPr>
      <w:r>
        <w:rPr>
          <w:lang w:eastAsia="en-US"/>
        </w:rPr>
        <w:t>Flame Sensor</w:t>
      </w:r>
    </w:p>
    <w:p w14:paraId="6FD85008" w14:textId="64E79C65" w:rsidR="004C7D80" w:rsidRDefault="004C7D80" w:rsidP="000E09F9">
      <w:r w:rsidRPr="004C7D80">
        <w:t xml:space="preserve">Flame sensors are a type of detector used to identify the presence of fire or flames, which is possible because fires typically </w:t>
      </w:r>
      <w:r>
        <w:t>occurs</w:t>
      </w:r>
      <w:r w:rsidRPr="004C7D80">
        <w:t xml:space="preserve"> various types of radiation </w:t>
      </w:r>
      <w:r>
        <w:t>–</w:t>
      </w:r>
      <w:r w:rsidRPr="004C7D80">
        <w:t xml:space="preserve"> including </w:t>
      </w:r>
      <w:r w:rsidRPr="004C7D80">
        <w:rPr>
          <w:i/>
          <w:iCs/>
        </w:rPr>
        <w:t xml:space="preserve">visible light </w:t>
      </w:r>
      <w:r w:rsidRPr="004C7D80">
        <w:t xml:space="preserve">(such as red, orange, and blue), </w:t>
      </w:r>
      <w:r w:rsidRPr="004C7D80">
        <w:rPr>
          <w:i/>
          <w:iCs/>
        </w:rPr>
        <w:t>infrared radiation</w:t>
      </w:r>
      <w:r w:rsidRPr="004C7D80">
        <w:t xml:space="preserve"> (heat), and </w:t>
      </w:r>
      <w:r>
        <w:t>maybe</w:t>
      </w:r>
      <w:r w:rsidRPr="004C7D80">
        <w:t xml:space="preserve"> </w:t>
      </w:r>
      <w:r w:rsidRPr="004C7D80">
        <w:rPr>
          <w:i/>
          <w:iCs/>
        </w:rPr>
        <w:t>ultraviolet radiation</w:t>
      </w:r>
      <w:r w:rsidRPr="004C7D80">
        <w:t xml:space="preserve"> </w:t>
      </w:r>
      <w:r>
        <w:t>–</w:t>
      </w:r>
      <w:r w:rsidRPr="004C7D80">
        <w:t xml:space="preserve"> and flame sensors are specifically designed to detect the infrared spectrum in the 760 nm to 1100 nm range.</w:t>
      </w:r>
    </w:p>
    <w:p w14:paraId="5714D065" w14:textId="19E8E38D" w:rsidR="000E09F9" w:rsidRDefault="000E09F9" w:rsidP="000E09F9">
      <w:r>
        <w:t>In Figure 2, the PISAFE</w:t>
      </w:r>
      <w:r w:rsidR="00A7206B">
        <w:t xml:space="preserve"> </w:t>
      </w:r>
      <w:r w:rsidR="00D408F6">
        <w:t>(</w:t>
      </w:r>
      <w:r w:rsidR="00D408F6">
        <w:fldChar w:fldCharType="begin"/>
      </w:r>
      <w:r w:rsidR="00D408F6">
        <w:instrText xml:space="preserve"> REF _Ref201224181 \h </w:instrText>
      </w:r>
      <w:r w:rsidR="00D408F6">
        <w:fldChar w:fldCharType="separate"/>
      </w:r>
      <w:r w:rsidR="00FD40E7">
        <w:t xml:space="preserve">Figure </w:t>
      </w:r>
      <w:r w:rsidR="00FD40E7">
        <w:rPr>
          <w:noProof/>
        </w:rPr>
        <w:t>2</w:t>
      </w:r>
      <w:r w:rsidR="00D408F6">
        <w:fldChar w:fldCharType="end"/>
      </w:r>
      <w:r w:rsidR="00D408F6">
        <w:t>)</w:t>
      </w:r>
      <w:r>
        <w:t xml:space="preserve"> flame sensor </w:t>
      </w:r>
      <w:r w:rsidR="004C7D80">
        <w:t>is a solution for detecting fire using</w:t>
      </w:r>
      <w:r>
        <w:t xml:space="preserve"> Wi-Fi connectivity and wide-area fire detection (up to 100 meters), while also meeting fire safety certification standards. However, </w:t>
      </w:r>
      <w:r w:rsidR="004C7D80">
        <w:t xml:space="preserve">the cost of it is really high, so </w:t>
      </w:r>
      <w:r>
        <w:t>this sensor will not be used in the context of this thesis.</w:t>
      </w:r>
    </w:p>
    <w:p w14:paraId="705292F1" w14:textId="17989FCB" w:rsidR="009A48BE" w:rsidRDefault="000E09F9" w:rsidP="000E09F9">
      <w:r>
        <w:t xml:space="preserve">Instead, to align with the project’s budget and </w:t>
      </w:r>
      <w:r w:rsidR="004C7D80">
        <w:t>for demo purposes</w:t>
      </w:r>
      <w:r>
        <w:t xml:space="preserve">, the </w:t>
      </w:r>
      <w:r w:rsidRPr="00FE1EAE">
        <w:rPr>
          <w:b/>
          <w:bCs/>
        </w:rPr>
        <w:t xml:space="preserve">KY-026 </w:t>
      </w:r>
      <w:r>
        <w:t>flame sensor</w:t>
      </w:r>
      <w:r w:rsidR="00FE1EAE">
        <w:t xml:space="preserve"> (</w:t>
      </w:r>
      <w:r w:rsidR="00D408F6">
        <w:fldChar w:fldCharType="begin"/>
      </w:r>
      <w:r w:rsidR="00D408F6">
        <w:instrText xml:space="preserve"> REF _Ref201224192 \h </w:instrText>
      </w:r>
      <w:r w:rsidR="00D408F6">
        <w:fldChar w:fldCharType="separate"/>
      </w:r>
      <w:r w:rsidR="00FD40E7">
        <w:t xml:space="preserve">Figure </w:t>
      </w:r>
      <w:r w:rsidR="00FD40E7">
        <w:rPr>
          <w:noProof/>
        </w:rPr>
        <w:t>3</w:t>
      </w:r>
      <w:r w:rsidR="00D408F6">
        <w:fldChar w:fldCharType="end"/>
      </w:r>
      <w:r w:rsidR="00FE1EAE">
        <w:t>)</w:t>
      </w:r>
      <w:r>
        <w:t xml:space="preserve"> is selected. Despite its </w:t>
      </w:r>
      <w:r w:rsidR="004C7D80">
        <w:t>small</w:t>
      </w:r>
      <w:r>
        <w:t xml:space="preserve"> size and lower cost, the KY-026 </w:t>
      </w:r>
      <w:r w:rsidR="004C7D80">
        <w:t>is a good option for</w:t>
      </w:r>
      <w:r>
        <w:t xml:space="preserve"> </w:t>
      </w:r>
      <w:r w:rsidR="004C7D80">
        <w:t xml:space="preserve">demo and educational applications for </w:t>
      </w:r>
      <w:r>
        <w:t>flame detection in this thesis.</w:t>
      </w:r>
    </w:p>
    <w:p w14:paraId="3D4968A3" w14:textId="1FE3F0B9" w:rsidR="00397434" w:rsidRDefault="00397434" w:rsidP="00397434">
      <w:pPr>
        <w:jc w:val="center"/>
        <w:rPr>
          <w:noProof/>
        </w:rPr>
      </w:pPr>
    </w:p>
    <w:p w14:paraId="5B5ED33C" w14:textId="2BE783FA" w:rsidR="005A082E" w:rsidRDefault="005A082E" w:rsidP="00397434">
      <w:pPr>
        <w:jc w:val="center"/>
      </w:pPr>
      <w:r>
        <w:rPr>
          <w:noProof/>
        </w:rPr>
        <w:lastRenderedPageBreak/>
        <w:drawing>
          <wp:inline distT="0" distB="0" distL="0" distR="0" wp14:anchorId="6A76F721" wp14:editId="0AA9802F">
            <wp:extent cx="2544417" cy="2544417"/>
            <wp:effectExtent l="0" t="0" r="0" b="0"/>
            <wp:docPr id="203017791" name="Picture 3" descr="Cảm biến nhiệt PISAFE đầu báo nhiệt không dây phòng cháy cảnh báo cháy thông minh wifi đạt tiêu chuẩn PCCC phát hiện cháy nổ từ xa qua điện thoạ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791" name="Picture 3" descr="Cảm biến nhiệt PISAFE đầu báo nhiệt không dây phòng cháy cảnh báo cháy thông minh wifi đạt tiêu chuẩn PCCC phát hiện cháy nổ từ xa qua điện thoạ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6659" cy="2556659"/>
                    </a:xfrm>
                    <a:prstGeom prst="rect">
                      <a:avLst/>
                    </a:prstGeom>
                    <a:noFill/>
                    <a:ln>
                      <a:noFill/>
                    </a:ln>
                  </pic:spPr>
                </pic:pic>
              </a:graphicData>
            </a:graphic>
          </wp:inline>
        </w:drawing>
      </w:r>
    </w:p>
    <w:p w14:paraId="1F8EA031" w14:textId="5B8F3FB4" w:rsidR="00397434" w:rsidRDefault="00397434" w:rsidP="00397434">
      <w:pPr>
        <w:pStyle w:val="Caption"/>
      </w:pPr>
      <w:bookmarkStart w:id="34" w:name="_Ref201224181"/>
      <w:bookmarkStart w:id="35" w:name="_Toc201223747"/>
      <w:r>
        <w:t xml:space="preserve">Figure </w:t>
      </w:r>
      <w:fldSimple w:instr=" SEQ Figure \* ARABIC ">
        <w:r w:rsidR="00FD40E7">
          <w:rPr>
            <w:noProof/>
          </w:rPr>
          <w:t>2</w:t>
        </w:r>
      </w:fldSimple>
      <w:bookmarkEnd w:id="34"/>
      <w:r>
        <w:t>. Flame sensor PISAFE.</w:t>
      </w:r>
      <w:bookmarkEnd w:id="35"/>
    </w:p>
    <w:p w14:paraId="10CCA9D1" w14:textId="72784713" w:rsidR="00397434" w:rsidRDefault="00397434" w:rsidP="00397434">
      <w:pPr>
        <w:rPr>
          <w:lang w:eastAsia="en-US"/>
        </w:rPr>
      </w:pPr>
    </w:p>
    <w:p w14:paraId="664A60B0" w14:textId="0B4BA263" w:rsidR="00397434" w:rsidRDefault="00BC26FA" w:rsidP="00BC26FA">
      <w:pPr>
        <w:jc w:val="center"/>
        <w:rPr>
          <w:lang w:eastAsia="en-US"/>
        </w:rPr>
      </w:pPr>
      <w:r>
        <w:rPr>
          <w:noProof/>
        </w:rPr>
        <w:drawing>
          <wp:inline distT="0" distB="0" distL="0" distR="0" wp14:anchorId="103DE76E" wp14:editId="53DAF342">
            <wp:extent cx="2216989" cy="2216989"/>
            <wp:effectExtent l="0" t="0" r="0" b="0"/>
            <wp:docPr id="1437755009" name="Picture 2" descr="KY-026 Flame Sensor Module Detects Infrared Light Emitted - Arrowdot Sto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5009" name="Picture 2" descr="KY-026 Flame Sensor Module Detects Infrared Light Emitted - Arrowdot Store">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6989" cy="2216989"/>
                    </a:xfrm>
                    <a:prstGeom prst="rect">
                      <a:avLst/>
                    </a:prstGeom>
                    <a:noFill/>
                    <a:ln>
                      <a:noFill/>
                    </a:ln>
                  </pic:spPr>
                </pic:pic>
              </a:graphicData>
            </a:graphic>
          </wp:inline>
        </w:drawing>
      </w:r>
      <w:r>
        <w:rPr>
          <w:lang w:eastAsia="en-US"/>
        </w:rPr>
        <w:br w:type="textWrapping" w:clear="all"/>
      </w:r>
    </w:p>
    <w:p w14:paraId="20F13C42" w14:textId="24A0CBBD" w:rsidR="00397434" w:rsidRDefault="00397434" w:rsidP="00397434">
      <w:pPr>
        <w:pStyle w:val="Caption"/>
      </w:pPr>
      <w:bookmarkStart w:id="36" w:name="_Ref201224192"/>
      <w:bookmarkStart w:id="37" w:name="_Toc201223748"/>
      <w:r>
        <w:t xml:space="preserve">Figure </w:t>
      </w:r>
      <w:fldSimple w:instr=" SEQ Figure \* ARABIC ">
        <w:r w:rsidR="00FD40E7">
          <w:rPr>
            <w:noProof/>
          </w:rPr>
          <w:t>3</w:t>
        </w:r>
      </w:fldSimple>
      <w:bookmarkEnd w:id="36"/>
      <w:r>
        <w:t>. Flame sensor KY-026.</w:t>
      </w:r>
      <w:bookmarkEnd w:id="37"/>
    </w:p>
    <w:p w14:paraId="2D5FF0E3" w14:textId="77777777" w:rsidR="00BC26FA" w:rsidRPr="00BC26FA" w:rsidRDefault="00BC26FA" w:rsidP="00BC26FA">
      <w:pPr>
        <w:rPr>
          <w:lang w:eastAsia="en-US"/>
        </w:rPr>
      </w:pPr>
    </w:p>
    <w:p w14:paraId="52DF0F51" w14:textId="03B82BDA" w:rsidR="009A48BE" w:rsidRDefault="00AC73BD" w:rsidP="009A48BE">
      <w:pPr>
        <w:pStyle w:val="Heading4"/>
        <w:rPr>
          <w:lang w:eastAsia="en-US"/>
        </w:rPr>
      </w:pPr>
      <w:r>
        <w:rPr>
          <w:lang w:eastAsia="en-US"/>
        </w:rPr>
        <w:t>Temperature &amp; Humidity Sensor</w:t>
      </w:r>
    </w:p>
    <w:p w14:paraId="0B4310B6" w14:textId="71A09BAB" w:rsidR="00032889" w:rsidRDefault="00386E10" w:rsidP="00386E10">
      <w:pPr>
        <w:rPr>
          <w:lang w:eastAsia="en-US"/>
        </w:rPr>
      </w:pPr>
      <w:r>
        <w:rPr>
          <w:lang w:eastAsia="en-US"/>
        </w:rPr>
        <w:t>A temperature and humidity sensor is a type of sensor used to</w:t>
      </w:r>
      <w:r w:rsidR="00C26172">
        <w:rPr>
          <w:lang w:eastAsia="en-US"/>
        </w:rPr>
        <w:t xml:space="preserve"> collect environmental </w:t>
      </w:r>
      <w:r>
        <w:rPr>
          <w:lang w:eastAsia="en-US"/>
        </w:rPr>
        <w:t>data. When a fire occurs</w:t>
      </w:r>
      <w:r w:rsidR="00C26172">
        <w:rPr>
          <w:lang w:eastAsia="en-US"/>
        </w:rPr>
        <w:t xml:space="preserve">, </w:t>
      </w:r>
      <w:r>
        <w:rPr>
          <w:lang w:eastAsia="en-US"/>
        </w:rPr>
        <w:t>such as when flammable materials or electrical wires are burning</w:t>
      </w:r>
      <w:r w:rsidR="00C26172">
        <w:rPr>
          <w:lang w:eastAsia="en-US"/>
        </w:rPr>
        <w:t xml:space="preserve">, </w:t>
      </w:r>
      <w:r>
        <w:rPr>
          <w:lang w:eastAsia="en-US"/>
        </w:rPr>
        <w:t>the temperature</w:t>
      </w:r>
      <w:r w:rsidR="00C26172">
        <w:rPr>
          <w:lang w:eastAsia="en-US"/>
        </w:rPr>
        <w:t xml:space="preserve"> of the fire will</w:t>
      </w:r>
      <w:r>
        <w:rPr>
          <w:lang w:eastAsia="en-US"/>
        </w:rPr>
        <w:t xml:space="preserve"> </w:t>
      </w:r>
      <w:r w:rsidR="00C26172">
        <w:rPr>
          <w:lang w:eastAsia="en-US"/>
        </w:rPr>
        <w:t>increase continuously, and the humidity drops</w:t>
      </w:r>
      <w:r>
        <w:rPr>
          <w:lang w:eastAsia="en-US"/>
        </w:rPr>
        <w:t xml:space="preserve"> </w:t>
      </w:r>
      <w:r w:rsidR="00C26172">
        <w:rPr>
          <w:lang w:eastAsia="en-US"/>
        </w:rPr>
        <w:t>quickly</w:t>
      </w:r>
      <w:r>
        <w:rPr>
          <w:lang w:eastAsia="en-US"/>
        </w:rPr>
        <w:t xml:space="preserve">. In the process of fire detection and monitoring, </w:t>
      </w:r>
      <w:r w:rsidR="00C26172">
        <w:rPr>
          <w:lang w:eastAsia="en-US"/>
        </w:rPr>
        <w:t xml:space="preserve">just using the </w:t>
      </w:r>
      <w:r>
        <w:rPr>
          <w:lang w:eastAsia="en-US"/>
        </w:rPr>
        <w:t xml:space="preserve">flame sensor’s evaluation is </w:t>
      </w:r>
      <w:r w:rsidR="00C26172">
        <w:rPr>
          <w:lang w:eastAsia="en-US"/>
        </w:rPr>
        <w:t>not enough</w:t>
      </w:r>
      <w:r>
        <w:rPr>
          <w:lang w:eastAsia="en-US"/>
        </w:rPr>
        <w:t xml:space="preserve">. Therefore, combining data from both the </w:t>
      </w:r>
      <w:r w:rsidR="00C26172">
        <w:rPr>
          <w:lang w:eastAsia="en-US"/>
        </w:rPr>
        <w:t>T</w:t>
      </w:r>
      <w:r>
        <w:rPr>
          <w:lang w:eastAsia="en-US"/>
        </w:rPr>
        <w:t xml:space="preserve">emperature &amp; </w:t>
      </w:r>
      <w:r w:rsidR="00C26172">
        <w:rPr>
          <w:lang w:eastAsia="en-US"/>
        </w:rPr>
        <w:t>H</w:t>
      </w:r>
      <w:r>
        <w:rPr>
          <w:lang w:eastAsia="en-US"/>
        </w:rPr>
        <w:t xml:space="preserve">umidity </w:t>
      </w:r>
      <w:r w:rsidR="00C26172">
        <w:rPr>
          <w:lang w:eastAsia="en-US"/>
        </w:rPr>
        <w:t>S</w:t>
      </w:r>
      <w:r>
        <w:rPr>
          <w:lang w:eastAsia="en-US"/>
        </w:rPr>
        <w:t xml:space="preserve">ensor and the </w:t>
      </w:r>
      <w:r w:rsidR="00C26172">
        <w:rPr>
          <w:lang w:eastAsia="en-US"/>
        </w:rPr>
        <w:t>F</w:t>
      </w:r>
      <w:r>
        <w:rPr>
          <w:lang w:eastAsia="en-US"/>
        </w:rPr>
        <w:t xml:space="preserve">lame </w:t>
      </w:r>
      <w:r w:rsidR="00C26172">
        <w:rPr>
          <w:lang w:eastAsia="en-US"/>
        </w:rPr>
        <w:t>S</w:t>
      </w:r>
      <w:r>
        <w:rPr>
          <w:lang w:eastAsia="en-US"/>
        </w:rPr>
        <w:t xml:space="preserve">ensor can provide a more accurate </w:t>
      </w:r>
      <w:r w:rsidR="00C26172">
        <w:rPr>
          <w:lang w:eastAsia="en-US"/>
        </w:rPr>
        <w:lastRenderedPageBreak/>
        <w:t xml:space="preserve">result </w:t>
      </w:r>
      <w:r>
        <w:rPr>
          <w:lang w:eastAsia="en-US"/>
        </w:rPr>
        <w:t xml:space="preserve">and </w:t>
      </w:r>
      <w:r w:rsidR="00B16F0D">
        <w:rPr>
          <w:lang w:eastAsia="en-US"/>
        </w:rPr>
        <w:t>enhance</w:t>
      </w:r>
      <w:r w:rsidR="00C26172">
        <w:rPr>
          <w:lang w:eastAsia="en-US"/>
        </w:rPr>
        <w:t xml:space="preserve"> the</w:t>
      </w:r>
      <w:r>
        <w:rPr>
          <w:lang w:eastAsia="en-US"/>
        </w:rPr>
        <w:t xml:space="preserve"> fire detection </w:t>
      </w:r>
      <w:r w:rsidR="00B16F0D">
        <w:rPr>
          <w:lang w:eastAsia="en-US"/>
        </w:rPr>
        <w:t>system's</w:t>
      </w:r>
      <w:r w:rsidR="00C26172">
        <w:rPr>
          <w:lang w:eastAsia="en-US"/>
        </w:rPr>
        <w:t xml:space="preserve"> </w:t>
      </w:r>
      <w:r w:rsidR="00B16F0D">
        <w:rPr>
          <w:lang w:eastAsia="en-US"/>
        </w:rPr>
        <w:t>reliability</w:t>
      </w:r>
      <w:r>
        <w:rPr>
          <w:lang w:eastAsia="en-US"/>
        </w:rPr>
        <w:t>, helping to reduce false and prevent incorrect fire alarms.</w:t>
      </w:r>
      <w:r w:rsidR="00B16F0D">
        <w:rPr>
          <w:lang w:eastAsia="en-US"/>
        </w:rPr>
        <w:t xml:space="preserve"> </w:t>
      </w:r>
      <w:r w:rsidR="00032889">
        <w:rPr>
          <w:lang w:eastAsia="en-US"/>
        </w:rPr>
        <w:t>Nowadays, there are many types of sensors collecting environmental</w:t>
      </w:r>
      <w:r w:rsidR="00B16F0D">
        <w:rPr>
          <w:lang w:eastAsia="en-US"/>
        </w:rPr>
        <w:t xml:space="preserve"> data</w:t>
      </w:r>
      <w:r w:rsidR="00032889">
        <w:rPr>
          <w:lang w:eastAsia="en-US"/>
        </w:rPr>
        <w:t>,</w:t>
      </w:r>
      <w:r w:rsidR="00B16F0D">
        <w:rPr>
          <w:lang w:eastAsia="en-US"/>
        </w:rPr>
        <w:t xml:space="preserve"> like</w:t>
      </w:r>
      <w:r w:rsidR="005A082E">
        <w:rPr>
          <w:lang w:eastAsia="en-US"/>
        </w:rPr>
        <w:t xml:space="preserve"> </w:t>
      </w:r>
      <w:r w:rsidR="005A082E" w:rsidRPr="00032889">
        <w:t>Honeywell 5809SS</w:t>
      </w:r>
      <w:r w:rsidR="00032889">
        <w:rPr>
          <w:lang w:eastAsia="en-US"/>
        </w:rPr>
        <w:t xml:space="preserve"> </w:t>
      </w:r>
      <w:sdt>
        <w:sdtPr>
          <w:rPr>
            <w:lang w:eastAsia="en-US"/>
          </w:rPr>
          <w:id w:val="-1089529200"/>
          <w:citation/>
        </w:sdtPr>
        <w:sdtContent>
          <w:r w:rsidR="005A082E">
            <w:rPr>
              <w:lang w:eastAsia="en-US"/>
            </w:rPr>
            <w:fldChar w:fldCharType="begin"/>
          </w:r>
          <w:r w:rsidR="005A082E">
            <w:rPr>
              <w:lang w:eastAsia="en-US"/>
            </w:rPr>
            <w:instrText xml:space="preserve"> CITATION Man \l 1033 </w:instrText>
          </w:r>
          <w:r w:rsidR="005A082E">
            <w:rPr>
              <w:lang w:eastAsia="en-US"/>
            </w:rPr>
            <w:fldChar w:fldCharType="separate"/>
          </w:r>
          <w:r w:rsidR="00A7206B" w:rsidRPr="00A7206B">
            <w:rPr>
              <w:noProof/>
              <w:lang w:eastAsia="en-US"/>
            </w:rPr>
            <w:t>[9]</w:t>
          </w:r>
          <w:r w:rsidR="005A082E">
            <w:rPr>
              <w:lang w:eastAsia="en-US"/>
            </w:rPr>
            <w:fldChar w:fldCharType="end"/>
          </w:r>
        </w:sdtContent>
      </w:sdt>
      <w:r w:rsidR="005A082E">
        <w:rPr>
          <w:lang w:eastAsia="en-US"/>
        </w:rPr>
        <w:t xml:space="preserve"> </w:t>
      </w:r>
      <w:r w:rsidR="00032889">
        <w:rPr>
          <w:lang w:eastAsia="en-US"/>
        </w:rPr>
        <w:t>(</w:t>
      </w:r>
      <w:r w:rsidR="00D408F6">
        <w:rPr>
          <w:lang w:eastAsia="en-US"/>
        </w:rPr>
        <w:fldChar w:fldCharType="begin"/>
      </w:r>
      <w:r w:rsidR="00D408F6">
        <w:rPr>
          <w:lang w:eastAsia="en-US"/>
        </w:rPr>
        <w:instrText xml:space="preserve"> REF _Ref201224142 \h </w:instrText>
      </w:r>
      <w:r w:rsidR="00D408F6">
        <w:rPr>
          <w:lang w:eastAsia="en-US"/>
        </w:rPr>
      </w:r>
      <w:r w:rsidR="00D408F6">
        <w:rPr>
          <w:lang w:eastAsia="en-US"/>
        </w:rPr>
        <w:fldChar w:fldCharType="separate"/>
      </w:r>
      <w:r w:rsidR="00FD40E7">
        <w:t xml:space="preserve">Figure </w:t>
      </w:r>
      <w:r w:rsidR="00FD40E7">
        <w:rPr>
          <w:noProof/>
        </w:rPr>
        <w:t>4</w:t>
      </w:r>
      <w:r w:rsidR="00D408F6">
        <w:rPr>
          <w:lang w:eastAsia="en-US"/>
        </w:rPr>
        <w:fldChar w:fldCharType="end"/>
      </w:r>
      <w:r w:rsidR="00032889">
        <w:rPr>
          <w:lang w:eastAsia="en-US"/>
        </w:rPr>
        <w:t xml:space="preserve">). </w:t>
      </w:r>
      <w:r w:rsidR="00032889" w:rsidRPr="00032889">
        <w:rPr>
          <w:lang w:eastAsia="en-US"/>
        </w:rPr>
        <w:t xml:space="preserve">Similar to the flame sensor, this system is designed to be low-power and low-cost, </w:t>
      </w:r>
      <w:r w:rsidR="00032889">
        <w:rPr>
          <w:lang w:eastAsia="en-US"/>
        </w:rPr>
        <w:t xml:space="preserve">and </w:t>
      </w:r>
      <w:r w:rsidR="00032889" w:rsidRPr="00032889">
        <w:rPr>
          <w:lang w:eastAsia="en-US"/>
        </w:rPr>
        <w:t xml:space="preserve">as the main objective of the thesis </w:t>
      </w:r>
      <w:r w:rsidR="00032889">
        <w:rPr>
          <w:lang w:eastAsia="en-US"/>
        </w:rPr>
        <w:t>is</w:t>
      </w:r>
      <w:r w:rsidR="00032889" w:rsidRPr="00032889">
        <w:rPr>
          <w:lang w:eastAsia="en-US"/>
        </w:rPr>
        <w:t xml:space="preserve"> for </w:t>
      </w:r>
      <w:r w:rsidR="00032889">
        <w:rPr>
          <w:lang w:eastAsia="en-US"/>
        </w:rPr>
        <w:t>demo</w:t>
      </w:r>
      <w:r w:rsidR="00032889" w:rsidRPr="00032889">
        <w:rPr>
          <w:lang w:eastAsia="en-US"/>
        </w:rPr>
        <w:t xml:space="preserve"> purposes. Therefore, it uses the DHT11</w:t>
      </w:r>
      <w:r w:rsidR="00D408F6">
        <w:rPr>
          <w:lang w:eastAsia="en-US"/>
        </w:rPr>
        <w:t xml:space="preserve"> (</w:t>
      </w:r>
      <w:r w:rsidR="00D408F6">
        <w:rPr>
          <w:lang w:eastAsia="en-US"/>
        </w:rPr>
        <w:fldChar w:fldCharType="begin"/>
      </w:r>
      <w:r w:rsidR="00D408F6">
        <w:rPr>
          <w:lang w:eastAsia="en-US"/>
        </w:rPr>
        <w:instrText xml:space="preserve"> REF _Ref201224164 \h </w:instrText>
      </w:r>
      <w:r w:rsidR="00D408F6">
        <w:rPr>
          <w:lang w:eastAsia="en-US"/>
        </w:rPr>
      </w:r>
      <w:r w:rsidR="00D408F6">
        <w:rPr>
          <w:lang w:eastAsia="en-US"/>
        </w:rPr>
        <w:fldChar w:fldCharType="separate"/>
      </w:r>
      <w:r w:rsidR="00FD40E7">
        <w:t xml:space="preserve">Figure </w:t>
      </w:r>
      <w:r w:rsidR="00FD40E7">
        <w:rPr>
          <w:noProof/>
        </w:rPr>
        <w:t>5</w:t>
      </w:r>
      <w:r w:rsidR="00D408F6">
        <w:rPr>
          <w:lang w:eastAsia="en-US"/>
        </w:rPr>
        <w:fldChar w:fldCharType="end"/>
      </w:r>
      <w:r w:rsidR="00D408F6">
        <w:rPr>
          <w:lang w:eastAsia="en-US"/>
        </w:rPr>
        <w:t>)</w:t>
      </w:r>
      <w:r w:rsidR="00032889" w:rsidRPr="00032889">
        <w:rPr>
          <w:lang w:eastAsia="en-US"/>
        </w:rPr>
        <w:t xml:space="preserve"> sensor to collect temperature and humidity data. The DHT11 is a widely used and accessible sensor in educational environments, especially in university-level projects.</w:t>
      </w:r>
    </w:p>
    <w:p w14:paraId="05AE3023" w14:textId="530B9F4F" w:rsidR="00386E10" w:rsidRDefault="00032889" w:rsidP="00032889">
      <w:pPr>
        <w:jc w:val="center"/>
        <w:rPr>
          <w:lang w:eastAsia="en-US"/>
        </w:rPr>
      </w:pPr>
      <w:r>
        <w:rPr>
          <w:noProof/>
        </w:rPr>
        <w:drawing>
          <wp:inline distT="0" distB="0" distL="0" distR="0" wp14:anchorId="3D4D2663" wp14:editId="26BDA11F">
            <wp:extent cx="2568272" cy="1926130"/>
            <wp:effectExtent l="0" t="0" r="0" b="0"/>
            <wp:docPr id="1536955923" name="Picture 1" descr="Honeywell Heat and Rate-of-Rise Detecto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5923" name="Picture 1" descr="Honeywell Heat and Rate-of-Rise Detecto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092" cy="1934245"/>
                    </a:xfrm>
                    <a:prstGeom prst="rect">
                      <a:avLst/>
                    </a:prstGeom>
                    <a:noFill/>
                    <a:ln>
                      <a:noFill/>
                    </a:ln>
                  </pic:spPr>
                </pic:pic>
              </a:graphicData>
            </a:graphic>
          </wp:inline>
        </w:drawing>
      </w:r>
    </w:p>
    <w:p w14:paraId="089C2077" w14:textId="2C370971" w:rsidR="00032889" w:rsidRDefault="00032889" w:rsidP="00032889">
      <w:pPr>
        <w:pStyle w:val="Caption"/>
      </w:pPr>
      <w:bookmarkStart w:id="38" w:name="_Ref201224142"/>
      <w:bookmarkStart w:id="39" w:name="_Toc201223749"/>
      <w:r>
        <w:t xml:space="preserve">Figure </w:t>
      </w:r>
      <w:fldSimple w:instr=" SEQ Figure \* ARABIC ">
        <w:r w:rsidR="00FD40E7">
          <w:rPr>
            <w:noProof/>
          </w:rPr>
          <w:t>4</w:t>
        </w:r>
      </w:fldSimple>
      <w:bookmarkEnd w:id="38"/>
      <w:r>
        <w:t xml:space="preserve">: </w:t>
      </w:r>
      <w:r w:rsidRPr="00032889">
        <w:t>Honeywell 5809SS heat detector</w:t>
      </w:r>
      <w:r>
        <w:t>.</w:t>
      </w:r>
      <w:bookmarkEnd w:id="39"/>
    </w:p>
    <w:p w14:paraId="3B86F8C8" w14:textId="77777777" w:rsidR="00032889" w:rsidRDefault="00032889" w:rsidP="00032889">
      <w:pPr>
        <w:jc w:val="center"/>
        <w:rPr>
          <w:lang w:eastAsia="en-US"/>
        </w:rPr>
      </w:pPr>
    </w:p>
    <w:p w14:paraId="0A8393AE" w14:textId="07BF7360" w:rsidR="005A082E" w:rsidRDefault="005A082E" w:rsidP="00032889">
      <w:pPr>
        <w:jc w:val="center"/>
        <w:rPr>
          <w:lang w:eastAsia="en-US"/>
        </w:rPr>
      </w:pPr>
      <w:r>
        <w:rPr>
          <w:noProof/>
        </w:rPr>
        <w:drawing>
          <wp:inline distT="0" distB="0" distL="0" distR="0" wp14:anchorId="028C178D" wp14:editId="786EFA13">
            <wp:extent cx="2989691" cy="2243669"/>
            <wp:effectExtent l="0" t="0" r="0" b="0"/>
            <wp:docPr id="124308715" name="Picture 2" descr="Temperature and Humidity DHT11 Sensor Philippines | Circuitrocks ...">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6949" cy="2256620"/>
                    </a:xfrm>
                    <a:prstGeom prst="rect">
                      <a:avLst/>
                    </a:prstGeom>
                    <a:noFill/>
                    <a:ln>
                      <a:noFill/>
                    </a:ln>
                  </pic:spPr>
                </pic:pic>
              </a:graphicData>
            </a:graphic>
          </wp:inline>
        </w:drawing>
      </w:r>
    </w:p>
    <w:p w14:paraId="3D8172B8" w14:textId="108EE2D0" w:rsidR="005A082E" w:rsidRDefault="005A082E" w:rsidP="005A082E">
      <w:pPr>
        <w:pStyle w:val="Caption"/>
      </w:pPr>
      <w:bookmarkStart w:id="40" w:name="_Ref201224164"/>
      <w:bookmarkStart w:id="41" w:name="_Toc201223750"/>
      <w:r>
        <w:t xml:space="preserve">Figure </w:t>
      </w:r>
      <w:fldSimple w:instr=" SEQ Figure \* ARABIC ">
        <w:r w:rsidR="00FD40E7">
          <w:rPr>
            <w:noProof/>
          </w:rPr>
          <w:t>5</w:t>
        </w:r>
      </w:fldSimple>
      <w:bookmarkEnd w:id="40"/>
      <w:r>
        <w:t>: DHT11 - Temperatue &amp; Humidity Sensor.</w:t>
      </w:r>
      <w:bookmarkEnd w:id="41"/>
    </w:p>
    <w:p w14:paraId="7A4A0863" w14:textId="31C1C5B0" w:rsidR="009A48BE" w:rsidRDefault="00FA5469" w:rsidP="009A48BE">
      <w:pPr>
        <w:pStyle w:val="Heading4"/>
        <w:rPr>
          <w:lang w:eastAsia="en-US"/>
        </w:rPr>
      </w:pPr>
      <w:r w:rsidRPr="00FA5469">
        <w:rPr>
          <w:lang w:eastAsia="en-US"/>
        </w:rPr>
        <w:t>Edge processor</w:t>
      </w:r>
    </w:p>
    <w:p w14:paraId="18F91388" w14:textId="3E4493CC" w:rsidR="00C62175" w:rsidRDefault="001E4435" w:rsidP="00C62175">
      <w:r>
        <w:tab/>
      </w:r>
      <w:r w:rsidR="00C62175">
        <w:t xml:space="preserve">In an IoT system, the edge processor </w:t>
      </w:r>
      <w:r w:rsidR="005C3353">
        <w:t>is</w:t>
      </w:r>
      <w:r w:rsidR="00C62175">
        <w:t xml:space="preserve"> a lightweight microcontroller responsible for collecting data from </w:t>
      </w:r>
      <w:r w:rsidR="005C3353">
        <w:t>a block of</w:t>
      </w:r>
      <w:r w:rsidR="00C62175">
        <w:t xml:space="preserve"> sensors, such as flame sensors</w:t>
      </w:r>
      <w:r w:rsidR="005C3353">
        <w:t>,</w:t>
      </w:r>
      <w:r w:rsidR="00C62175">
        <w:t xml:space="preserve"> </w:t>
      </w:r>
      <w:r w:rsidR="00C62175">
        <w:lastRenderedPageBreak/>
        <w:t xml:space="preserve">temperature and humidity sensors. Each microcontroller that handles the data from one or more sensors </w:t>
      </w:r>
      <w:r w:rsidR="005C3353">
        <w:t xml:space="preserve">can call </w:t>
      </w:r>
      <w:r w:rsidR="00C62175">
        <w:t>a sensor node within the system.</w:t>
      </w:r>
    </w:p>
    <w:p w14:paraId="2A7D4852" w14:textId="1B7A4D8C" w:rsidR="009A48BE" w:rsidRDefault="002C33BA" w:rsidP="00C62175">
      <w:r w:rsidRPr="002C33BA">
        <w:t>Usually</w:t>
      </w:r>
      <w:r w:rsidR="00C62175">
        <w:t xml:space="preserve">, edge processors </w:t>
      </w:r>
      <w:r w:rsidR="005C3353">
        <w:t>use</w:t>
      </w:r>
      <w:r w:rsidR="00C62175">
        <w:t xml:space="preserve"> microcontrollers like the ESP32 (</w:t>
      </w:r>
      <w:r w:rsidR="00D408F6">
        <w:fldChar w:fldCharType="begin"/>
      </w:r>
      <w:r w:rsidR="00D408F6">
        <w:instrText xml:space="preserve"> REF _Ref201224103 \h </w:instrText>
      </w:r>
      <w:r w:rsidR="00D408F6">
        <w:fldChar w:fldCharType="separate"/>
      </w:r>
      <w:r w:rsidR="00FD40E7">
        <w:t xml:space="preserve">Figure </w:t>
      </w:r>
      <w:r w:rsidR="00FD40E7">
        <w:rPr>
          <w:noProof/>
        </w:rPr>
        <w:t>6</w:t>
      </w:r>
      <w:r w:rsidR="00D408F6">
        <w:fldChar w:fldCharType="end"/>
      </w:r>
      <w:r w:rsidR="00C62175">
        <w:t xml:space="preserve">), ESP8266, or </w:t>
      </w:r>
      <w:r w:rsidR="005C3353">
        <w:t>other</w:t>
      </w:r>
      <w:r w:rsidR="00C62175">
        <w:t xml:space="preserve"> </w:t>
      </w:r>
      <w:r w:rsidR="005C3353">
        <w:t>microcontrollers</w:t>
      </w:r>
      <w:r w:rsidR="00C62175">
        <w:t xml:space="preserve">, which are favored </w:t>
      </w:r>
      <w:r w:rsidR="005C3353">
        <w:t>because</w:t>
      </w:r>
      <w:r w:rsidR="00C62175">
        <w:t xml:space="preserve"> of </w:t>
      </w:r>
      <w:r w:rsidR="005C3353">
        <w:t xml:space="preserve">its </w:t>
      </w:r>
      <w:r w:rsidR="00C62175">
        <w:t>programming and integration. However, in this thesis, the selected edge processor is the STM32, specifically the STM32F103C8T6</w:t>
      </w:r>
      <w:r w:rsidR="00D408F6">
        <w:t xml:space="preserve"> (</w:t>
      </w:r>
      <w:r w:rsidR="00D408F6">
        <w:fldChar w:fldCharType="begin"/>
      </w:r>
      <w:r w:rsidR="00D408F6">
        <w:instrText xml:space="preserve"> REF _Ref201224132 \h </w:instrText>
      </w:r>
      <w:r w:rsidR="00D408F6">
        <w:fldChar w:fldCharType="separate"/>
      </w:r>
      <w:r w:rsidR="00FD40E7">
        <w:t xml:space="preserve">Figure </w:t>
      </w:r>
      <w:r w:rsidR="00FD40E7">
        <w:rPr>
          <w:noProof/>
        </w:rPr>
        <w:t>7</w:t>
      </w:r>
      <w:r w:rsidR="00D408F6">
        <w:fldChar w:fldCharType="end"/>
      </w:r>
      <w:r w:rsidR="00D408F6">
        <w:t>)</w:t>
      </w:r>
      <w:r w:rsidR="00C62175">
        <w:t xml:space="preserve">. Although programming the STM32 may be more complex compared to ESP-based microcontrollers, </w:t>
      </w:r>
      <w:r w:rsidR="005C3353">
        <w:t xml:space="preserve">but </w:t>
      </w:r>
      <w:r w:rsidR="00C62175">
        <w:t xml:space="preserve">it is chosen to support the research and application of this work. Additionally, STM32’s UART communication mode is </w:t>
      </w:r>
      <w:r>
        <w:t>effective</w:t>
      </w:r>
      <w:r w:rsidR="00C62175">
        <w:t xml:space="preserve"> for serial data transmission, making it an </w:t>
      </w:r>
      <w:r>
        <w:t>right</w:t>
      </w:r>
      <w:r w:rsidR="00C62175">
        <w:t xml:space="preserve"> choice for </w:t>
      </w:r>
      <w:r>
        <w:t xml:space="preserve">handling </w:t>
      </w:r>
      <w:r w:rsidR="00C62175">
        <w:t>sensor data</w:t>
      </w:r>
      <w:r>
        <w:t xml:space="preserve"> and transmitt data</w:t>
      </w:r>
      <w:r w:rsidR="00C62175">
        <w:t xml:space="preserve"> in this system.</w:t>
      </w:r>
    </w:p>
    <w:p w14:paraId="1FB48AD6" w14:textId="77777777" w:rsidR="002C1787" w:rsidRDefault="002C1787" w:rsidP="009A48BE"/>
    <w:p w14:paraId="421EBB3D" w14:textId="15B0721F" w:rsidR="00B2134E" w:rsidRDefault="00DE61A8" w:rsidP="002C1787">
      <w:pPr>
        <w:jc w:val="center"/>
      </w:pPr>
      <w:r>
        <w:rPr>
          <w:noProof/>
        </w:rPr>
        <w:drawing>
          <wp:inline distT="0" distB="0" distL="0" distR="0" wp14:anchorId="4E395ED6" wp14:editId="4442E6CB">
            <wp:extent cx="2952750" cy="2952750"/>
            <wp:effectExtent l="0" t="0" r="0" b="0"/>
            <wp:docPr id="1458637946" name="Picture 3" descr="Nodemcu Esp32 Arduino Boar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37946" name="Picture 3" descr="Nodemcu Esp32 Arduino Board">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36172946" w14:textId="0D14473D" w:rsidR="000C442C" w:rsidRDefault="002C1787" w:rsidP="000C442C">
      <w:pPr>
        <w:pStyle w:val="Caption"/>
      </w:pPr>
      <w:bookmarkStart w:id="42" w:name="_Ref201224103"/>
      <w:bookmarkStart w:id="43" w:name="_Toc201223751"/>
      <w:r>
        <w:t xml:space="preserve">Figure </w:t>
      </w:r>
      <w:fldSimple w:instr=" SEQ Figure \* ARABIC ">
        <w:r w:rsidR="00FD40E7">
          <w:rPr>
            <w:noProof/>
          </w:rPr>
          <w:t>6</w:t>
        </w:r>
      </w:fldSimple>
      <w:bookmarkEnd w:id="42"/>
      <w:r>
        <w:t>: ESP32</w:t>
      </w:r>
      <w:r w:rsidR="00D64664">
        <w:t xml:space="preserve"> Microcontroller</w:t>
      </w:r>
      <w:r>
        <w:t>.</w:t>
      </w:r>
      <w:bookmarkEnd w:id="43"/>
    </w:p>
    <w:p w14:paraId="37592638" w14:textId="77777777" w:rsidR="000C442C" w:rsidRPr="000C442C" w:rsidRDefault="000C442C" w:rsidP="000C442C">
      <w:pPr>
        <w:rPr>
          <w:lang w:eastAsia="en-US"/>
        </w:rPr>
      </w:pPr>
    </w:p>
    <w:p w14:paraId="13DF2772" w14:textId="6842143C" w:rsidR="00C62175" w:rsidRPr="00C62175" w:rsidRDefault="00C62175" w:rsidP="00C62175">
      <w:pPr>
        <w:jc w:val="center"/>
        <w:rPr>
          <w:lang w:eastAsia="en-US"/>
        </w:rPr>
      </w:pPr>
      <w:r>
        <w:rPr>
          <w:noProof/>
        </w:rPr>
        <w:lastRenderedPageBreak/>
        <w:drawing>
          <wp:inline distT="0" distB="0" distL="0" distR="0" wp14:anchorId="4E9B1311" wp14:editId="6C6F12F6">
            <wp:extent cx="3768918" cy="2508196"/>
            <wp:effectExtent l="0" t="0" r="0" b="0"/>
            <wp:docPr id="1299824486" name="Picture 5" descr="STM32F103C8T6 - Blue Pill | STM32-base projec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5820" cy="2512789"/>
                    </a:xfrm>
                    <a:prstGeom prst="rect">
                      <a:avLst/>
                    </a:prstGeom>
                    <a:noFill/>
                    <a:ln>
                      <a:noFill/>
                    </a:ln>
                  </pic:spPr>
                </pic:pic>
              </a:graphicData>
            </a:graphic>
          </wp:inline>
        </w:drawing>
      </w:r>
    </w:p>
    <w:p w14:paraId="6530FAA1" w14:textId="62880B54" w:rsidR="002C1787" w:rsidRPr="002C1787" w:rsidRDefault="00C62175" w:rsidP="00C62175">
      <w:pPr>
        <w:pStyle w:val="Caption"/>
      </w:pPr>
      <w:bookmarkStart w:id="44" w:name="_Ref201224132"/>
      <w:bookmarkStart w:id="45" w:name="_Toc201223752"/>
      <w:r>
        <w:t xml:space="preserve">Figure </w:t>
      </w:r>
      <w:fldSimple w:instr=" SEQ Figure \* ARABIC ">
        <w:r w:rsidR="00FD40E7">
          <w:rPr>
            <w:noProof/>
          </w:rPr>
          <w:t>7</w:t>
        </w:r>
      </w:fldSimple>
      <w:bookmarkEnd w:id="44"/>
      <w:r w:rsidR="000C442C">
        <w:t xml:space="preserve">: </w:t>
      </w:r>
      <w:r>
        <w:t>STM32F103C8T6</w:t>
      </w:r>
      <w:r w:rsidR="00D64664">
        <w:t xml:space="preserve"> Microcontroller</w:t>
      </w:r>
      <w:r>
        <w:t>.</w:t>
      </w:r>
      <w:bookmarkEnd w:id="45"/>
    </w:p>
    <w:p w14:paraId="721BF4CD" w14:textId="4B769BE6" w:rsidR="000C442C" w:rsidRDefault="000C442C" w:rsidP="000C442C">
      <w:pPr>
        <w:pStyle w:val="Heading4"/>
        <w:rPr>
          <w:lang w:eastAsia="en-US"/>
        </w:rPr>
      </w:pPr>
      <w:bookmarkStart w:id="46" w:name="_Toc200984192"/>
      <w:r>
        <w:rPr>
          <w:lang w:eastAsia="en-US"/>
        </w:rPr>
        <w:t xml:space="preserve">Wireless </w:t>
      </w:r>
      <w:r w:rsidRPr="00E21308">
        <w:rPr>
          <w:lang w:eastAsia="en-US"/>
        </w:rPr>
        <w:t>Communication</w:t>
      </w:r>
      <w:r>
        <w:rPr>
          <w:lang w:eastAsia="en-US"/>
        </w:rPr>
        <w:t xml:space="preserve"> Module</w:t>
      </w:r>
    </w:p>
    <w:p w14:paraId="432A4720" w14:textId="4B3C6F8C" w:rsidR="00803A18" w:rsidRDefault="000C442C" w:rsidP="00803A18">
      <w:r>
        <w:tab/>
      </w:r>
      <w:r w:rsidR="00803A18">
        <w:t xml:space="preserve">This module plays </w:t>
      </w:r>
      <w:r w:rsidR="00D64664">
        <w:t>an</w:t>
      </w:r>
      <w:r w:rsidR="00803A18">
        <w:t xml:space="preserve"> important role in the main idea of this thesis. In the proposed IoT system, the wireless communication module is the part </w:t>
      </w:r>
      <w:r w:rsidR="00D64664">
        <w:t>that transmits</w:t>
      </w:r>
      <w:r w:rsidR="00803A18">
        <w:t xml:space="preserve"> data between sensor nodes and the central processing unit. Several types of wireless communication technologies were reviewed in </w:t>
      </w:r>
      <w:r w:rsidR="00803A18" w:rsidRPr="00803A18">
        <w:rPr>
          <w:i/>
          <w:iCs/>
        </w:rPr>
        <w:t xml:space="preserve">Section </w:t>
      </w:r>
      <w:r w:rsidR="00803A18" w:rsidRPr="00803A18">
        <w:rPr>
          <w:i/>
          <w:iCs/>
        </w:rPr>
        <w:fldChar w:fldCharType="begin"/>
      </w:r>
      <w:r w:rsidR="00803A18" w:rsidRPr="00803A18">
        <w:rPr>
          <w:i/>
          <w:iCs/>
        </w:rPr>
        <w:instrText xml:space="preserve"> REF _Ref156738545 \r \h </w:instrText>
      </w:r>
      <w:r w:rsidR="00803A18">
        <w:rPr>
          <w:i/>
          <w:iCs/>
        </w:rPr>
        <w:instrText xml:space="preserve"> \* MERGEFORMAT </w:instrText>
      </w:r>
      <w:r w:rsidR="00803A18" w:rsidRPr="00803A18">
        <w:rPr>
          <w:i/>
          <w:iCs/>
        </w:rPr>
      </w:r>
      <w:r w:rsidR="00803A18" w:rsidRPr="00803A18">
        <w:rPr>
          <w:i/>
          <w:iCs/>
        </w:rPr>
        <w:fldChar w:fldCharType="separate"/>
      </w:r>
      <w:r w:rsidR="00FD40E7">
        <w:rPr>
          <w:i/>
          <w:iCs/>
        </w:rPr>
        <w:t>1.3</w:t>
      </w:r>
      <w:r w:rsidR="00803A18" w:rsidRPr="00803A18">
        <w:rPr>
          <w:i/>
          <w:iCs/>
        </w:rPr>
        <w:fldChar w:fldCharType="end"/>
      </w:r>
      <w:r w:rsidR="00803A18" w:rsidRPr="00803A18">
        <w:rPr>
          <w:i/>
          <w:iCs/>
        </w:rPr>
        <w:t xml:space="preserve"> Related Work</w:t>
      </w:r>
      <w:r w:rsidR="00803A18">
        <w:t>, including Wi-Fi, Zigbee, Cellular, and LoRa.</w:t>
      </w:r>
    </w:p>
    <w:p w14:paraId="70B45605" w14:textId="2FA65F23" w:rsidR="00803A18" w:rsidRDefault="00803A18" w:rsidP="00803A18">
      <w:r>
        <w:t>Among them, Wi-Fi, Zigbee, and Cellular require a</w:t>
      </w:r>
      <w:r w:rsidRPr="00803A18">
        <w:t>n existing communication</w:t>
      </w:r>
      <w:r>
        <w:t xml:space="preserve"> </w:t>
      </w:r>
      <w:r w:rsidRPr="00803A18">
        <w:t xml:space="preserve">infrastructure </w:t>
      </w:r>
      <w:r>
        <w:t>such as routers, gateways, or mobile network towers. On the other hand, LoRa can operate in two modes: LoRaWAN</w:t>
      </w:r>
      <w:r w:rsidR="00D64664">
        <w:t>, which is based</w:t>
      </w:r>
      <w:r>
        <w:t xml:space="preserve"> on centralized infrastructure (gateways and network servers), and LoRa (peer-to-peer), which can communicate directly between nodes without any infrastructure.</w:t>
      </w:r>
    </w:p>
    <w:p w14:paraId="65073A0B" w14:textId="7E86F06E" w:rsidR="002C33BA" w:rsidRDefault="00803A18" w:rsidP="00D64664">
      <w:r>
        <w:t xml:space="preserve">Despite the advantages of LoRa in terms of long-range communication and energy efficiency, it often comes at a higher cost and requires more complex configuration. </w:t>
      </w:r>
      <w:r w:rsidRPr="00803A18">
        <w:t>In opposition</w:t>
      </w:r>
      <w:r>
        <w:t xml:space="preserve">, the HC-12 module offers a low price and </w:t>
      </w:r>
      <w:r w:rsidR="00D64664">
        <w:t xml:space="preserve">is </w:t>
      </w:r>
      <w:r>
        <w:t>easy to configure, making it suitable for the goals and scope of this thesis project.</w:t>
      </w:r>
      <w:r w:rsidR="00D64664" w:rsidRPr="00D64664">
        <w:rPr>
          <w:b/>
          <w:bCs/>
        </w:rPr>
        <w:t xml:space="preserve"> </w:t>
      </w:r>
      <w:r w:rsidR="00D64664" w:rsidRPr="00D64664">
        <w:t xml:space="preserve">In the </w:t>
      </w:r>
      <w:r w:rsidR="00D64664" w:rsidRPr="00582BFD">
        <w:rPr>
          <w:i/>
          <w:iCs/>
        </w:rPr>
        <w:fldChar w:fldCharType="begin"/>
      </w:r>
      <w:r w:rsidR="00D64664" w:rsidRPr="00582BFD">
        <w:rPr>
          <w:i/>
          <w:iCs/>
        </w:rPr>
        <w:instrText xml:space="preserve"> REF _Ref201149273 \r \h </w:instrText>
      </w:r>
      <w:r w:rsidR="00582BFD">
        <w:rPr>
          <w:i/>
          <w:iCs/>
        </w:rPr>
        <w:instrText xml:space="preserve"> \* MERGEFORMAT </w:instrText>
      </w:r>
      <w:r w:rsidR="00D64664" w:rsidRPr="00582BFD">
        <w:rPr>
          <w:i/>
          <w:iCs/>
        </w:rPr>
      </w:r>
      <w:r w:rsidR="00D64664" w:rsidRPr="00582BFD">
        <w:rPr>
          <w:i/>
          <w:iCs/>
        </w:rPr>
        <w:fldChar w:fldCharType="separate"/>
      </w:r>
      <w:r w:rsidR="00FD40E7">
        <w:rPr>
          <w:i/>
          <w:iCs/>
        </w:rPr>
        <w:t>2.1.1</w:t>
      </w:r>
      <w:r w:rsidR="00D64664" w:rsidRPr="00582BFD">
        <w:rPr>
          <w:i/>
          <w:iCs/>
        </w:rPr>
        <w:fldChar w:fldCharType="end"/>
      </w:r>
      <w:r w:rsidR="00D64664" w:rsidRPr="00582BFD">
        <w:rPr>
          <w:i/>
          <w:iCs/>
        </w:rPr>
        <w:t xml:space="preserve"> Node System Architecture</w:t>
      </w:r>
      <w:r w:rsidR="00D64664">
        <w:t xml:space="preserve">, </w:t>
      </w:r>
      <w:r w:rsidR="00D64664" w:rsidRPr="00D64664">
        <w:t>the HC-12 module is placed in the transmission (Tx) block. After the sensor data is collected and processed by the STM32F103C8T6 microcontroller, the resulting data packet is transmitted to the HC-12 module</w:t>
      </w:r>
      <w:r w:rsidR="00ED7C8C">
        <w:t xml:space="preserve"> (</w:t>
      </w:r>
      <w:r w:rsidR="00D408F6">
        <w:fldChar w:fldCharType="begin"/>
      </w:r>
      <w:r w:rsidR="00D408F6">
        <w:instrText xml:space="preserve"> REF _Ref201224079 \h </w:instrText>
      </w:r>
      <w:r w:rsidR="00D408F6">
        <w:fldChar w:fldCharType="separate"/>
      </w:r>
      <w:r w:rsidR="00FD40E7">
        <w:t xml:space="preserve">Figure </w:t>
      </w:r>
      <w:r w:rsidR="00FD40E7">
        <w:rPr>
          <w:noProof/>
        </w:rPr>
        <w:t>8</w:t>
      </w:r>
      <w:r w:rsidR="00D408F6">
        <w:fldChar w:fldCharType="end"/>
      </w:r>
      <w:r w:rsidR="00ED7C8C">
        <w:t>)</w:t>
      </w:r>
      <w:r w:rsidR="00D64664" w:rsidRPr="00D64664">
        <w:t>, which then sends the data wirelessly via radio frequency (RF) communication.</w:t>
      </w:r>
    </w:p>
    <w:p w14:paraId="52EE613A" w14:textId="76811F41" w:rsidR="00FB1A70" w:rsidRDefault="00FB1A70" w:rsidP="00FB1A70">
      <w:pPr>
        <w:jc w:val="center"/>
      </w:pPr>
      <w:r>
        <w:rPr>
          <w:noProof/>
        </w:rPr>
        <w:lastRenderedPageBreak/>
        <w:drawing>
          <wp:inline distT="0" distB="0" distL="0" distR="0" wp14:anchorId="5897B0A5" wp14:editId="22FD59E9">
            <wp:extent cx="2687541" cy="2687541"/>
            <wp:effectExtent l="0" t="0" r="0" b="0"/>
            <wp:docPr id="1893145633" name="Picture 6" descr="HC-12 433 SI4463 Wireless Serial Modu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9691" cy="2699691"/>
                    </a:xfrm>
                    <a:prstGeom prst="rect">
                      <a:avLst/>
                    </a:prstGeom>
                    <a:noFill/>
                    <a:ln>
                      <a:noFill/>
                    </a:ln>
                  </pic:spPr>
                </pic:pic>
              </a:graphicData>
            </a:graphic>
          </wp:inline>
        </w:drawing>
      </w:r>
    </w:p>
    <w:p w14:paraId="2402BA93" w14:textId="3E8F7C98" w:rsidR="00FB1A70" w:rsidRPr="00FB1A70" w:rsidRDefault="00FB1A70" w:rsidP="00FB1A70">
      <w:pPr>
        <w:pStyle w:val="Caption"/>
      </w:pPr>
      <w:bookmarkStart w:id="47" w:name="_Ref201224079"/>
      <w:bookmarkStart w:id="48" w:name="_Toc201223753"/>
      <w:r>
        <w:t xml:space="preserve">Figure </w:t>
      </w:r>
      <w:fldSimple w:instr=" SEQ Figure \* ARABIC ">
        <w:r w:rsidR="00FD40E7">
          <w:rPr>
            <w:noProof/>
          </w:rPr>
          <w:t>8</w:t>
        </w:r>
      </w:fldSimple>
      <w:bookmarkEnd w:id="47"/>
      <w:r>
        <w:t xml:space="preserve">: </w:t>
      </w:r>
      <w:bookmarkEnd w:id="46"/>
      <w:r w:rsidRPr="00FB1A70">
        <w:t>HC-12 Wireless Communication Module</w:t>
      </w:r>
      <w:r>
        <w:t>.</w:t>
      </w:r>
      <w:bookmarkEnd w:id="48"/>
    </w:p>
    <w:p w14:paraId="11DB0771" w14:textId="55F6BF79" w:rsidR="006237DE" w:rsidRDefault="00FB1A70" w:rsidP="00FB1A70">
      <w:pPr>
        <w:pStyle w:val="Heading3"/>
      </w:pPr>
      <w:bookmarkStart w:id="49" w:name="_Ref201150131"/>
      <w:bookmarkStart w:id="50" w:name="_Toc201223788"/>
      <w:r>
        <w:t xml:space="preserve">Central Processing </w:t>
      </w:r>
      <w:r w:rsidR="00ED7C8C">
        <w:t>Unit</w:t>
      </w:r>
      <w:r>
        <w:t xml:space="preserve"> System Architecture</w:t>
      </w:r>
      <w:bookmarkEnd w:id="49"/>
      <w:bookmarkEnd w:id="50"/>
    </w:p>
    <w:p w14:paraId="623FBCCA" w14:textId="77777777" w:rsidR="00FB1A70" w:rsidRDefault="00FB1A70" w:rsidP="00FB1A70">
      <w:pPr>
        <w:pStyle w:val="Heading4"/>
        <w:rPr>
          <w:lang w:eastAsia="en-US"/>
        </w:rPr>
      </w:pPr>
      <w:r>
        <w:rPr>
          <w:lang w:eastAsia="en-US"/>
        </w:rPr>
        <w:t xml:space="preserve">Wireless </w:t>
      </w:r>
      <w:r w:rsidRPr="00E21308">
        <w:rPr>
          <w:lang w:eastAsia="en-US"/>
        </w:rPr>
        <w:t>Communication</w:t>
      </w:r>
      <w:r>
        <w:rPr>
          <w:lang w:eastAsia="en-US"/>
        </w:rPr>
        <w:t xml:space="preserve"> Module</w:t>
      </w:r>
    </w:p>
    <w:p w14:paraId="595E9A91" w14:textId="5ABB6B5E"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00FD40E7">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(Figure 8)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75B334D4" w:rsidR="00F11EE5" w:rsidRDefault="00F11EE5" w:rsidP="00F11EE5">
      <w:pPr>
        <w:pStyle w:val="Heading4"/>
        <w:rPr>
          <w:lang w:eastAsia="en-US"/>
        </w:rPr>
      </w:pPr>
      <w:bookmarkStart w:id="51" w:name="_Ref201223872"/>
      <w:r w:rsidRPr="00F11EE5">
        <w:rPr>
          <w:lang w:eastAsia="en-US"/>
        </w:rPr>
        <w:t>Central processing unit</w:t>
      </w:r>
      <w:bookmarkEnd w:id="51"/>
    </w:p>
    <w:p w14:paraId="3D975121" w14:textId="1622F161" w:rsidR="00AC08C1" w:rsidRPr="00AC08C1" w:rsidRDefault="00AC08C1" w:rsidP="00AC08C1">
      <w:pPr>
        <w:rPr>
          <w:noProof/>
          <w:lang w:eastAsia="fr-FR"/>
        </w:rPr>
      </w:pPr>
      <w:r w:rsidRPr="00AC08C1">
        <w:rPr>
          <w:noProof/>
          <w:lang w:val="fr-FR" w:eastAsia="fr-FR"/>
        </w:rPr>
        <w:t xml:space="preserve">In this section, the central processing unit is </w:t>
      </w:r>
      <w:r>
        <w:rPr>
          <w:noProof/>
          <w:lang w:val="fr-FR" w:eastAsia="fr-FR"/>
        </w:rPr>
        <w:t>using</w:t>
      </w:r>
      <w:r w:rsidRPr="00AC08C1">
        <w:rPr>
          <w:noProof/>
          <w:lang w:val="fr-FR" w:eastAsia="fr-FR"/>
        </w:rPr>
        <w:t xml:space="preserve"> for handling incoming data after it has been wirelessly transmitted to the receiver block (in this case, the HC-12 module). There are many types of CPUs </w:t>
      </w:r>
      <w:r w:rsidRPr="00AC08C1">
        <w:rPr>
          <w:noProof/>
          <w:lang w:eastAsia="fr-FR"/>
        </w:rPr>
        <w:t xml:space="preserve">suited </w:t>
      </w:r>
      <w:r w:rsidRPr="00AC08C1">
        <w:rPr>
          <w:noProof/>
          <w:lang w:val="fr-FR" w:eastAsia="fr-FR"/>
        </w:rPr>
        <w:t xml:space="preserve">of performing logical data processing and running a web server. However, with the objective of this thesis, the system </w:t>
      </w:r>
      <w:r>
        <w:rPr>
          <w:noProof/>
          <w:lang w:val="fr-FR" w:eastAsia="fr-FR"/>
        </w:rPr>
        <w:t>using</w:t>
      </w:r>
      <w:r w:rsidRPr="00AC08C1">
        <w:rPr>
          <w:noProof/>
          <w:lang w:val="fr-FR" w:eastAsia="fr-FR"/>
        </w:rPr>
        <w:t xml:space="preserve"> the Raspberry Pi 5 (</w:t>
      </w:r>
      <w:r w:rsidR="00D408F6">
        <w:rPr>
          <w:noProof/>
          <w:lang w:val="fr-FR" w:eastAsia="fr-FR"/>
        </w:rPr>
        <w:fldChar w:fldCharType="begin"/>
      </w:r>
      <w:r w:rsidR="00D408F6">
        <w:rPr>
          <w:noProof/>
          <w:lang w:val="fr-FR" w:eastAsia="fr-FR"/>
        </w:rPr>
        <w:instrText xml:space="preserve"> REF _Ref201224042 \h </w:instrText>
      </w:r>
      <w:r w:rsidR="00D408F6">
        <w:rPr>
          <w:noProof/>
          <w:lang w:val="fr-FR" w:eastAsia="fr-FR"/>
        </w:rPr>
      </w:r>
      <w:r w:rsidR="00D408F6">
        <w:rPr>
          <w:noProof/>
          <w:lang w:val="fr-FR" w:eastAsia="fr-FR"/>
        </w:rPr>
        <w:fldChar w:fldCharType="separate"/>
      </w:r>
      <w:r w:rsidR="00FD40E7">
        <w:t xml:space="preserve">Figure </w:t>
      </w:r>
      <w:r w:rsidR="00FD40E7">
        <w:rPr>
          <w:noProof/>
        </w:rPr>
        <w:t>9</w:t>
      </w:r>
      <w:r w:rsidR="00D408F6">
        <w:rPr>
          <w:noProof/>
          <w:lang w:val="fr-FR" w:eastAsia="fr-FR"/>
        </w:rPr>
        <w:fldChar w:fldCharType="end"/>
      </w:r>
      <w:r w:rsidRPr="00AC08C1">
        <w:rPr>
          <w:noProof/>
          <w:lang w:val="fr-FR" w:eastAsia="fr-FR"/>
        </w:rPr>
        <w:t>) to explore its practical application in real-world IoT scenarios.</w:t>
      </w:r>
    </w:p>
    <w:p w14:paraId="137E2FED" w14:textId="54373ECA" w:rsidR="00AC08C1" w:rsidRPr="00AC08C1" w:rsidRDefault="00AC08C1" w:rsidP="00AC08C1">
      <w:pPr>
        <w:rPr>
          <w:noProof/>
          <w:lang w:val="fr-FR" w:eastAsia="fr-FR"/>
        </w:rPr>
      </w:pPr>
      <w:r w:rsidRPr="00AC08C1">
        <w:rPr>
          <w:noProof/>
          <w:lang w:val="fr-FR" w:eastAsia="fr-FR"/>
        </w:rPr>
        <w:t xml:space="preserve">The Raspberry Pi 5 is a single-board computer (SBC) — as the name implies, it is a complete computer built on a single circuit board. With only a power supply and an external monitor, it can </w:t>
      </w:r>
      <w:r>
        <w:rPr>
          <w:noProof/>
          <w:lang w:val="fr-FR" w:eastAsia="fr-FR"/>
        </w:rPr>
        <w:t>working</w:t>
      </w:r>
      <w:r w:rsidRPr="00AC08C1">
        <w:rPr>
          <w:noProof/>
          <w:lang w:val="fr-FR" w:eastAsia="fr-FR"/>
        </w:rPr>
        <w:t xml:space="preserve"> as a fully </w:t>
      </w:r>
      <w:r>
        <w:rPr>
          <w:noProof/>
          <w:lang w:val="fr-FR" w:eastAsia="fr-FR"/>
        </w:rPr>
        <w:t>like a</w:t>
      </w:r>
      <w:r w:rsidRPr="00AC08C1">
        <w:rPr>
          <w:noProof/>
          <w:lang w:val="fr-FR" w:eastAsia="fr-FR"/>
        </w:rPr>
        <w:t xml:space="preserve"> computer. It supports </w:t>
      </w:r>
      <w:r>
        <w:rPr>
          <w:noProof/>
          <w:lang w:val="fr-FR" w:eastAsia="fr-FR"/>
        </w:rPr>
        <w:t xml:space="preserve">many type of </w:t>
      </w:r>
      <w:r w:rsidRPr="00AC08C1">
        <w:rPr>
          <w:noProof/>
          <w:lang w:val="fr-FR" w:eastAsia="fr-FR"/>
        </w:rPr>
        <w:t>operating systems</w:t>
      </w:r>
      <w:r>
        <w:rPr>
          <w:noProof/>
          <w:lang w:val="fr-FR" w:eastAsia="fr-FR"/>
        </w:rPr>
        <w:t xml:space="preserve"> like : </w:t>
      </w:r>
      <w:r w:rsidRPr="00AC08C1">
        <w:rPr>
          <w:noProof/>
          <w:lang w:val="fr-FR" w:eastAsia="fr-FR"/>
        </w:rPr>
        <w:t>Raspberry Pi OS, Raspberry Pi Lite, Ubuntu</w:t>
      </w:r>
      <w:r>
        <w:rPr>
          <w:noProof/>
          <w:lang w:val="fr-FR" w:eastAsia="fr-FR"/>
        </w:rPr>
        <w:t>,…etc…</w:t>
      </w:r>
      <w:r w:rsidRPr="00AC08C1">
        <w:rPr>
          <w:noProof/>
          <w:lang w:val="fr-FR" w:eastAsia="fr-FR"/>
        </w:rPr>
        <w:t xml:space="preserve">, </w:t>
      </w:r>
      <w:r>
        <w:rPr>
          <w:noProof/>
          <w:lang w:val="fr-FR" w:eastAsia="fr-FR"/>
        </w:rPr>
        <w:t>among which</w:t>
      </w:r>
      <w:r w:rsidRPr="00AC08C1">
        <w:rPr>
          <w:noProof/>
          <w:lang w:val="fr-FR" w:eastAsia="fr-FR"/>
        </w:rPr>
        <w:t xml:space="preserve"> Pi OS being the most commonly used.</w:t>
      </w:r>
    </w:p>
    <w:p w14:paraId="3087AEFC" w14:textId="77777777" w:rsidR="00C91743" w:rsidRPr="00C91743" w:rsidRDefault="00AC08C1" w:rsidP="00C91743">
      <w:pPr>
        <w:rPr>
          <w:noProof/>
          <w:lang w:eastAsia="fr-FR"/>
        </w:rPr>
      </w:pPr>
      <w:r w:rsidRPr="00AC08C1">
        <w:rPr>
          <w:noProof/>
          <w:lang w:val="fr-FR" w:eastAsia="fr-FR"/>
        </w:rPr>
        <w:lastRenderedPageBreak/>
        <w:t>For storage, it uses a microSD card, supporting capacities up to 1 TB</w:t>
      </w:r>
      <w:r w:rsidR="00C91743" w:rsidRPr="00C91743">
        <w:rPr>
          <w:noProof/>
          <w:lang w:eastAsia="fr-FR"/>
        </w:rPr>
        <w:t xml:space="preserve">, however a normal and reliable setup runs from 32 to 256 GB. The </w:t>
      </w:r>
      <w:r w:rsidRPr="00AC08C1">
        <w:rPr>
          <w:noProof/>
          <w:lang w:val="fr-FR" w:eastAsia="fr-FR"/>
        </w:rPr>
        <w:t xml:space="preserve">Pi 5 is powered by a quad-core ARM Cortex-A76 processor, </w:t>
      </w:r>
      <w:r w:rsidR="00C91743" w:rsidRPr="00C91743">
        <w:rPr>
          <w:noProof/>
          <w:lang w:eastAsia="fr-FR"/>
        </w:rPr>
        <w:t>provides high performance for embedded applications. In this thesis, the Raspberry Pi 5 equipped 8 GB of RAM, making it the same to many standard desktop PCs.</w:t>
      </w:r>
    </w:p>
    <w:p w14:paraId="3BD76685" w14:textId="00F23252" w:rsidR="00AC08C1" w:rsidRPr="00AC08C1" w:rsidRDefault="00C91743" w:rsidP="00AC08C1">
      <w:pPr>
        <w:rPr>
          <w:noProof/>
          <w:lang w:val="fr-FR" w:eastAsia="fr-FR"/>
        </w:rPr>
      </w:pPr>
      <w:r>
        <w:rPr>
          <w:noProof/>
          <w:lang w:val="fr-FR" w:eastAsia="fr-FR"/>
        </w:rPr>
        <w:t>About</w:t>
      </w:r>
      <w:r w:rsidR="00AC08C1" w:rsidRPr="00AC08C1">
        <w:rPr>
          <w:noProof/>
          <w:lang w:val="fr-FR" w:eastAsia="fr-FR"/>
        </w:rPr>
        <w:t xml:space="preserve"> connectivity, it provides USB ports, Ethernet, Wi-Fi, Bluetooth, a 3.5 mm audio jack, camera</w:t>
      </w:r>
      <w:r>
        <w:rPr>
          <w:noProof/>
          <w:lang w:val="fr-FR" w:eastAsia="fr-FR"/>
        </w:rPr>
        <w:t xml:space="preserve"> </w:t>
      </w:r>
      <w:r w:rsidR="00AC08C1" w:rsidRPr="00AC08C1">
        <w:rPr>
          <w:noProof/>
          <w:lang w:val="fr-FR" w:eastAsia="fr-FR"/>
        </w:rPr>
        <w:t>ports</w:t>
      </w:r>
      <w:r w:rsidR="00C6548C">
        <w:rPr>
          <w:noProof/>
          <w:lang w:val="fr-FR" w:eastAsia="fr-FR"/>
        </w:rPr>
        <w:t xml:space="preserve"> and also 2 micro HDMI for connecting screen and support to 4k HD</w:t>
      </w:r>
      <w:r w:rsidR="00AC08C1" w:rsidRPr="00AC08C1">
        <w:rPr>
          <w:noProof/>
          <w:lang w:val="fr-FR" w:eastAsia="fr-FR"/>
        </w:rPr>
        <w:t>. Importantly, it also features a 40-pin GPIO header, including 26 programmable GPIO pins, with the rest used for power (3.3V/5V</w:t>
      </w:r>
      <w:r>
        <w:rPr>
          <w:noProof/>
          <w:lang w:val="fr-FR" w:eastAsia="fr-FR"/>
        </w:rPr>
        <w:t xml:space="preserve"> - VCC</w:t>
      </w:r>
      <w:r w:rsidR="00AC08C1" w:rsidRPr="00AC08C1">
        <w:rPr>
          <w:noProof/>
          <w:lang w:val="fr-FR" w:eastAsia="fr-FR"/>
        </w:rPr>
        <w:t>) and ground connections</w:t>
      </w:r>
      <w:r>
        <w:rPr>
          <w:noProof/>
          <w:lang w:val="fr-FR" w:eastAsia="fr-FR"/>
        </w:rPr>
        <w:t xml:space="preserve"> (GND)</w:t>
      </w:r>
      <w:r w:rsidR="00AC08C1" w:rsidRPr="00AC08C1">
        <w:rPr>
          <w:noProof/>
          <w:lang w:val="fr-FR" w:eastAsia="fr-FR"/>
        </w:rPr>
        <w:t xml:space="preserve">. </w:t>
      </w:r>
      <w:r w:rsidRPr="00C91743">
        <w:rPr>
          <w:noProof/>
          <w:lang w:val="fr-FR" w:eastAsia="fr-FR"/>
        </w:rPr>
        <w:t>These GPIO pins allow the Pi to connect with  sensors, LEDs, buzzers, and communication modules like the HC-12.</w:t>
      </w:r>
    </w:p>
    <w:p w14:paraId="392E0224" w14:textId="77777777" w:rsidR="00C91743" w:rsidRPr="00C91743" w:rsidRDefault="00C91743" w:rsidP="00C91743">
      <w:pPr>
        <w:rPr>
          <w:noProof/>
          <w:lang w:eastAsia="fr-FR"/>
        </w:rPr>
      </w:pPr>
      <w:r w:rsidRPr="00C91743">
        <w:rPr>
          <w:noProof/>
          <w:lang w:eastAsia="fr-FR"/>
        </w:rPr>
        <w:t>With its wide features, fast performance, and flexibility, the Raspberry Pi 5 is an excellent choice for developing modern IoT systems.</w:t>
      </w:r>
    </w:p>
    <w:p w14:paraId="2AA66A4C" w14:textId="19D51149" w:rsidR="00AC08C1" w:rsidRDefault="00AC08C1" w:rsidP="00AC08C1">
      <w:pPr>
        <w:jc w:val="center"/>
        <w:rPr>
          <w:noProof/>
          <w:lang w:val="fr-FR" w:eastAsia="fr-FR"/>
        </w:rPr>
      </w:pPr>
      <w:r>
        <w:rPr>
          <w:noProof/>
        </w:rPr>
        <w:drawing>
          <wp:inline distT="0" distB="0" distL="0" distR="0" wp14:anchorId="66F2E2A8" wp14:editId="21CE0A54">
            <wp:extent cx="3975652" cy="2276498"/>
            <wp:effectExtent l="0" t="0" r="0" b="0"/>
            <wp:docPr id="334069734" name="Picture 7" descr="Raspberry Pi 5 revealed: faster, but lacks audio jack • The Regis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2866" cy="2280629"/>
                    </a:xfrm>
                    <a:prstGeom prst="rect">
                      <a:avLst/>
                    </a:prstGeom>
                    <a:noFill/>
                    <a:ln>
                      <a:noFill/>
                    </a:ln>
                  </pic:spPr>
                </pic:pic>
              </a:graphicData>
            </a:graphic>
          </wp:inline>
        </w:drawing>
      </w:r>
    </w:p>
    <w:p w14:paraId="25366305" w14:textId="3977EA8B" w:rsidR="000773B1" w:rsidRDefault="00AC08C1" w:rsidP="000773B1">
      <w:pPr>
        <w:pStyle w:val="Caption"/>
      </w:pPr>
      <w:bookmarkStart w:id="52" w:name="_Ref201224042"/>
      <w:bookmarkStart w:id="53" w:name="_Toc201223754"/>
      <w:r>
        <w:t xml:space="preserve">Figure </w:t>
      </w:r>
      <w:fldSimple w:instr=" SEQ Figure \* ARABIC ">
        <w:r w:rsidR="00FD40E7">
          <w:rPr>
            <w:noProof/>
          </w:rPr>
          <w:t>9</w:t>
        </w:r>
      </w:fldSimple>
      <w:bookmarkEnd w:id="52"/>
      <w:r>
        <w:t>: Single board Computer - Raspberry Pi 5.</w:t>
      </w:r>
      <w:bookmarkEnd w:id="53"/>
    </w:p>
    <w:p w14:paraId="6D3A3FC5" w14:textId="2EE8663D" w:rsidR="000773B1" w:rsidRDefault="00C525DC" w:rsidP="00CA4B01">
      <w:pPr>
        <w:pStyle w:val="Heading4"/>
        <w:rPr>
          <w:lang w:eastAsia="en-US"/>
        </w:rPr>
      </w:pPr>
      <w:r w:rsidRPr="00C525DC">
        <w:rPr>
          <w:lang w:eastAsia="en-US"/>
        </w:rPr>
        <w:t>Touchscreen Monitoring Interface</w:t>
      </w:r>
    </w:p>
    <w:p w14:paraId="5FC6688D" w14:textId="3D3FE075" w:rsidR="00C6548C" w:rsidRPr="00C6548C" w:rsidRDefault="00C6548C" w:rsidP="00FF3A6B">
      <w:pPr>
        <w:pStyle w:val="Caption"/>
        <w:jc w:val="both"/>
      </w:pPr>
      <w:r w:rsidRPr="00C6548C">
        <w:t>In a typical IoT-based monitoring system, external touchscreen displays are often connected to the Central Controller Unit (</w:t>
      </w:r>
      <w:r w:rsidR="00315635">
        <w:t>Raspberry Pi 5</w:t>
      </w:r>
      <w:r w:rsidRPr="00C6548C">
        <w:t>), especially when building a web-based application. These interfaces enable users to easily interact with the system and monitor its status in real time</w:t>
      </w:r>
      <w:r w:rsidR="00FF3A6B">
        <w:t xml:space="preserve"> (</w:t>
      </w:r>
      <w:r w:rsidR="00315635">
        <w:fldChar w:fldCharType="begin"/>
      </w:r>
      <w:r w:rsidR="00315635">
        <w:instrText xml:space="preserve"> REF _Ref201223818 \h </w:instrText>
      </w:r>
      <w:r w:rsidR="00315635">
        <w:fldChar w:fldCharType="separate"/>
      </w:r>
      <w:r w:rsidR="00FD40E7">
        <w:t xml:space="preserve">Figure </w:t>
      </w:r>
      <w:r w:rsidR="00FD40E7">
        <w:rPr>
          <w:noProof/>
        </w:rPr>
        <w:t>10</w:t>
      </w:r>
      <w:r w:rsidR="00315635">
        <w:fldChar w:fldCharType="end"/>
      </w:r>
      <w:r w:rsidR="00FF3A6B">
        <w:t>)</w:t>
      </w:r>
      <w:r w:rsidRPr="00C6548C">
        <w:t>.</w:t>
      </w:r>
    </w:p>
    <w:p w14:paraId="59A5CCF4" w14:textId="77777777" w:rsidR="00C6548C" w:rsidRPr="00C6548C" w:rsidRDefault="00C6548C" w:rsidP="00C6548C">
      <w:pPr>
        <w:rPr>
          <w:lang w:eastAsia="en-US"/>
        </w:rPr>
      </w:pPr>
      <w:r w:rsidRPr="00C6548C">
        <w:rPr>
          <w:lang w:eastAsia="en-US"/>
        </w:rPr>
        <w:t>Although this project does not focus on physical user interfaces, adding a touchscreen in the demo setup improves system visualization and user interaction.</w:t>
      </w:r>
    </w:p>
    <w:p w14:paraId="4A5945D1" w14:textId="32E0066D" w:rsidR="00D86494" w:rsidRDefault="00C6548C" w:rsidP="00FF3A6B">
      <w:pPr>
        <w:pStyle w:val="Caption"/>
        <w:jc w:val="both"/>
      </w:pPr>
      <w:r w:rsidRPr="00C6548C">
        <w:lastRenderedPageBreak/>
        <w:t xml:space="preserve">Therefore, a touchscreen NoName A </w:t>
      </w:r>
      <w:r w:rsidR="00FF3A6B">
        <w:t>(</w:t>
      </w:r>
      <w:r w:rsidR="00315635">
        <w:fldChar w:fldCharType="begin"/>
      </w:r>
      <w:r w:rsidR="00315635">
        <w:instrText xml:space="preserve"> REF _Ref201223827 \h </w:instrText>
      </w:r>
      <w:r w:rsidR="00315635">
        <w:fldChar w:fldCharType="separate"/>
      </w:r>
      <w:r w:rsidR="00FD40E7">
        <w:t xml:space="preserve">Figure </w:t>
      </w:r>
      <w:r w:rsidR="00FD40E7">
        <w:rPr>
          <w:noProof/>
        </w:rPr>
        <w:t>11</w:t>
      </w:r>
      <w:r w:rsidR="00315635">
        <w:fldChar w:fldCharType="end"/>
      </w:r>
      <w:r w:rsidR="00FF3A6B">
        <w:t xml:space="preserve">) </w:t>
      </w:r>
      <w:r w:rsidRPr="00C6548C">
        <w:t>is used. It works well with the custom monitoring software in this project. This addition helps users understand the system more clearly, test it more easily, and consider improvements for future development.</w:t>
      </w:r>
    </w:p>
    <w:p w14:paraId="6018C069" w14:textId="21E8270B" w:rsidR="000773B1" w:rsidRDefault="000773B1" w:rsidP="00D86494">
      <w:pPr>
        <w:jc w:val="center"/>
        <w:rPr>
          <w:lang w:eastAsia="en-US"/>
        </w:rPr>
      </w:pPr>
      <w:r>
        <w:rPr>
          <w:noProof/>
        </w:rPr>
        <w:drawing>
          <wp:inline distT="0" distB="0" distL="0" distR="0" wp14:anchorId="7ABC6B36" wp14:editId="1499B220">
            <wp:extent cx="3996511" cy="2247900"/>
            <wp:effectExtent l="0" t="0" r="0" b="0"/>
            <wp:docPr id="1633829468" name="Picture 1" descr="IoT Remote Monitor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29468" name="Picture 1" descr="IoT Remote Monitori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9316" cy="2249478"/>
                    </a:xfrm>
                    <a:prstGeom prst="rect">
                      <a:avLst/>
                    </a:prstGeom>
                    <a:noFill/>
                    <a:ln>
                      <a:noFill/>
                    </a:ln>
                  </pic:spPr>
                </pic:pic>
              </a:graphicData>
            </a:graphic>
          </wp:inline>
        </w:drawing>
      </w:r>
    </w:p>
    <w:p w14:paraId="56447EF3" w14:textId="0F5C14C9" w:rsidR="00A963BB" w:rsidRDefault="00A963BB" w:rsidP="00D408F6">
      <w:pPr>
        <w:pStyle w:val="Caption"/>
      </w:pPr>
      <w:bookmarkStart w:id="54" w:name="_Ref201223818"/>
      <w:bookmarkStart w:id="55" w:name="_Ref201223664"/>
      <w:bookmarkStart w:id="56" w:name="_Toc201223755"/>
      <w:r>
        <w:t xml:space="preserve">Figure </w:t>
      </w:r>
      <w:fldSimple w:instr=" SEQ Figure \* ARABIC ">
        <w:r w:rsidR="00FD40E7">
          <w:rPr>
            <w:noProof/>
          </w:rPr>
          <w:t>10</w:t>
        </w:r>
      </w:fldSimple>
      <w:bookmarkEnd w:id="54"/>
      <w:r>
        <w:t xml:space="preserve">: </w:t>
      </w:r>
      <w:r w:rsidR="00C525DC" w:rsidRPr="00C525DC">
        <w:t>Touchscreen Monitoring</w:t>
      </w:r>
      <w:r w:rsidR="00C525DC">
        <w:t>.</w:t>
      </w:r>
      <w:bookmarkEnd w:id="55"/>
      <w:bookmarkEnd w:id="56"/>
    </w:p>
    <w:p w14:paraId="738A6C2A" w14:textId="77777777" w:rsidR="00D408F6" w:rsidRPr="00D408F6" w:rsidRDefault="00D408F6" w:rsidP="00D408F6">
      <w:pPr>
        <w:rPr>
          <w:lang w:eastAsia="en-US"/>
        </w:rPr>
      </w:pPr>
    </w:p>
    <w:p w14:paraId="5F7C2044" w14:textId="73F489E5" w:rsidR="00A963BB" w:rsidRDefault="00A963BB" w:rsidP="00A963BB">
      <w:pPr>
        <w:jc w:val="center"/>
        <w:rPr>
          <w:lang w:eastAsia="en-US"/>
        </w:rPr>
      </w:pPr>
      <w:r>
        <w:rPr>
          <w:noProof/>
        </w:rPr>
        <w:drawing>
          <wp:inline distT="0" distB="0" distL="0" distR="0" wp14:anchorId="7EA23407" wp14:editId="75A03A81">
            <wp:extent cx="3873358" cy="2905125"/>
            <wp:effectExtent l="0" t="0" r="0" b="0"/>
            <wp:docPr id="1924482718" name="Picture 2" descr="HN - Bán màn di động noname |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N - Bán màn di động noname | VO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8093" cy="2916177"/>
                    </a:xfrm>
                    <a:prstGeom prst="rect">
                      <a:avLst/>
                    </a:prstGeom>
                    <a:noFill/>
                    <a:ln>
                      <a:noFill/>
                    </a:ln>
                  </pic:spPr>
                </pic:pic>
              </a:graphicData>
            </a:graphic>
          </wp:inline>
        </w:drawing>
      </w:r>
    </w:p>
    <w:p w14:paraId="7FA53015" w14:textId="4696E3B0" w:rsidR="00D86494" w:rsidRPr="00D86494" w:rsidRDefault="00A963BB" w:rsidP="00D408F6">
      <w:pPr>
        <w:pStyle w:val="Caption"/>
      </w:pPr>
      <w:bookmarkStart w:id="57" w:name="_Ref201223827"/>
      <w:bookmarkStart w:id="58" w:name="_Toc201223756"/>
      <w:r>
        <w:t xml:space="preserve">Figure </w:t>
      </w:r>
      <w:fldSimple w:instr=" SEQ Figure \* ARABIC ">
        <w:r w:rsidR="00FD40E7">
          <w:rPr>
            <w:noProof/>
          </w:rPr>
          <w:t>11</w:t>
        </w:r>
      </w:fldSimple>
      <w:bookmarkEnd w:id="57"/>
      <w:r>
        <w:t>:</w:t>
      </w:r>
      <w:r w:rsidR="00C525DC">
        <w:t xml:space="preserve"> NoName A</w:t>
      </w:r>
      <w:r w:rsidR="00D86494">
        <w:t xml:space="preserve"> </w:t>
      </w:r>
      <w:r w:rsidR="00D86494" w:rsidRPr="00C525DC">
        <w:t>Touchscreen</w:t>
      </w:r>
      <w:r w:rsidR="00D86494">
        <w:t>.</w:t>
      </w:r>
      <w:bookmarkEnd w:id="58"/>
    </w:p>
    <w:p w14:paraId="27E14A97" w14:textId="2575E591" w:rsidR="00516C4A" w:rsidRDefault="00C91743" w:rsidP="00516C4A">
      <w:pPr>
        <w:pStyle w:val="Heading2"/>
      </w:pPr>
      <w:bookmarkStart w:id="59" w:name="_Toc201223789"/>
      <w:bookmarkStart w:id="60" w:name="_Ref201224399"/>
      <w:bookmarkEnd w:id="28"/>
      <w:bookmarkEnd w:id="29"/>
      <w:r w:rsidRPr="00C91743">
        <w:t>Software &amp; Firmware System Architecture</w:t>
      </w:r>
      <w:bookmarkEnd w:id="59"/>
      <w:bookmarkEnd w:id="60"/>
    </w:p>
    <w:p w14:paraId="007D008B" w14:textId="52F6E36F"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FD40E7" w:rsidRPr="00FD40E7">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lastRenderedPageBreak/>
        <w:fldChar w:fldCharType="begin"/>
      </w:r>
      <w:r w:rsidR="00D408F6" w:rsidRPr="00D408F6">
        <w:rPr>
          <w:i/>
          <w:iCs/>
          <w:shd w:val="clear" w:color="auto" w:fill="FFFFFF"/>
        </w:rPr>
        <w:instrText xml:space="preserve"> REF _Ref201224366 \h </w:instrText>
      </w:r>
      <w:r w:rsidR="00D408F6">
        <w:rPr>
          <w:i/>
          <w:iCs/>
          <w:shd w:val="clear" w:color="auto" w:fill="FFFFFF"/>
        </w:rPr>
        <w:instrText xml:space="preserve"> \* MERGEFORMAT </w:instrText>
      </w:r>
      <w:r w:rsidR="00D408F6" w:rsidRPr="00D408F6">
        <w:rPr>
          <w:i/>
          <w:iCs/>
          <w:shd w:val="clear" w:color="auto" w:fill="FFFFFF"/>
        </w:rPr>
      </w:r>
      <w:r w:rsidR="00D408F6" w:rsidRPr="00D408F6">
        <w:rPr>
          <w:i/>
          <w:iCs/>
          <w:shd w:val="clear" w:color="auto" w:fill="FFFFFF"/>
        </w:rPr>
        <w:fldChar w:fldCharType="separate"/>
      </w:r>
      <w:r w:rsidR="00FD40E7" w:rsidRPr="00FD40E7">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t xml:space="preserve"> </w:t>
      </w:r>
      <w:bookmarkStart w:id="61" w:name="_Toc201223790"/>
      <w:bookmarkStart w:id="62" w:name="_Ref201224366"/>
      <w:r w:rsidR="00A82649">
        <w:t>Firmware at the Node</w:t>
      </w:r>
      <w:bookmarkEnd w:id="61"/>
      <w:bookmarkEnd w:id="62"/>
    </w:p>
    <w:p w14:paraId="49DC3618" w14:textId="5DE84867" w:rsidR="003E4857" w:rsidRDefault="003E4857" w:rsidP="003E4857">
      <w:pPr>
        <w:pStyle w:val="Heading4"/>
        <w:rPr>
          <w:lang w:eastAsia="en-US"/>
        </w:rPr>
      </w:pPr>
      <w:r w:rsidRPr="003E4857">
        <w:rPr>
          <w:lang w:eastAsia="en-US"/>
        </w:rPr>
        <w:t>Sensor Data Collection</w:t>
      </w:r>
    </w:p>
    <w:p w14:paraId="7BBE825F" w14:textId="7AF799B1" w:rsidR="00322659" w:rsidRPr="00322659" w:rsidRDefault="00322659" w:rsidP="00322659">
      <w:pPr>
        <w:rPr>
          <w:lang w:eastAsia="en-US"/>
        </w:rPr>
      </w:pPr>
      <w:r>
        <w:rPr>
          <w:lang w:eastAsia="en-US"/>
        </w:rPr>
        <w:t xml:space="preserve">Đây là phần sẽ nói về thu thập dữ liệu, cấu hình config các chân của từng loại cảm biến. trong phần Sensor Data Collection sẽ có 2 mục a) DHT11 và b) KY-026. App sử dụng để cấu hình trong phần này sẽ là STM32 CubeMX và App để code firmware cho STM32F103C8T6 sẽ là STM32 IDE. Ngoài ra sẽ có các App khác như STM32 Utility nhằm </w:t>
      </w:r>
    </w:p>
    <w:p w14:paraId="6315D412" w14:textId="7A847CDB" w:rsidR="006B1C37" w:rsidRPr="006B1C37" w:rsidRDefault="00AC0711" w:rsidP="006B1C37">
      <w:pPr>
        <w:pStyle w:val="Heading4"/>
        <w:numPr>
          <w:ilvl w:val="1"/>
          <w:numId w:val="19"/>
        </w:numPr>
        <w:rPr>
          <w:lang w:eastAsia="en-US"/>
        </w:rPr>
      </w:pPr>
      <w:r>
        <w:rPr>
          <w:lang w:eastAsia="en-US"/>
        </w:rPr>
        <w:t>DHT11</w:t>
      </w:r>
    </w:p>
    <w:p w14:paraId="7F312E6E" w14:textId="468067F0" w:rsidR="00D978AB" w:rsidRDefault="001C6A4B" w:rsidP="001C6A4B">
      <w:r>
        <w:t xml:space="preserve">DHT11 employs a 1-Wire communication protocol, meaning a single data line is used for both control signaling and data exchange. Initially, the STM32 microcontroller pulls the data line low for 18 ms, then pulls it high for a 20µs pulse to await the sensor's response. To make DHT11 work correctly, the configuration is as follows: </w:t>
      </w:r>
      <w:r w:rsidRPr="001C6A4B">
        <w:rPr>
          <w:i/>
          <w:iCs/>
        </w:rPr>
        <w:t>Data pin</w:t>
      </w:r>
      <w:r>
        <w:t xml:space="preserve">: GPIOA Pin 6. </w:t>
      </w:r>
      <w:r w:rsidRPr="001C6A4B">
        <w:rPr>
          <w:i/>
          <w:iCs/>
        </w:rPr>
        <w:t>GPIO Configuration</w:t>
      </w:r>
      <w:r>
        <w:t xml:space="preserve">: GPIOA Pin 6 set to mode Output, no pull-up, and no pull-down. </w:t>
      </w:r>
      <w:r w:rsidRPr="001C6A4B">
        <w:rPr>
          <w:i/>
          <w:iCs/>
        </w:rPr>
        <w:t>Timing requirements</w:t>
      </w:r>
      <w:r>
        <w:t>: Hardware timers are employed to provide accurate microsecond-level delays.</w:t>
      </w:r>
    </w:p>
    <w:p w14:paraId="7C248BE5" w14:textId="0B6A740F" w:rsidR="00D978AB" w:rsidRDefault="00D90133" w:rsidP="00D90133">
      <w:r w:rsidRPr="00D90133">
        <w:t xml:space="preserve">After setting and configuring the DHT11 sensor, the method DHT11_Check_Response() is used to check if it responded. If the return value is one, this means </w:t>
      </w:r>
      <w:r w:rsidR="00DE5058" w:rsidRPr="00DE5058">
        <w:t xml:space="preserve">the DHT11 </w:t>
      </w:r>
      <w:r w:rsidR="00423243">
        <w:t>is</w:t>
      </w:r>
      <w:r w:rsidR="00DE5058" w:rsidRPr="00DE5058">
        <w:t xml:space="preserve"> </w:t>
      </w:r>
      <w:r>
        <w:t xml:space="preserve">working </w:t>
      </w:r>
      <w:r w:rsidR="00DE5058" w:rsidRPr="00DE5058">
        <w:t>successfully and is ready to transmit data.</w:t>
      </w:r>
      <w:r w:rsidRPr="00D90133">
        <w:t xml:space="preserve"> The sensor transmits 5 bytes of data in the following sequence:</w:t>
      </w:r>
      <w:r>
        <w:t xml:space="preserve"> </w:t>
      </w:r>
      <w:r w:rsidR="005E17AA" w:rsidRPr="00D90133">
        <w:rPr>
          <w:i/>
          <w:iCs/>
        </w:rPr>
        <w:t>Rh_byte1</w:t>
      </w:r>
      <w:r w:rsidR="005E17AA" w:rsidRPr="00D90133">
        <w:t xml:space="preserve">: </w:t>
      </w:r>
      <w:r w:rsidRPr="00D90133">
        <w:t>Humidity – integer part</w:t>
      </w:r>
      <w:r w:rsidR="005E17AA" w:rsidRPr="00D90133">
        <w:t xml:space="preserve">, </w:t>
      </w:r>
      <w:r w:rsidR="005E17AA" w:rsidRPr="00D90133">
        <w:rPr>
          <w:i/>
          <w:iCs/>
        </w:rPr>
        <w:t>Rh_byte2</w:t>
      </w:r>
      <w:r w:rsidR="005E17AA" w:rsidRPr="00D90133">
        <w:t xml:space="preserve">: </w:t>
      </w:r>
      <w:r w:rsidRPr="00D90133">
        <w:t>Humidity – decimal part</w:t>
      </w:r>
      <w:r w:rsidR="005E17AA" w:rsidRPr="00D90133">
        <w:t xml:space="preserve">, </w:t>
      </w:r>
      <w:r w:rsidR="005E17AA" w:rsidRPr="00D90133">
        <w:rPr>
          <w:i/>
          <w:iCs/>
        </w:rPr>
        <w:t>Temp_byte1</w:t>
      </w:r>
      <w:r w:rsidR="005E17AA" w:rsidRPr="00D90133">
        <w:t xml:space="preserve">: </w:t>
      </w:r>
      <w:r w:rsidRPr="00D90133">
        <w:t>Temperature – integer part</w:t>
      </w:r>
      <w:r w:rsidR="005E17AA" w:rsidRPr="00D90133">
        <w:t xml:space="preserve">, </w:t>
      </w:r>
      <w:r w:rsidR="00423243">
        <w:rPr>
          <w:i/>
          <w:iCs/>
        </w:rPr>
        <w:t xml:space="preserve">Temp_byte2: </w:t>
      </w:r>
      <w:r w:rsidR="00423243" w:rsidRPr="001C6A4B">
        <w:t xml:space="preserve">Temperature – decimal part, and the last is </w:t>
      </w:r>
      <w:r w:rsidR="00423243" w:rsidRPr="001C6A4B">
        <w:rPr>
          <w:i/>
          <w:iCs/>
        </w:rPr>
        <w:t>SUM</w:t>
      </w:r>
      <w:r w:rsidR="00423243" w:rsidRPr="001C6A4B">
        <w:t xml:space="preserve"> to calculate the </w:t>
      </w:r>
      <w:r w:rsidR="00423243" w:rsidRPr="001C6A4B">
        <w:lastRenderedPageBreak/>
        <w:t>Checksum to identify</w:t>
      </w:r>
      <w:r w:rsidR="0027660E" w:rsidRPr="001C6A4B">
        <w:t xml:space="preserve"> </w:t>
      </w:r>
      <w:r w:rsidR="0027660E">
        <w:t xml:space="preserve">sensor data. </w:t>
      </w:r>
      <w:r w:rsidR="009D605C" w:rsidRPr="009D605C">
        <w:t>The checksum is used to verify data. If the total of the first four bytes matches the fifth byte (</w:t>
      </w:r>
      <w:r w:rsidR="009D605C">
        <w:t>SUM</w:t>
      </w:r>
      <w:r w:rsidR="009D605C" w:rsidRPr="009D605C">
        <w:t xml:space="preserve">), the data is accepted and the sensor </w:t>
      </w:r>
      <w:r w:rsidR="00423243">
        <w:t>responds</w:t>
      </w:r>
      <w:r w:rsidR="009D605C" w:rsidRPr="009D605C">
        <w:t xml:space="preserve"> correctly.</w:t>
      </w:r>
    </w:p>
    <w:p w14:paraId="4359DDF8" w14:textId="3E4C9105" w:rsidR="0027660E" w:rsidRDefault="0027660E" w:rsidP="0027660E">
      <w:pPr>
        <w:pStyle w:val="Heading4"/>
        <w:numPr>
          <w:ilvl w:val="1"/>
          <w:numId w:val="19"/>
        </w:numPr>
        <w:rPr>
          <w:lang w:eastAsia="en-US"/>
        </w:rPr>
      </w:pPr>
      <w:r>
        <w:rPr>
          <w:lang w:eastAsia="en-US"/>
        </w:rPr>
        <w:t>KY-026</w:t>
      </w:r>
    </w:p>
    <w:p w14:paraId="36E15DFB" w14:textId="14EA2C65" w:rsidR="00322659" w:rsidRDefault="001C6A4B" w:rsidP="001C6A4B">
      <w:pPr>
        <w:rPr>
          <w:lang w:eastAsia="en-US"/>
        </w:rPr>
      </w:pPr>
      <w:bookmarkStart w:id="63" w:name="_Ref155783912"/>
      <w:bookmarkStart w:id="64" w:name="_Ref155784023"/>
      <w:r>
        <w:rPr>
          <w:lang w:eastAsia="en-US"/>
        </w:rPr>
        <w:t>The KY-026 flame sensor has a simple configuration compared to the DHT11. It has a digital output pin (D0) that returns logic values: HIGH (1) for no flame and LOW (0) for flame detection. To work with the KY-026 using the A0 pin (analog output), it can still be connected through PA1, as in the configuration. Data pins: GPIOA Pin 1, GPIOA Pin 0. GPIO configuration: GPIOA Pin 1 is set to input mode, while GPIOA Pin 0 has been enabled in the hardware configuration for the ADC.</w:t>
      </w:r>
    </w:p>
    <w:p w14:paraId="78B544C2" w14:textId="11908CF9" w:rsidR="001C6A4B" w:rsidRDefault="001C6A4B" w:rsidP="001C6A4B">
      <w:pPr>
        <w:pStyle w:val="Heading4"/>
        <w:rPr>
          <w:lang w:eastAsia="en-US"/>
        </w:rPr>
      </w:pPr>
      <w:r>
        <w:rPr>
          <w:lang w:eastAsia="en-US"/>
        </w:rPr>
        <w:t>Encoding Message</w:t>
      </w:r>
    </w:p>
    <w:p w14:paraId="2974C351" w14:textId="61659C99" w:rsidR="004820CA" w:rsidRDefault="004820CA" w:rsidP="004820CA">
      <w:pPr>
        <w:rPr>
          <w:lang w:eastAsia="en-US"/>
        </w:rPr>
      </w:pPr>
      <w:r>
        <w:rPr>
          <w:lang w:eastAsia="en-US"/>
        </w:rPr>
        <w:t>This is a highly important and interesting part when transmitting messages over wireless communication. It ensures compliance with standard requirements for protecting privacy and securing data in wireless transmission.</w:t>
      </w:r>
    </w:p>
    <w:p w14:paraId="58A751B1" w14:textId="65DD3622" w:rsidR="004820CA" w:rsidRPr="004820CA" w:rsidRDefault="00C61D92" w:rsidP="004820CA">
      <w:r w:rsidRPr="00C61D92">
        <w:rPr>
          <w:noProof/>
          <w:lang w:eastAsia="en-US"/>
        </w:rPr>
        <w:drawing>
          <wp:anchor distT="0" distB="0" distL="114300" distR="114300" simplePos="0" relativeHeight="251659776" behindDoc="0" locked="0" layoutInCell="1" allowOverlap="1" wp14:anchorId="01DF3D8D" wp14:editId="2C386FE6">
            <wp:simplePos x="0" y="0"/>
            <wp:positionH relativeFrom="column">
              <wp:posOffset>-759460</wp:posOffset>
            </wp:positionH>
            <wp:positionV relativeFrom="paragraph">
              <wp:posOffset>2025015</wp:posOffset>
            </wp:positionV>
            <wp:extent cx="6911340" cy="566420"/>
            <wp:effectExtent l="0" t="0" r="0" b="0"/>
            <wp:wrapSquare wrapText="bothSides"/>
            <wp:docPr id="1926853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11340" cy="56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0CA">
        <w:rPr>
          <w:lang w:eastAsia="en-US"/>
        </w:rPr>
        <w:t>In wireless data security, the main components typically include</w:t>
      </w:r>
      <w:r>
        <w:rPr>
          <w:lang w:eastAsia="en-US"/>
        </w:rPr>
        <w:t xml:space="preserve"> (</w:t>
      </w:r>
      <w:r>
        <w:rPr>
          <w:lang w:eastAsia="en-US"/>
        </w:rPr>
        <w:fldChar w:fldCharType="begin"/>
      </w:r>
      <w:r>
        <w:rPr>
          <w:lang w:eastAsia="en-US"/>
        </w:rPr>
        <w:instrText xml:space="preserve"> REF _Ref201239993 \h </w:instrText>
      </w:r>
      <w:r>
        <w:rPr>
          <w:lang w:eastAsia="en-US"/>
        </w:rPr>
      </w:r>
      <w:r>
        <w:rPr>
          <w:lang w:eastAsia="en-US"/>
        </w:rPr>
        <w:fldChar w:fldCharType="separate"/>
      </w:r>
      <w:r w:rsidR="00FD40E7">
        <w:t xml:space="preserve">Figure </w:t>
      </w:r>
      <w:r w:rsidR="00FD40E7">
        <w:rPr>
          <w:noProof/>
        </w:rPr>
        <w:t>12</w:t>
      </w:r>
      <w:r>
        <w:rPr>
          <w:lang w:eastAsia="en-US"/>
        </w:rPr>
        <w:fldChar w:fldCharType="end"/>
      </w:r>
      <w:r>
        <w:rPr>
          <w:lang w:eastAsia="en-US"/>
        </w:rPr>
        <w:t>)</w:t>
      </w:r>
      <w:r w:rsidR="004820CA">
        <w:rPr>
          <w:lang w:eastAsia="en-US"/>
        </w:rPr>
        <w:t xml:space="preserve">: Frame Packing, Security Coding, Channel Coding, Spreading, Frame Synchronization, and Modulation - This part will be in </w:t>
      </w:r>
      <w:r w:rsidR="004820CA" w:rsidRPr="004820CA">
        <w:rPr>
          <w:i/>
          <w:iCs/>
          <w:lang w:eastAsia="en-US"/>
        </w:rPr>
        <w:t>Wireless Transmission</w:t>
      </w:r>
      <w:r w:rsidR="004820CA">
        <w:rPr>
          <w:lang w:eastAsia="en-US"/>
        </w:rPr>
        <w:t xml:space="preserve">. </w:t>
      </w:r>
      <w:r w:rsidR="00B43A4B" w:rsidRPr="00B43A4B">
        <w:t>In the Encoding Message section, each of these components will be described in detail through corresponding steps, to clearly understand how the message is processed and prepared before transmission.</w:t>
      </w:r>
    </w:p>
    <w:p w14:paraId="285A7072" w14:textId="77777777" w:rsidR="00C61D92" w:rsidRDefault="00C61D92" w:rsidP="00C61D92">
      <w:pPr>
        <w:pStyle w:val="Caption"/>
      </w:pPr>
    </w:p>
    <w:p w14:paraId="6C48EF4F" w14:textId="1AC7F9AC" w:rsidR="00C61D92" w:rsidRPr="00C61D92" w:rsidRDefault="00C61D92" w:rsidP="00C61D92">
      <w:pPr>
        <w:pStyle w:val="Caption"/>
      </w:pPr>
      <w:bookmarkStart w:id="65" w:name="_Ref201239993"/>
      <w:r>
        <w:t xml:space="preserve">Figure </w:t>
      </w:r>
      <w:fldSimple w:instr=" SEQ Figure \* ARABIC ">
        <w:r w:rsidR="00FD40E7">
          <w:rPr>
            <w:noProof/>
          </w:rPr>
          <w:t>12</w:t>
        </w:r>
      </w:fldSimple>
      <w:bookmarkEnd w:id="65"/>
      <w:r>
        <w:t xml:space="preserve">: </w:t>
      </w:r>
      <w:r w:rsidRPr="00C61D92">
        <w:t>Data protection sequence in wireless transmission</w:t>
      </w:r>
      <w:r>
        <w:t>.</w:t>
      </w:r>
    </w:p>
    <w:p w14:paraId="0A9E48B2" w14:textId="25F5DD2D" w:rsidR="00FF3756" w:rsidRPr="00735438" w:rsidRDefault="00FF3756" w:rsidP="004820CA">
      <w:pPr>
        <w:rPr>
          <w:lang w:eastAsia="en-US"/>
        </w:rPr>
      </w:pPr>
    </w:p>
    <w:p w14:paraId="5A22C631" w14:textId="0B9C83FE" w:rsidR="00B43A4B" w:rsidRDefault="000707CC" w:rsidP="00B43A4B">
      <w:pPr>
        <w:pStyle w:val="Heading4"/>
        <w:numPr>
          <w:ilvl w:val="0"/>
          <w:numId w:val="22"/>
        </w:numPr>
        <w:rPr>
          <w:lang w:eastAsia="en-US"/>
        </w:rPr>
      </w:pPr>
      <w:r>
        <w:rPr>
          <w:lang w:eastAsia="en-US"/>
        </w:rPr>
        <w:t>Frame Packing</w:t>
      </w:r>
    </w:p>
    <w:p w14:paraId="7E313270" w14:textId="04602397" w:rsidR="006B5B53" w:rsidRPr="006B5B53" w:rsidRDefault="006B5B53" w:rsidP="006B5B53">
      <w:pPr>
        <w:rPr>
          <w:lang w:eastAsia="en-US"/>
        </w:rPr>
      </w:pPr>
      <w:r w:rsidRPr="006B5B53">
        <w:rPr>
          <w:lang w:eastAsia="en-US"/>
        </w:rPr>
        <w:t xml:space="preserve">In the Frame Packing step, the message is converted into a common communication format, similar to how two people communicate using the </w:t>
      </w:r>
      <w:r>
        <w:rPr>
          <w:lang w:eastAsia="en-US"/>
        </w:rPr>
        <w:t>same</w:t>
      </w:r>
      <w:r w:rsidRPr="006B5B53">
        <w:rPr>
          <w:lang w:eastAsia="en-US"/>
        </w:rPr>
        <w:t xml:space="preserve"> </w:t>
      </w:r>
      <w:r w:rsidRPr="006B5B53">
        <w:rPr>
          <w:lang w:eastAsia="en-US"/>
        </w:rPr>
        <w:lastRenderedPageBreak/>
        <w:t>language. In this thesis, the MAVLink protocol is used to package the message into a packet structure, making it easier to manage communication between the sender and receiver.</w:t>
      </w:r>
      <w:r>
        <w:rPr>
          <w:lang w:eastAsia="en-US"/>
        </w:rPr>
        <w:t xml:space="preserve"> </w:t>
      </w:r>
      <w:r w:rsidRPr="006B5B53">
        <w:rPr>
          <w:lang w:eastAsia="en-US"/>
        </w:rPr>
        <w:t>MAVLink is a lightweight and efficient communication protocol; it applies in embedded systems and wireless transmission. It helps standardize data exchange and reduces transmission errors.</w:t>
      </w:r>
      <w:r>
        <w:rPr>
          <w:lang w:eastAsia="en-US"/>
        </w:rPr>
        <w:t xml:space="preserve"> </w:t>
      </w:r>
      <w:r w:rsidRPr="006B5B53">
        <w:rPr>
          <w:lang w:eastAsia="en-US"/>
        </w:rPr>
        <w:t>The MAVLink frame consists of three main parts: Header, Payload, and Checksum</w:t>
      </w:r>
      <w:r>
        <w:rPr>
          <w:lang w:eastAsia="en-US"/>
        </w:rPr>
        <w:t xml:space="preserve"> (CRC</w:t>
      </w:r>
      <w:r w:rsidRPr="006B5B53">
        <w:rPr>
          <w:lang w:eastAsia="en-US"/>
        </w:rPr>
        <w:t xml:space="preserve">). In this thesis, MAVLink version 1 is used. Each frame can be up to 263 bytes, with the Header </w:t>
      </w:r>
      <w:r>
        <w:rPr>
          <w:lang w:eastAsia="en-US"/>
        </w:rPr>
        <w:t>including</w:t>
      </w:r>
      <w:r w:rsidRPr="006B5B53">
        <w:rPr>
          <w:lang w:eastAsia="en-US"/>
        </w:rPr>
        <w:t xml:space="preserve"> 6 bytes, the Payload ranging from 0 to 255 bytes, and the CRC </w:t>
      </w:r>
      <w:r w:rsidR="00462325">
        <w:rPr>
          <w:lang w:eastAsia="en-US"/>
        </w:rPr>
        <w:t>covering</w:t>
      </w:r>
      <w:r w:rsidRPr="006B5B53">
        <w:rPr>
          <w:lang w:eastAsia="en-US"/>
        </w:rPr>
        <w:t xml:space="preserve"> 2 bytes.</w:t>
      </w:r>
    </w:p>
    <w:p w14:paraId="3ACC6D9A" w14:textId="77777777" w:rsidR="006B5B53" w:rsidRDefault="006B5B53" w:rsidP="000707CC">
      <w:pPr>
        <w:rPr>
          <w:lang w:eastAsia="en-US"/>
        </w:rPr>
      </w:pPr>
    </w:p>
    <w:p w14:paraId="002B6832" w14:textId="147F34DE" w:rsidR="00E73E52" w:rsidRPr="00E73E52" w:rsidRDefault="002838A4" w:rsidP="00E73E52">
      <w:pPr>
        <w:jc w:val="center"/>
        <w:rPr>
          <w:lang w:eastAsia="en-US"/>
        </w:rPr>
      </w:pPr>
      <w:r>
        <w:rPr>
          <w:noProof/>
        </w:rPr>
        <w:drawing>
          <wp:inline distT="0" distB="0" distL="0" distR="0" wp14:anchorId="6F1BD6F4" wp14:editId="1A123239">
            <wp:extent cx="5716905" cy="906145"/>
            <wp:effectExtent l="0" t="0" r="0" b="0"/>
            <wp:docPr id="1657066284" name="Picture 8" descr="MAVLink系列——基础介绍 -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VLink系列——基础介绍 - 知乎"/>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6905" cy="906145"/>
                    </a:xfrm>
                    <a:prstGeom prst="rect">
                      <a:avLst/>
                    </a:prstGeom>
                    <a:noFill/>
                    <a:ln>
                      <a:noFill/>
                    </a:ln>
                  </pic:spPr>
                </pic:pic>
              </a:graphicData>
            </a:graphic>
          </wp:inline>
        </w:drawing>
      </w:r>
    </w:p>
    <w:p w14:paraId="2EF9B5BD" w14:textId="4865E4D1" w:rsidR="0027660E" w:rsidRDefault="00E73E52" w:rsidP="00E73E52">
      <w:pPr>
        <w:pStyle w:val="Caption"/>
      </w:pPr>
      <w:r>
        <w:t xml:space="preserve">Figure </w:t>
      </w:r>
      <w:fldSimple w:instr=" SEQ Figure \* ARABIC ">
        <w:r w:rsidR="00FD40E7">
          <w:rPr>
            <w:noProof/>
          </w:rPr>
          <w:t>13</w:t>
        </w:r>
      </w:fldSimple>
      <w:r>
        <w:t>: Mavlink</w:t>
      </w:r>
      <w:r w:rsidR="002838A4">
        <w:t xml:space="preserve"> v1</w:t>
      </w:r>
      <w:r>
        <w:t xml:space="preserve"> Frame.</w:t>
      </w:r>
    </w:p>
    <w:p w14:paraId="3BDC0C00" w14:textId="77777777" w:rsidR="00462325" w:rsidRPr="00462325" w:rsidRDefault="00462325" w:rsidP="00462325">
      <w:pPr>
        <w:rPr>
          <w:lang w:eastAsia="en-US"/>
        </w:rPr>
      </w:pPr>
    </w:p>
    <w:p w14:paraId="34464ED4" w14:textId="23FAF1A6" w:rsidR="00462325" w:rsidRPr="00462325" w:rsidRDefault="00462325" w:rsidP="00462325">
      <w:pPr>
        <w:rPr>
          <w:lang w:eastAsia="en-US"/>
        </w:rPr>
      </w:pPr>
      <w:r w:rsidRPr="00462325">
        <w:rPr>
          <w:lang w:eastAsia="en-US"/>
        </w:rPr>
        <w:t>Diving into the structure of the MAVLink frame, the Header is a crucial component consisting of 6 fields:</w:t>
      </w:r>
      <w:r>
        <w:rPr>
          <w:lang w:eastAsia="en-US"/>
        </w:rPr>
        <w:t xml:space="preserve"> </w:t>
      </w:r>
      <w:r w:rsidRPr="00462325">
        <w:rPr>
          <w:i/>
          <w:iCs/>
          <w:lang w:eastAsia="en-US"/>
        </w:rPr>
        <w:t>Start of Frame (STX)</w:t>
      </w:r>
      <w:r w:rsidRPr="00462325">
        <w:rPr>
          <w:lang w:eastAsia="en-US"/>
        </w:rPr>
        <w:t xml:space="preserve"> – 1 byte: This is a fixed start byte with the value 0xFE, which helps the receiver detect the beginning of a MAVLink frame.</w:t>
      </w:r>
      <w:r>
        <w:rPr>
          <w:lang w:eastAsia="en-US"/>
        </w:rPr>
        <w:t xml:space="preserve"> </w:t>
      </w:r>
      <w:r w:rsidRPr="00462325">
        <w:rPr>
          <w:i/>
          <w:iCs/>
          <w:lang w:eastAsia="en-US"/>
        </w:rPr>
        <w:t>Length (LEN)</w:t>
      </w:r>
      <w:r w:rsidRPr="00462325">
        <w:rPr>
          <w:lang w:eastAsia="en-US"/>
        </w:rPr>
        <w:t xml:space="preserve"> – 1 byte: This indicates the size of the payload in bytes. Since it is limited to one byte (maximum 0xFF), the maximum payload size is 255 bytes.</w:t>
      </w:r>
      <w:r>
        <w:rPr>
          <w:lang w:eastAsia="en-US"/>
        </w:rPr>
        <w:t xml:space="preserve"> </w:t>
      </w:r>
      <w:r w:rsidRPr="00462325">
        <w:rPr>
          <w:i/>
          <w:iCs/>
          <w:lang w:eastAsia="en-US"/>
        </w:rPr>
        <w:t>Sequence (SEQ)</w:t>
      </w:r>
      <w:r w:rsidRPr="00462325">
        <w:rPr>
          <w:lang w:eastAsia="en-US"/>
        </w:rPr>
        <w:t xml:space="preserve"> – 1 byte: A sequence number used to track the order of transmitted messages.</w:t>
      </w:r>
      <w:r>
        <w:rPr>
          <w:lang w:eastAsia="en-US"/>
        </w:rPr>
        <w:t xml:space="preserve"> </w:t>
      </w:r>
      <w:r w:rsidRPr="00462325">
        <w:rPr>
          <w:i/>
          <w:iCs/>
          <w:lang w:eastAsia="en-US"/>
        </w:rPr>
        <w:t>System ID (SYS ID)</w:t>
      </w:r>
      <w:r w:rsidRPr="00462325">
        <w:rPr>
          <w:lang w:eastAsia="en-US"/>
        </w:rPr>
        <w:t xml:space="preserve"> – 1 byte: Identifies the system or device that is sending the message.</w:t>
      </w:r>
      <w:r>
        <w:rPr>
          <w:lang w:eastAsia="en-US"/>
        </w:rPr>
        <w:t xml:space="preserve"> </w:t>
      </w:r>
      <w:r w:rsidRPr="00462325">
        <w:rPr>
          <w:i/>
          <w:iCs/>
          <w:lang w:eastAsia="en-US"/>
        </w:rPr>
        <w:t>Component ID</w:t>
      </w:r>
      <w:r w:rsidRPr="00462325">
        <w:rPr>
          <w:lang w:eastAsia="en-US"/>
        </w:rPr>
        <w:t xml:space="preserve"> </w:t>
      </w:r>
      <w:r w:rsidRPr="00462325">
        <w:rPr>
          <w:i/>
          <w:iCs/>
          <w:lang w:eastAsia="en-US"/>
        </w:rPr>
        <w:t>(COMP ID)</w:t>
      </w:r>
      <w:r w:rsidRPr="00462325">
        <w:rPr>
          <w:lang w:eastAsia="en-US"/>
        </w:rPr>
        <w:t xml:space="preserve"> – 1 byte: Specifies the component </w:t>
      </w:r>
      <w:r>
        <w:rPr>
          <w:lang w:eastAsia="en-US"/>
        </w:rPr>
        <w:t>in</w:t>
      </w:r>
      <w:r w:rsidRPr="00462325">
        <w:rPr>
          <w:lang w:eastAsia="en-US"/>
        </w:rPr>
        <w:t xml:space="preserve"> the system that originates the message (e.g., GPS module, </w:t>
      </w:r>
      <w:r>
        <w:rPr>
          <w:lang w:eastAsia="en-US"/>
        </w:rPr>
        <w:t>Gimbal</w:t>
      </w:r>
      <w:r w:rsidRPr="00462325">
        <w:rPr>
          <w:lang w:eastAsia="en-US"/>
        </w:rPr>
        <w:t>,</w:t>
      </w:r>
      <w:r>
        <w:rPr>
          <w:lang w:eastAsia="en-US"/>
        </w:rPr>
        <w:t xml:space="preserve"> etc</w:t>
      </w:r>
      <w:r w:rsidRPr="00462325">
        <w:rPr>
          <w:lang w:eastAsia="en-US"/>
        </w:rPr>
        <w:t>).</w:t>
      </w:r>
      <w:r>
        <w:rPr>
          <w:lang w:eastAsia="en-US"/>
        </w:rPr>
        <w:t xml:space="preserve"> </w:t>
      </w:r>
      <w:r w:rsidRPr="00462325">
        <w:rPr>
          <w:i/>
          <w:iCs/>
          <w:lang w:eastAsia="en-US"/>
        </w:rPr>
        <w:t>Message ID (MSG ID)</w:t>
      </w:r>
      <w:r w:rsidRPr="00462325">
        <w:rPr>
          <w:lang w:eastAsia="en-US"/>
        </w:rPr>
        <w:t xml:space="preserve"> – 1 byte: Identifies the type of message sent (e.g., heartbeat, sensor data, command</w:t>
      </w:r>
      <w:r>
        <w:rPr>
          <w:lang w:eastAsia="en-US"/>
        </w:rPr>
        <w:t>, log, etc</w:t>
      </w:r>
      <w:r w:rsidRPr="00462325">
        <w:rPr>
          <w:lang w:eastAsia="en-US"/>
        </w:rPr>
        <w:t>).</w:t>
      </w:r>
    </w:p>
    <w:p w14:paraId="084AEBDE" w14:textId="049B3397" w:rsidR="00462325" w:rsidRPr="00462325" w:rsidRDefault="00462325" w:rsidP="00462325">
      <w:pPr>
        <w:rPr>
          <w:lang w:eastAsia="en-US"/>
        </w:rPr>
      </w:pPr>
      <w:r w:rsidRPr="00462325">
        <w:rPr>
          <w:lang w:eastAsia="en-US"/>
        </w:rPr>
        <w:t xml:space="preserve">The Payload </w:t>
      </w:r>
      <w:r>
        <w:rPr>
          <w:lang w:eastAsia="en-US"/>
        </w:rPr>
        <w:t>after</w:t>
      </w:r>
      <w:r w:rsidRPr="00462325">
        <w:rPr>
          <w:lang w:eastAsia="en-US"/>
        </w:rPr>
        <w:t xml:space="preserve"> the header can range from 0 to 255 bytes, depending on the message type. It contains the actual message content, usually in hexadecimal format.</w:t>
      </w:r>
    </w:p>
    <w:p w14:paraId="3D4756C0" w14:textId="67A38221" w:rsidR="00462325" w:rsidRPr="00462325" w:rsidRDefault="00462325" w:rsidP="00462325">
      <w:pPr>
        <w:rPr>
          <w:lang w:eastAsia="en-US"/>
        </w:rPr>
      </w:pPr>
      <w:r w:rsidRPr="00462325">
        <w:rPr>
          <w:lang w:eastAsia="en-US"/>
        </w:rPr>
        <w:lastRenderedPageBreak/>
        <w:t xml:space="preserve">Finally, the CRC consists of 2 bytes. It is </w:t>
      </w:r>
      <w:r w:rsidR="00D85645" w:rsidRPr="00462325">
        <w:rPr>
          <w:lang w:eastAsia="en-US"/>
        </w:rPr>
        <w:t>an</w:t>
      </w:r>
      <w:r w:rsidRPr="00462325">
        <w:rPr>
          <w:lang w:eastAsia="en-US"/>
        </w:rPr>
        <w:t xml:space="preserve"> </w:t>
      </w:r>
      <w:r>
        <w:rPr>
          <w:lang w:eastAsia="en-US"/>
        </w:rPr>
        <w:t>important</w:t>
      </w:r>
      <w:r w:rsidRPr="00462325">
        <w:rPr>
          <w:lang w:eastAsia="en-US"/>
        </w:rPr>
        <w:t xml:space="preserve"> part of the MAVLink frame, as it ensures data integrity. The CRC is computed over the entire frame, not including the STX byte, and any frame with an invalid CRC is considered damaged and will be discarded by the receiver.</w:t>
      </w:r>
    </w:p>
    <w:p w14:paraId="5D3740DC" w14:textId="64F38C5C" w:rsidR="002838A4" w:rsidRDefault="00D85645" w:rsidP="00E73E52">
      <w:pPr>
        <w:rPr>
          <w:lang w:eastAsia="en-US"/>
        </w:rPr>
      </w:pPr>
      <w:r>
        <w:rPr>
          <w:lang w:eastAsia="en-US"/>
        </w:rPr>
        <w:tab/>
      </w:r>
    </w:p>
    <w:p w14:paraId="78E0A41C" w14:textId="77777777" w:rsidR="00D85645" w:rsidRPr="00E73E52" w:rsidRDefault="00D85645" w:rsidP="00E73E52">
      <w:pPr>
        <w:rPr>
          <w:lang w:eastAsia="en-US"/>
        </w:rPr>
      </w:pPr>
    </w:p>
    <w:bookmarkStart w:id="66" w:name="_MON_1766254178"/>
    <w:bookmarkEnd w:id="66"/>
    <w:p w14:paraId="17A619CD" w14:textId="1C39EDFE" w:rsidR="0027660E" w:rsidRDefault="00D90133" w:rsidP="0027660E">
      <w:pPr>
        <w:ind w:firstLine="0"/>
        <w:jc w:val="center"/>
        <w:rPr>
          <w:lang w:eastAsia="en-US"/>
        </w:rPr>
      </w:pPr>
      <w:r>
        <w:rPr>
          <w:lang w:eastAsia="en-US"/>
        </w:rPr>
        <w:object w:dxaOrig="7631" w:dyaOrig="9035" w14:anchorId="3D17021A">
          <v:shape id="_x0000_i1025" type="#_x0000_t75" style="width:381.75pt;height:451.25pt" o:ole="">
            <v:imagedata r:id="rId36" o:title=""/>
          </v:shape>
          <o:OLEObject Type="Embed" ProgID="Word.Document.12" ShapeID="_x0000_i1025" DrawAspect="Content" ObjectID="_1811857181" r:id="rId37">
            <o:FieldCodes>\s</o:FieldCodes>
          </o:OLEObject>
        </w:object>
      </w:r>
    </w:p>
    <w:p w14:paraId="3A489941" w14:textId="51E7E420" w:rsidR="0027660E" w:rsidRPr="0027660E" w:rsidRDefault="00D90133" w:rsidP="00D90133">
      <w:pPr>
        <w:pStyle w:val="Caption"/>
      </w:pPr>
      <w:r>
        <w:t xml:space="preserve">Listing </w:t>
      </w:r>
      <w:fldSimple w:instr=" SEQ Listing \* ARABIC ">
        <w:r w:rsidR="00FD40E7">
          <w:rPr>
            <w:noProof/>
          </w:rPr>
          <w:t>1</w:t>
        </w:r>
      </w:fldSimple>
      <w:r>
        <w:t xml:space="preserve">: </w:t>
      </w:r>
      <w:r w:rsidRPr="00D90133">
        <w:t>Read DHT11</w:t>
      </w:r>
      <w:r w:rsidR="009D605C">
        <w:t xml:space="preserve"> Data</w:t>
      </w:r>
      <w:r w:rsidRPr="00D90133">
        <w:t xml:space="preserve"> and Fire Sensor</w:t>
      </w:r>
      <w:r w:rsidR="009D605C">
        <w:t xml:space="preserve"> State.</w:t>
      </w:r>
    </w:p>
    <w:p w14:paraId="43A9881B" w14:textId="77777777" w:rsidR="0027660E" w:rsidRDefault="0027660E" w:rsidP="00C13B37">
      <w:pPr>
        <w:rPr>
          <w:shd w:val="clear" w:color="auto" w:fill="FFFFFF"/>
        </w:rPr>
      </w:pPr>
    </w:p>
    <w:p w14:paraId="5110BA85" w14:textId="5A3879E7" w:rsidR="00C13B37" w:rsidRPr="0027660E" w:rsidRDefault="00C13B37" w:rsidP="00C13B37">
      <w:pPr>
        <w:rPr>
          <w:shd w:val="clear" w:color="auto" w:fill="FFFFFF"/>
        </w:rPr>
      </w:pPr>
      <w:r>
        <w:rPr>
          <w:shd w:val="clear" w:color="auto" w:fill="FFFFFF"/>
        </w:rPr>
        <w:lastRenderedPageBreak/>
        <w:t>o begin with, the algorithm calculates a threshold based on the frame index</w:t>
      </w:r>
      <w:r w:rsidRPr="00460687">
        <w:rPr>
          <w:i/>
          <w:iCs/>
          <w:shd w:val="clear" w:color="auto" w:fill="FFFFFF"/>
        </w:rPr>
        <w:t xml:space="preserve"> t</w:t>
      </w:r>
      <w:r>
        <w:rPr>
          <w:i/>
          <w:iCs/>
          <w:shd w:val="clear" w:color="auto" w:fill="FFFFFF"/>
        </w:rPr>
        <w:t xml:space="preserve"> </w:t>
      </w:r>
      <w:r>
        <w:rPr>
          <w:shd w:val="clear" w:color="auto" w:fill="FFFFFF"/>
        </w:rPr>
        <w:t xml:space="preserve">and frame index </w:t>
      </w:r>
      <w:r>
        <w:rPr>
          <w:i/>
          <w:iCs/>
          <w:shd w:val="clear" w:color="auto" w:fill="FFFFFF"/>
        </w:rPr>
        <w:t>t-1</w:t>
      </w:r>
      <w:r>
        <w:rPr>
          <w:shd w:val="clear" w:color="auto" w:fill="FFFFFF"/>
        </w:rPr>
        <w:t xml:space="preserve">. The value of the index is divided by </w:t>
      </w:r>
      <w:r w:rsidRPr="00460687">
        <w:rPr>
          <w:i/>
          <w:iCs/>
          <w:shd w:val="clear" w:color="auto" w:fill="FFFFFF"/>
        </w:rPr>
        <w:t>2</w:t>
      </w:r>
      <w:r w:rsidRPr="00BE2938">
        <w:rPr>
          <w:i/>
          <w:iCs/>
          <w:shd w:val="clear" w:color="auto" w:fill="FFFFFF"/>
          <w:vertAlign w:val="superscript"/>
        </w:rPr>
        <w:t>m</w:t>
      </w:r>
      <w:r>
        <w:rPr>
          <w:shd w:val="clear" w:color="auto" w:fill="FFFFFF"/>
        </w:rPr>
        <w:t xml:space="preserve"> (where </w:t>
      </w:r>
      <w:r w:rsidRPr="00460687">
        <w:rPr>
          <w:i/>
          <w:iCs/>
          <w:shd w:val="clear" w:color="auto" w:fill="FFFFFF"/>
        </w:rPr>
        <w:t>m</w:t>
      </w:r>
      <w:r>
        <w:rPr>
          <w:shd w:val="clear" w:color="auto" w:fill="FFFFFF"/>
        </w:rPr>
        <w:t xml:space="preserve"> is the number of bits representing a pixel</w:t>
      </w:r>
      <w:r>
        <w:t>;</w:t>
      </w:r>
      <w:r w:rsidRPr="00241025">
        <w:rPr>
          <w:shd w:val="clear" w:color="auto" w:fill="FFFFFF"/>
        </w:rPr>
        <w:t xml:space="preserve"> in our case, </w:t>
      </w:r>
      <w:r w:rsidRPr="00A453AB">
        <w:rPr>
          <w:i/>
          <w:iCs/>
          <w:shd w:val="clear" w:color="auto" w:fill="FFFFFF"/>
        </w:rPr>
        <w:t>m = 8</w:t>
      </w:r>
      <w:r w:rsidRPr="00241025">
        <w:rPr>
          <w:shd w:val="clear" w:color="auto" w:fill="FFFFFF"/>
        </w:rPr>
        <w:t xml:space="preserve"> for grayscale image),</w:t>
      </w:r>
      <w:r>
        <w:rPr>
          <w:shd w:val="clear" w:color="auto" w:fill="FFFFFF"/>
        </w:rPr>
        <w:t xml:space="preserve"> and the remainder is denoted as </w:t>
      </w:r>
      <w:r w:rsidRPr="00B257F2">
        <w:rPr>
          <w:i/>
          <w:iCs/>
          <w:shd w:val="clear" w:color="auto" w:fill="FFFFFF"/>
        </w:rPr>
        <w:t>p</w:t>
      </w:r>
      <w:r>
        <w:rPr>
          <w:shd w:val="clear" w:color="auto" w:fill="FFFFFF"/>
        </w:rPr>
        <w:t>.</w:t>
      </w:r>
      <w:r>
        <w:t xml:space="preserve"> </w:t>
      </w:r>
      <w:r w:rsidRPr="002E69EC">
        <w:t>Then, the threshold</w:t>
      </w:r>
      <w:r>
        <w:t xml:space="preserve"> </w:t>
      </w:r>
      <w:r w:rsidRPr="00F705BF">
        <w:rPr>
          <w:i/>
          <w:iCs/>
        </w:rPr>
        <w:t>σ</w:t>
      </w:r>
      <w:r w:rsidRPr="002E69EC">
        <w:t xml:space="preserve"> is equal </w:t>
      </w:r>
      <w:r>
        <w:t xml:space="preserve">to </w:t>
      </w:r>
      <w:r w:rsidRPr="002E69EC">
        <w:rPr>
          <w:i/>
          <w:iCs/>
        </w:rPr>
        <w:t>2</w:t>
      </w:r>
      <w:r w:rsidRPr="002E69EC">
        <w:rPr>
          <w:i/>
          <w:iCs/>
          <w:vertAlign w:val="superscript"/>
        </w:rPr>
        <w:t>m</w:t>
      </w:r>
      <w:r w:rsidRPr="002E69EC">
        <w:t xml:space="preserve"> divided by </w:t>
      </w:r>
      <w:r>
        <w:rPr>
          <w:i/>
          <w:iCs/>
        </w:rPr>
        <w:t>2</w:t>
      </w:r>
      <w:r>
        <w:rPr>
          <w:i/>
          <w:iCs/>
          <w:vertAlign w:val="superscript"/>
        </w:rPr>
        <w:t>p</w:t>
      </w:r>
      <w:r>
        <w:rPr>
          <w:i/>
          <w:iCs/>
        </w:rPr>
        <w:t xml:space="preserve">. </w:t>
      </w:r>
      <w:r w:rsidRPr="009F2A41">
        <w:t xml:space="preserve">The background </w:t>
      </w:r>
      <w:r w:rsidRPr="00F71F18">
        <w:rPr>
          <w:i/>
          <w:iCs/>
        </w:rPr>
        <w:t>M</w:t>
      </w:r>
      <w:r>
        <w:rPr>
          <w:i/>
          <w:iCs/>
          <w:vertAlign w:val="subscript"/>
        </w:rPr>
        <w:t>t</w:t>
      </w:r>
      <w:r w:rsidRPr="009F2A41">
        <w:t xml:space="preserve"> is updated whenever variance </w:t>
      </w:r>
      <w:r w:rsidRPr="00F71F18">
        <w:rPr>
          <w:i/>
          <w:iCs/>
        </w:rPr>
        <w:t>V</w:t>
      </w:r>
      <w:r>
        <w:rPr>
          <w:i/>
          <w:iCs/>
          <w:vertAlign w:val="subscript"/>
        </w:rPr>
        <w:t>t-1</w:t>
      </w:r>
      <w:r w:rsidRPr="009F2A41">
        <w:t xml:space="preserve"> is </w:t>
      </w:r>
      <w:r>
        <w:t>more significant</w:t>
      </w:r>
      <w:r w:rsidRPr="009F2A41">
        <w:t xml:space="preserve"> than </w:t>
      </w:r>
      <w:r w:rsidRPr="00F705BF">
        <w:rPr>
          <w:i/>
          <w:iCs/>
        </w:rPr>
        <w:t>σ</w:t>
      </w:r>
      <w:r w:rsidRPr="009F2A41">
        <w:t xml:space="preserve">. </w:t>
      </w:r>
      <w:r w:rsidRPr="00D412D0">
        <w:t xml:space="preserve">Next, </w:t>
      </w:r>
      <w:r w:rsidRPr="00D412D0">
        <w:rPr>
          <w:i/>
          <w:iCs/>
        </w:rPr>
        <w:t>O</w:t>
      </w:r>
      <w:r w:rsidRPr="00D412D0">
        <w:rPr>
          <w:i/>
          <w:iCs/>
          <w:vertAlign w:val="subscript"/>
        </w:rPr>
        <w:t>t</w:t>
      </w:r>
      <w:r w:rsidRPr="00D412D0">
        <w:t xml:space="preserve"> refers to the absolute difference between </w:t>
      </w:r>
      <w:r w:rsidRPr="001F11DB">
        <w:rPr>
          <w:i/>
          <w:iCs/>
        </w:rPr>
        <w:t>I</w:t>
      </w:r>
      <w:r w:rsidRPr="001F11DB">
        <w:rPr>
          <w:i/>
          <w:iCs/>
          <w:vertAlign w:val="subscript"/>
        </w:rPr>
        <w:t>t</w:t>
      </w:r>
      <w:r w:rsidRPr="00D412D0">
        <w:t xml:space="preserve"> and </w:t>
      </w:r>
      <w:r w:rsidRPr="001F11DB">
        <w:rPr>
          <w:i/>
          <w:iCs/>
        </w:rPr>
        <w:t>M</w:t>
      </w:r>
      <w:r w:rsidRPr="001F11DB">
        <w:rPr>
          <w:i/>
          <w:iCs/>
          <w:vertAlign w:val="subscript"/>
        </w:rPr>
        <w:t>t</w:t>
      </w:r>
      <w:r w:rsidRPr="00D412D0">
        <w:t xml:space="preserve">. To avoid self-referencing, the variance </w:t>
      </w:r>
      <w:r w:rsidRPr="001304A0">
        <w:rPr>
          <w:i/>
          <w:iCs/>
        </w:rPr>
        <w:t>V</w:t>
      </w:r>
      <w:r w:rsidRPr="001304A0">
        <w:rPr>
          <w:i/>
          <w:iCs/>
          <w:vertAlign w:val="subscript"/>
        </w:rPr>
        <w:t>t</w:t>
      </w:r>
      <w:r w:rsidRPr="00D412D0">
        <w:t xml:space="preserve"> is updated using a fixed period </w:t>
      </w:r>
      <w:r w:rsidRPr="001B5D38">
        <w:rPr>
          <w:i/>
          <w:iCs/>
        </w:rPr>
        <w:t>T</w:t>
      </w:r>
      <w:r w:rsidRPr="001B5D38">
        <w:rPr>
          <w:i/>
          <w:iCs/>
          <w:vertAlign w:val="subscript"/>
        </w:rPr>
        <w:t>v</w:t>
      </w:r>
      <w:r w:rsidRPr="00D412D0">
        <w:t xml:space="preserve">. Usually, </w:t>
      </w:r>
      <w:r>
        <w:rPr>
          <w:i/>
          <w:iCs/>
        </w:rPr>
        <w:t>a T</w:t>
      </w:r>
      <w:r>
        <w:rPr>
          <w:i/>
          <w:iCs/>
          <w:vertAlign w:val="subscript"/>
        </w:rPr>
        <w:t>v</w:t>
      </w:r>
      <w:r>
        <w:rPr>
          <w:i/>
          <w:iCs/>
        </w:rPr>
        <w:t xml:space="preserve"> </w:t>
      </w:r>
      <w:r w:rsidRPr="00241025">
        <w:t>has</w:t>
      </w:r>
      <w:r w:rsidRPr="00D412D0">
        <w:t xml:space="preserve"> a power of 2 within the range of 1 to 64. In our case, we have set </w:t>
      </w:r>
      <w:r w:rsidRPr="001B5D38">
        <w:rPr>
          <w:i/>
          <w:iCs/>
        </w:rPr>
        <w:t>T</w:t>
      </w:r>
      <w:r w:rsidRPr="001B5D38">
        <w:rPr>
          <w:i/>
          <w:iCs/>
          <w:vertAlign w:val="subscript"/>
        </w:rPr>
        <w:t>v</w:t>
      </w:r>
      <w:r w:rsidRPr="00D412D0">
        <w:t xml:space="preserve"> to 1</w:t>
      </w:r>
      <w:r>
        <w:rPr>
          <w:rFonts w:ascii="Arial" w:hAnsi="Arial" w:cs="Arial"/>
          <w:color w:val="161719"/>
          <w:sz w:val="21"/>
          <w:szCs w:val="21"/>
          <w:shd w:val="clear" w:color="auto" w:fill="FFFFFF"/>
        </w:rPr>
        <w:t xml:space="preserve">. </w:t>
      </w:r>
      <w:r w:rsidRPr="00A72EE5">
        <w:rPr>
          <w:i/>
          <w:iCs/>
        </w:rPr>
        <w:t xml:space="preserve">N </w:t>
      </w:r>
      <w:r w:rsidRPr="00A72EE5">
        <w:t xml:space="preserve">is typically an amplification factor for the variance </w:t>
      </w:r>
      <w:r w:rsidRPr="00A72EE5">
        <w:rPr>
          <w:i/>
          <w:iCs/>
        </w:rPr>
        <w:t>V</w:t>
      </w:r>
      <w:r w:rsidRPr="00A72EE5">
        <w:rPr>
          <w:i/>
          <w:iCs/>
          <w:vertAlign w:val="subscript"/>
        </w:rPr>
        <w:t>t</w:t>
      </w:r>
      <w:r w:rsidRPr="00A72EE5">
        <w:t xml:space="preserve">, ranging from 1 to 4. In our case, </w:t>
      </w:r>
      <w:r w:rsidRPr="00A72EE5">
        <w:rPr>
          <w:i/>
          <w:iCs/>
        </w:rPr>
        <w:t>N</w:t>
      </w:r>
      <w:r>
        <w:rPr>
          <w:i/>
          <w:iCs/>
        </w:rPr>
        <w:t xml:space="preserve"> </w:t>
      </w:r>
      <w:r w:rsidRPr="00A72EE5">
        <w:rPr>
          <w:i/>
          <w:iCs/>
        </w:rPr>
        <w:t>=</w:t>
      </w:r>
      <w:r>
        <w:rPr>
          <w:i/>
          <w:iCs/>
        </w:rPr>
        <w:t xml:space="preserve"> </w:t>
      </w:r>
      <w:r w:rsidRPr="00A72EE5">
        <w:rPr>
          <w:i/>
          <w:iCs/>
        </w:rPr>
        <w:t>2</w:t>
      </w:r>
      <w:r w:rsidRPr="009F2A41">
        <w:t xml:space="preserve">. </w:t>
      </w:r>
      <w:r w:rsidRPr="00A72EE5">
        <w:t>Finally, the movement or stillness of a pixel is determined by comparing its absolute difference with the variance.</w:t>
      </w:r>
    </w:p>
    <w:p w14:paraId="5E4EC827" w14:textId="6A436BAF" w:rsidR="00F87B9B" w:rsidRPr="00C912B8" w:rsidRDefault="00F87B9B" w:rsidP="00C13B37">
      <w:r w:rsidRPr="00694CD1">
        <w:rPr>
          <w:lang w:eastAsia="en-US"/>
        </w:rPr>
        <w:t xml:space="preserve">Overall, the Zipfian Estimation </w:t>
      </w:r>
      <w:r>
        <w:rPr>
          <w:lang w:eastAsia="en-US"/>
        </w:rPr>
        <w:t>shows</w:t>
      </w:r>
      <w:r w:rsidRPr="00694CD1">
        <w:rPr>
          <w:lang w:eastAsia="en-US"/>
        </w:rPr>
        <w:t xml:space="preserve"> how </w:t>
      </w:r>
      <w:r>
        <w:rPr>
          <w:lang w:eastAsia="en-US"/>
        </w:rPr>
        <w:t>particular</w:t>
      </w:r>
      <w:r w:rsidRPr="00694CD1">
        <w:rPr>
          <w:lang w:eastAsia="en-US"/>
        </w:rPr>
        <w:t xml:space="preserve"> encoding of only dynamic regions can realize </w:t>
      </w:r>
      <w:r>
        <w:rPr>
          <w:lang w:eastAsia="en-US"/>
        </w:rPr>
        <w:t>significant</w:t>
      </w:r>
      <w:r w:rsidRPr="00694CD1">
        <w:rPr>
          <w:lang w:eastAsia="en-US"/>
        </w:rPr>
        <w:t xml:space="preserve"> compression gains without sacrificing visual quality or requiring extensive computations. Additionally, </w:t>
      </w:r>
      <w:r>
        <w:rPr>
          <w:lang w:eastAsia="en-US"/>
        </w:rPr>
        <w:t>these are lightweight techniques suitable for this thesis's purpose</w:t>
      </w:r>
      <w:r w:rsidRPr="00694CD1">
        <w:rPr>
          <w:lang w:eastAsia="en-US"/>
        </w:rPr>
        <w:t>.</w:t>
      </w:r>
    </w:p>
    <w:p w14:paraId="08F739A2" w14:textId="52C4F7AA" w:rsidR="00516C4A" w:rsidRDefault="00516C4A" w:rsidP="005E12AE">
      <w:pPr>
        <w:pStyle w:val="Heading2"/>
      </w:pPr>
      <w:bookmarkStart w:id="67" w:name="_Ref156740844"/>
      <w:bookmarkStart w:id="68" w:name="_Ref156741334"/>
      <w:bookmarkStart w:id="69" w:name="_Ref156741340"/>
      <w:bookmarkStart w:id="70" w:name="_Toc201223791"/>
      <w:r>
        <w:t xml:space="preserve">Object </w:t>
      </w:r>
      <w:r w:rsidR="00657926">
        <w:t>D</w:t>
      </w:r>
      <w:r>
        <w:t xml:space="preserve">etection using the HOG SVM </w:t>
      </w:r>
      <w:r w:rsidR="00167A96">
        <w:t>A</w:t>
      </w:r>
      <w:r w:rsidR="008C2441">
        <w:t>l</w:t>
      </w:r>
      <w:r>
        <w:t>gorithm</w:t>
      </w:r>
      <w:bookmarkEnd w:id="63"/>
      <w:bookmarkEnd w:id="64"/>
      <w:bookmarkEnd w:id="67"/>
      <w:bookmarkEnd w:id="68"/>
      <w:bookmarkEnd w:id="69"/>
      <w:bookmarkEnd w:id="70"/>
    </w:p>
    <w:p w14:paraId="57A8837F" w14:textId="0BAB737C" w:rsidR="00396F45" w:rsidRDefault="00FD1CF3" w:rsidP="00BB0F48">
      <w:r w:rsidRPr="00E622E6">
        <w:rPr>
          <w:lang w:eastAsia="en-US"/>
        </w:rPr>
        <w:t xml:space="preserve">As mentioned </w:t>
      </w:r>
      <w:r w:rsidR="009C6596">
        <w:rPr>
          <w:lang w:eastAsia="en-US"/>
        </w:rPr>
        <w:t>above</w:t>
      </w:r>
      <w:r w:rsidRPr="00E622E6">
        <w:rPr>
          <w:lang w:eastAsia="en-US"/>
        </w:rPr>
        <w:t xml:space="preserve">, </w:t>
      </w:r>
      <w:r>
        <w:rPr>
          <w:lang w:eastAsia="en-US"/>
        </w:rPr>
        <w:t xml:space="preserve">many works </w:t>
      </w:r>
      <w:r w:rsidRPr="00E622E6">
        <w:rPr>
          <w:lang w:eastAsia="en-US"/>
        </w:rPr>
        <w:t>have been used and developed on the HOG-SVM</w:t>
      </w:r>
      <w:r>
        <w:rPr>
          <w:lang w:eastAsia="en-US"/>
        </w:rPr>
        <w:t xml:space="preserve"> </w:t>
      </w:r>
      <w:r w:rsidRPr="00162BBC">
        <w:t>algorithm</w:t>
      </w:r>
      <w:r w:rsidRPr="00E622E6">
        <w:rPr>
          <w:lang w:eastAsia="en-US"/>
        </w:rPr>
        <w:t>.</w:t>
      </w:r>
      <w:r>
        <w:rPr>
          <w:lang w:eastAsia="en-US"/>
        </w:rPr>
        <w:t xml:space="preserve"> </w:t>
      </w:r>
      <w:r>
        <w:t>This</w:t>
      </w:r>
      <w:r w:rsidR="005A0BAC">
        <w:t xml:space="preserve"> algorithm was introduced in 2005 for human detection </w:t>
      </w:r>
      <w:sdt>
        <w:sdtPr>
          <w:id w:val="1893069530"/>
          <w:citation/>
        </w:sdtPr>
        <w:sdtContent>
          <w:r w:rsidR="005A0BAC">
            <w:fldChar w:fldCharType="begin"/>
          </w:r>
          <w:r w:rsidR="005A0BAC">
            <w:instrText xml:space="preserve"> CITATION Dal051 \l 1033 </w:instrText>
          </w:r>
          <w:r w:rsidR="005A0BAC">
            <w:fldChar w:fldCharType="separate"/>
          </w:r>
          <w:r w:rsidR="00A7206B" w:rsidRPr="00A7206B">
            <w:rPr>
              <w:noProof/>
            </w:rPr>
            <w:t>[14]</w:t>
          </w:r>
          <w:r w:rsidR="005A0BAC">
            <w:fldChar w:fldCharType="end"/>
          </w:r>
        </w:sdtContent>
      </w:sdt>
      <w:r w:rsidR="005A0BAC">
        <w:t xml:space="preserve">. </w:t>
      </w:r>
      <w:r w:rsidR="005A0BAC" w:rsidRPr="005A0BAC">
        <w:t>Histogram of Oriented Gradients</w:t>
      </w:r>
      <w:r w:rsidR="005A0BAC">
        <w:t xml:space="preserve"> (HOG) is a widely used feature for object detection that analyzes edge distribution to balance detection accuracy and complexity</w:t>
      </w:r>
      <w:r w:rsidR="005A0BAC" w:rsidRPr="005A0BAC">
        <w:t xml:space="preserve"> </w:t>
      </w:r>
      <w:sdt>
        <w:sdtPr>
          <w:id w:val="-1751806868"/>
          <w:citation/>
        </w:sdtPr>
        <w:sdtContent>
          <w:r w:rsidR="005A0BAC">
            <w:fldChar w:fldCharType="begin"/>
          </w:r>
          <w:r w:rsidR="005A0BAC">
            <w:instrText xml:space="preserve"> CITATION Dol10 \l 1033 </w:instrText>
          </w:r>
          <w:r w:rsidR="005A0BAC">
            <w:fldChar w:fldCharType="separate"/>
          </w:r>
          <w:r w:rsidR="00A7206B" w:rsidRPr="00A7206B">
            <w:rPr>
              <w:noProof/>
            </w:rPr>
            <w:t>[15]</w:t>
          </w:r>
          <w:r w:rsidR="005A0BAC">
            <w:fldChar w:fldCharType="end"/>
          </w:r>
        </w:sdtContent>
      </w:sdt>
      <w:r w:rsidR="005A0BAC">
        <w:t>. It is the standard baseline for object detection</w:t>
      </w:r>
      <w:r w:rsidR="005A0BAC" w:rsidRPr="005A0BAC">
        <w:t xml:space="preserve"> </w:t>
      </w:r>
      <w:sdt>
        <w:sdtPr>
          <w:id w:val="-1771776530"/>
          <w:citation/>
        </w:sdtPr>
        <w:sdtContent>
          <w:r w:rsidR="005A0BAC">
            <w:fldChar w:fldCharType="begin"/>
          </w:r>
          <w:r w:rsidR="005A0BAC">
            <w:instrText xml:space="preserve"> CITATION Dol11 \l 1033 </w:instrText>
          </w:r>
          <w:r w:rsidR="005A0BAC">
            <w:fldChar w:fldCharType="separate"/>
          </w:r>
          <w:r w:rsidR="00A7206B" w:rsidRPr="00A7206B">
            <w:rPr>
              <w:noProof/>
            </w:rPr>
            <w:t>[16]</w:t>
          </w:r>
          <w:r w:rsidR="005A0BAC">
            <w:fldChar w:fldCharType="end"/>
          </w:r>
        </w:sdtContent>
      </w:sdt>
      <w:r w:rsidR="005A0BAC">
        <w:t xml:space="preserve">. A Support vector machine (SVM) </w:t>
      </w:r>
      <w:sdt>
        <w:sdtPr>
          <w:id w:val="1181860810"/>
          <w:citation/>
        </w:sdtPr>
        <w:sdtContent>
          <w:r w:rsidR="005A0BAC">
            <w:fldChar w:fldCharType="begin"/>
          </w:r>
          <w:r w:rsidR="005A0BAC">
            <w:instrText xml:space="preserve"> CITATION Cri00 \l 1033 </w:instrText>
          </w:r>
          <w:r w:rsidR="005A0BAC">
            <w:fldChar w:fldCharType="separate"/>
          </w:r>
          <w:r w:rsidR="00A7206B" w:rsidRPr="00A7206B">
            <w:rPr>
              <w:noProof/>
            </w:rPr>
            <w:t>[17]</w:t>
          </w:r>
          <w:r w:rsidR="005A0BAC">
            <w:fldChar w:fldCharType="end"/>
          </w:r>
        </w:sdtContent>
      </w:sdt>
      <w:r w:rsidR="005A0BAC">
        <w:t xml:space="preserve"> is also </w:t>
      </w:r>
      <w:r w:rsidR="005A0BAC" w:rsidRPr="00943546">
        <w:t>used for classification based on extracted features</w:t>
      </w:r>
      <w:r w:rsidR="005A0BAC">
        <w:t>.</w:t>
      </w:r>
    </w:p>
    <w:p w14:paraId="15891494" w14:textId="3ADDC216" w:rsidR="000D0444" w:rsidRDefault="000D0444" w:rsidP="000D0444">
      <w:pPr>
        <w:pStyle w:val="Heading3"/>
      </w:pPr>
      <w:bookmarkStart w:id="71" w:name="_Toc201223792"/>
      <w:r>
        <w:t>State of the Art</w:t>
      </w:r>
      <w:bookmarkEnd w:id="71"/>
    </w:p>
    <w:p w14:paraId="3973B8AF" w14:textId="77777777" w:rsidR="00DB7B10" w:rsidRDefault="00DB7B10" w:rsidP="000D0444">
      <w:pPr>
        <w:pStyle w:val="Heading4"/>
      </w:pPr>
      <w:bookmarkStart w:id="72" w:name="_Ref155786054"/>
      <w:r>
        <w:t>Gradient calculation optimizes</w:t>
      </w:r>
    </w:p>
    <w:p w14:paraId="2780F5D5" w14:textId="3AB6E4CB" w:rsidR="00DB7B10" w:rsidRDefault="00DB7B10" w:rsidP="00DB7B10">
      <w:r w:rsidRPr="00CB3979">
        <w:t xml:space="preserve">The HOG algorithm generates histograms with complex cells, including inverse tangent, square, square root, and floating point multiplication. Optimizing this step is crucial to </w:t>
      </w:r>
      <w:r w:rsidR="00EC188F">
        <w:t>improving</w:t>
      </w:r>
      <w:r w:rsidRPr="00CB3979">
        <w:t xml:space="preserve"> the HOG-SVM algorithm module.</w:t>
      </w:r>
    </w:p>
    <w:p w14:paraId="1963A135" w14:textId="77777777" w:rsidR="00DB7B10" w:rsidRPr="00A72056" w:rsidRDefault="00DB7B10" w:rsidP="00DB7B10">
      <w:pPr>
        <w:rPr>
          <w:lang w:val="fr-FR"/>
        </w:rPr>
      </w:pPr>
      <w:r w:rsidRPr="00A72056">
        <w:rPr>
          <w:lang w:val="fr-FR"/>
        </w:rPr>
        <w:t xml:space="preserve">Pixel derivatives concerning </w:t>
      </w:r>
      <w:r w:rsidRPr="00A72056">
        <w:rPr>
          <w:rFonts w:ascii="NimbusRomNo9L-ReguItal" w:hAnsi="NimbusRomNo9L-ReguItal"/>
          <w:i/>
          <w:iCs/>
          <w:lang w:val="fr-FR"/>
        </w:rPr>
        <w:t>x</w:t>
      </w:r>
      <w:r w:rsidRPr="00A72056">
        <w:rPr>
          <w:lang w:val="fr-FR"/>
        </w:rPr>
        <w:t>,</w:t>
      </w:r>
      <w:r w:rsidRPr="00A72056">
        <w:rPr>
          <w:rFonts w:ascii="NimbusRomNo9L-ReguItal" w:hAnsi="NimbusRomNo9L-ReguItal"/>
          <w:i/>
          <w:iCs/>
          <w:lang w:val="fr-FR"/>
        </w:rPr>
        <w:t>y</w:t>
      </w:r>
      <w:r w:rsidRPr="00A72056">
        <w:rPr>
          <w:lang w:val="fr-FR"/>
        </w:rPr>
        <w:t>:</w:t>
      </w:r>
    </w:p>
    <w:bookmarkStart w:id="73" w:name="_MON_1767241613"/>
    <w:bookmarkEnd w:id="73"/>
    <w:p w14:paraId="1E2C23E8" w14:textId="77777777" w:rsidR="00DB7B10" w:rsidRDefault="00DB7B10" w:rsidP="00DB7B10">
      <w:r>
        <w:object w:dxaOrig="8280" w:dyaOrig="439" w14:anchorId="20B73F02">
          <v:shape id="_x0000_i1026" type="#_x0000_t75" style="width:415.25pt;height:20.95pt" o:ole="">
            <v:imagedata r:id="rId38" o:title=""/>
          </v:shape>
          <o:OLEObject Type="Embed" ProgID="Word.Document.12" ShapeID="_x0000_i1026" DrawAspect="Content" ObjectID="_1811857182" r:id="rId39">
            <o:FieldCodes>\s</o:FieldCodes>
          </o:OLEObject>
        </w:object>
      </w:r>
    </w:p>
    <w:p w14:paraId="1E6A30DB" w14:textId="77777777" w:rsidR="00DB7B10" w:rsidRDefault="00DB7B10" w:rsidP="00DB7B10">
      <w:pPr>
        <w:rPr>
          <w:lang w:eastAsia="en-US"/>
        </w:rPr>
      </w:pPr>
      <w:r w:rsidRPr="001F225E">
        <w:rPr>
          <w:lang w:eastAsia="en-US"/>
        </w:rPr>
        <w:lastRenderedPageBreak/>
        <w:t>Gradient magnitude</w:t>
      </w:r>
      <w:r>
        <w:rPr>
          <w:lang w:eastAsia="en-US"/>
        </w:rPr>
        <w:t xml:space="preserve"> and </w:t>
      </w:r>
      <w:r w:rsidRPr="00713947">
        <w:t>angle</w:t>
      </w:r>
      <w:r w:rsidRPr="001F225E">
        <w:rPr>
          <w:lang w:eastAsia="en-US"/>
        </w:rPr>
        <w:t xml:space="preserve"> calculation:</w:t>
      </w:r>
    </w:p>
    <w:bookmarkStart w:id="74" w:name="_MON_1767241690"/>
    <w:bookmarkEnd w:id="74"/>
    <w:p w14:paraId="6AE11686" w14:textId="77777777" w:rsidR="00DB7B10" w:rsidRPr="00845336" w:rsidRDefault="00DB7B10" w:rsidP="00DB7B10">
      <w:pPr>
        <w:spacing w:line="240" w:lineRule="auto"/>
        <w:jc w:val="center"/>
        <w:rPr>
          <w:lang w:eastAsia="en-US"/>
        </w:rPr>
      </w:pPr>
      <w:r>
        <w:rPr>
          <w:lang w:eastAsia="en-US"/>
        </w:rPr>
        <w:object w:dxaOrig="8205" w:dyaOrig="734" w14:anchorId="30F8FEA1">
          <v:shape id="_x0000_i1027" type="#_x0000_t75" style="width:411.9pt;height:36pt" o:ole="">
            <v:imagedata r:id="rId40" o:title=""/>
          </v:shape>
          <o:OLEObject Type="Embed" ProgID="Word.Document.12" ShapeID="_x0000_i1027" DrawAspect="Content" ObjectID="_1811857183" r:id="rId41">
            <o:FieldCodes>\s</o:FieldCodes>
          </o:OLEObject>
        </w:object>
      </w:r>
    </w:p>
    <w:p w14:paraId="582A1222" w14:textId="7329B0CB" w:rsidR="00DB7B10" w:rsidRDefault="00DB7B10" w:rsidP="00DB7B10">
      <w:r>
        <w:t>In</w:t>
      </w:r>
      <w:r w:rsidRPr="007C36F8">
        <w:t xml:space="preserve"> 2017, a new technique</w:t>
      </w:r>
      <w:r w:rsidRPr="000675E4">
        <w:t xml:space="preserve"> </w:t>
      </w:r>
      <w:sdt>
        <w:sdtPr>
          <w:id w:val="725884855"/>
          <w:citation/>
        </w:sdtPr>
        <w:sdtContent>
          <w:r>
            <w:fldChar w:fldCharType="begin"/>
          </w:r>
          <w:r>
            <w:instrText xml:space="preserve"> CITATION HoH17 \l 1033 </w:instrText>
          </w:r>
          <w:r>
            <w:fldChar w:fldCharType="separate"/>
          </w:r>
          <w:r w:rsidR="00A7206B" w:rsidRPr="00A7206B">
            <w:rPr>
              <w:noProof/>
            </w:rPr>
            <w:t>[18]</w:t>
          </w:r>
          <w:r>
            <w:fldChar w:fldCharType="end"/>
          </w:r>
        </w:sdtContent>
      </w:sdt>
      <w:r w:rsidRPr="007C36F8">
        <w:t xml:space="preserve"> </w:t>
      </w:r>
      <w:r w:rsidRPr="006278A8">
        <w:t xml:space="preserve">was proposed for generating cell histograms that </w:t>
      </w:r>
      <w:r>
        <w:t>simplify</w:t>
      </w:r>
      <w:r w:rsidRPr="006278A8">
        <w:t xml:space="preserve"> the process while producing accurate results. This approach involves bypassing the calculation of pixel gradients. The outcome of this research demonstrates that the reconstruction error is less than 2% with an 8-bit fractional part length. Manipulating the precision of the gradient magnitude is simple using pre-defined sine and cosine values of quantized angles.</w:t>
      </w:r>
    </w:p>
    <w:p w14:paraId="61067B24" w14:textId="5C04E98B" w:rsidR="00DB7B10" w:rsidRDefault="00DB7B10" w:rsidP="00DB7B10">
      <w:r>
        <w:t>The work mentioned above presented 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FD40E7">
        <w:t xml:space="preserve">Figure </w:t>
      </w:r>
      <w:r w:rsidR="00FD40E7">
        <w:rPr>
          <w:noProof/>
        </w:rPr>
        <w:t>14</w:t>
      </w:r>
      <w:r>
        <w:fldChar w:fldCharType="end"/>
      </w:r>
      <w:r w:rsidRPr="006278A8">
        <w:t>. The values of these two vectors for pixel I(x,y) were calculated using, which takes into account the values of the four surrounding pixels I(x+1,y), I(x-1,y), I(x,y+1), and I(x,y-1).</w:t>
      </w:r>
    </w:p>
    <w:p w14:paraId="50AEF748" w14:textId="77777777" w:rsidR="00DB7B10" w:rsidRDefault="00DB7B10" w:rsidP="00DB7B10">
      <w:pPr>
        <w:jc w:val="center"/>
      </w:pPr>
      <w:r w:rsidRPr="007C36F8">
        <w:rPr>
          <w:noProof/>
          <w:lang w:val="fr-FR" w:eastAsia="fr-FR"/>
        </w:rPr>
        <w:drawing>
          <wp:inline distT="0" distB="0" distL="0" distR="0" wp14:anchorId="40AF76DE" wp14:editId="26700781">
            <wp:extent cx="3723325" cy="3325091"/>
            <wp:effectExtent l="0" t="0" r="0" b="0"/>
            <wp:docPr id="13800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42"/>
                    <a:stretch>
                      <a:fillRect/>
                    </a:stretch>
                  </pic:blipFill>
                  <pic:spPr>
                    <a:xfrm>
                      <a:off x="0" y="0"/>
                      <a:ext cx="3764832" cy="3362158"/>
                    </a:xfrm>
                    <a:prstGeom prst="rect">
                      <a:avLst/>
                    </a:prstGeom>
                  </pic:spPr>
                </pic:pic>
              </a:graphicData>
            </a:graphic>
          </wp:inline>
        </w:drawing>
      </w:r>
    </w:p>
    <w:p w14:paraId="635171E0" w14:textId="7FC956F0" w:rsidR="00DB7B10" w:rsidRDefault="00DB7B10" w:rsidP="00DB7B10">
      <w:pPr>
        <w:pStyle w:val="Caption"/>
      </w:pPr>
      <w:bookmarkStart w:id="75" w:name="_Ref155703918"/>
      <w:bookmarkStart w:id="76" w:name="_Toc200984194"/>
      <w:bookmarkStart w:id="77" w:name="_Toc201223757"/>
      <w:r>
        <w:t xml:space="preserve">Figure </w:t>
      </w:r>
      <w:r>
        <w:rPr>
          <w:noProof/>
        </w:rPr>
        <w:fldChar w:fldCharType="begin"/>
      </w:r>
      <w:r>
        <w:rPr>
          <w:noProof/>
        </w:rPr>
        <w:instrText xml:space="preserve"> SEQ Figure \* ARABIC </w:instrText>
      </w:r>
      <w:r>
        <w:rPr>
          <w:noProof/>
        </w:rPr>
        <w:fldChar w:fldCharType="separate"/>
      </w:r>
      <w:r w:rsidR="00FD40E7">
        <w:rPr>
          <w:noProof/>
        </w:rPr>
        <w:t>14</w:t>
      </w:r>
      <w:r>
        <w:rPr>
          <w:noProof/>
        </w:rPr>
        <w:fldChar w:fldCharType="end"/>
      </w:r>
      <w:bookmarkEnd w:id="75"/>
      <w:r>
        <w:t xml:space="preserve"> - </w:t>
      </w:r>
      <w:r w:rsidRPr="007C36F8">
        <w:t xml:space="preserve">Decomposition </w:t>
      </w:r>
      <w:r>
        <w:t xml:space="preserve">of </w:t>
      </w:r>
      <w:r w:rsidRPr="007C36F8">
        <w:t xml:space="preserve">a vector into </w:t>
      </w:r>
      <w:r>
        <w:t xml:space="preserve">the </w:t>
      </w:r>
      <w:r w:rsidRPr="007C36F8">
        <w:t>form of two vectors</w:t>
      </w:r>
      <w:sdt>
        <w:sdtPr>
          <w:id w:val="-309411349"/>
          <w:citation/>
        </w:sdtPr>
        <w:sdtContent>
          <w:r>
            <w:fldChar w:fldCharType="begin"/>
          </w:r>
          <w:r>
            <w:instrText xml:space="preserve"> CITATION HoH17 \l 1033 </w:instrText>
          </w:r>
          <w:r>
            <w:fldChar w:fldCharType="separate"/>
          </w:r>
          <w:r w:rsidR="00A7206B">
            <w:rPr>
              <w:noProof/>
            </w:rPr>
            <w:t xml:space="preserve"> </w:t>
          </w:r>
          <w:r w:rsidR="00A7206B" w:rsidRPr="00A7206B">
            <w:rPr>
              <w:noProof/>
            </w:rPr>
            <w:t>[18]</w:t>
          </w:r>
          <w:r>
            <w:fldChar w:fldCharType="end"/>
          </w:r>
        </w:sdtContent>
      </w:sdt>
      <w:r>
        <w:t>.</w:t>
      </w:r>
      <w:bookmarkEnd w:id="76"/>
      <w:bookmarkEnd w:id="77"/>
    </w:p>
    <w:p w14:paraId="468A8DB8" w14:textId="77777777" w:rsidR="00DB7B10" w:rsidRDefault="00DB7B10" w:rsidP="00DB7B10">
      <w:r>
        <w:t>T</w:t>
      </w:r>
      <w:r w:rsidRPr="0000664C">
        <w:t>wo magnitudes are the solutions of the two equations</w:t>
      </w:r>
      <w:r>
        <w:t>:</w:t>
      </w:r>
    </w:p>
    <w:bookmarkStart w:id="78" w:name="_MON_1767254856"/>
    <w:bookmarkEnd w:id="78"/>
    <w:p w14:paraId="4C6BA289" w14:textId="77777777" w:rsidR="00DB7B10" w:rsidRPr="00D43CF4" w:rsidRDefault="00DB7B10" w:rsidP="00DB7B10">
      <w:pPr>
        <w:ind w:firstLine="0"/>
        <w:jc w:val="center"/>
        <w:rPr>
          <w:lang w:eastAsia="en-US"/>
        </w:rPr>
      </w:pPr>
      <w:r>
        <w:rPr>
          <w:lang w:eastAsia="en-US"/>
        </w:rPr>
        <w:object w:dxaOrig="8475" w:dyaOrig="794" w14:anchorId="5B4D243A">
          <v:shape id="_x0000_i1028" type="#_x0000_t75" style="width:424.45pt;height:39.35pt" o:ole="">
            <v:imagedata r:id="rId43" o:title=""/>
          </v:shape>
          <o:OLEObject Type="Embed" ProgID="Word.Document.12" ShapeID="_x0000_i1028" DrawAspect="Content" ObjectID="_1811857184" r:id="rId44">
            <o:FieldCodes>\s</o:FieldCodes>
          </o:OLEObject>
        </w:object>
      </w:r>
    </w:p>
    <w:p w14:paraId="584741AD" w14:textId="77777777" w:rsidR="00DB7B10" w:rsidRDefault="00DB7B10" w:rsidP="00DB7B10">
      <w:r>
        <w:lastRenderedPageBreak/>
        <w:tab/>
      </w:r>
      <w:r w:rsidRPr="00EA38B3">
        <w:t>This thesis uses this technique to improve the HOG-SVM algorithm and decrease the number of calculations needed to process each sliding window.</w:t>
      </w:r>
    </w:p>
    <w:p w14:paraId="4065D78D" w14:textId="77777777" w:rsidR="00DB7B10" w:rsidRDefault="00DB7B10" w:rsidP="006C4CFF">
      <w:pPr>
        <w:pStyle w:val="Heading4"/>
      </w:pPr>
      <w:r>
        <w:t>Implement HOG-SVM into hardware</w:t>
      </w:r>
    </w:p>
    <w:p w14:paraId="1E0B0D26" w14:textId="7A59375F" w:rsidR="00B509C6" w:rsidRPr="003E5DFD" w:rsidRDefault="00F87B9B" w:rsidP="00B509C6">
      <w:r>
        <w:rPr>
          <w:lang w:eastAsia="en-US"/>
        </w:rPr>
        <w:t xml:space="preserve">In </w:t>
      </w:r>
      <w:r w:rsidR="00DB7B10">
        <w:rPr>
          <w:lang w:eastAsia="en-US"/>
        </w:rPr>
        <w:t xml:space="preserve">2015, </w:t>
      </w:r>
      <w:r w:rsidR="00DB7B10">
        <w:t xml:space="preserve">a </w:t>
      </w:r>
      <w:bookmarkStart w:id="79" w:name="_Ref156035833"/>
    </w:p>
    <w:p w14:paraId="52258DEA" w14:textId="53C67CEC" w:rsidR="00DB7B10" w:rsidRDefault="00DB7B10" w:rsidP="00DB7B10">
      <w:r w:rsidRPr="003E5DFD">
        <w:t>frame rates and low latency. HOG-SVM is widely used for object detection but needs optimizations for real-time applications with power constraints.</w:t>
      </w:r>
    </w:p>
    <w:p w14:paraId="060CA4DE" w14:textId="6342FB83" w:rsidR="00CD7C8D" w:rsidRDefault="00CD7C8D" w:rsidP="00CD7C8D">
      <w:pPr>
        <w:pStyle w:val="Heading3"/>
      </w:pPr>
      <w:bookmarkStart w:id="80" w:name="_Toc201223793"/>
      <w:r>
        <w:t xml:space="preserve">Object </w:t>
      </w:r>
      <w:r w:rsidR="00500DD4">
        <w:t>Detection</w:t>
      </w:r>
      <w:r>
        <w:t xml:space="preserve"> </w:t>
      </w:r>
      <w:r w:rsidR="00F87B9B">
        <w:t>Block</w:t>
      </w:r>
      <w:bookmarkEnd w:id="80"/>
    </w:p>
    <w:p w14:paraId="363369E8" w14:textId="25CC8DA2" w:rsidR="00F87B9B" w:rsidRPr="00F87B9B" w:rsidRDefault="00F87B9B" w:rsidP="00F87B9B">
      <w:pPr>
        <w:rPr>
          <w:lang w:eastAsia="en-US"/>
        </w:rPr>
      </w:pPr>
      <w:r w:rsidRPr="00F87B9B">
        <w:rPr>
          <w:lang w:eastAsia="en-US"/>
        </w:rPr>
        <w:t xml:space="preserve">As </w:t>
      </w:r>
      <w:r>
        <w:rPr>
          <w:lang w:eastAsia="en-US"/>
        </w:rPr>
        <w:t xml:space="preserve">mentioned </w:t>
      </w:r>
      <w:r w:rsidR="00DB7AB1">
        <w:rPr>
          <w:lang w:eastAsia="en-US"/>
        </w:rPr>
        <w:t>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bookmarkEnd w:id="79"/>
    <w:p w14:paraId="74666C00" w14:textId="07B1E7C0" w:rsidR="00DB7B10" w:rsidRDefault="00DB7B10" w:rsidP="00DB7B10">
      <w:pPr>
        <w:pStyle w:val="Heading4"/>
        <w:numPr>
          <w:ilvl w:val="3"/>
          <w:numId w:val="12"/>
        </w:numPr>
      </w:pPr>
      <w:r w:rsidRPr="00145A82">
        <w:t>Bilinear Interpolation Scale Generator</w:t>
      </w:r>
      <w:r w:rsidR="00500DD4">
        <w:t xml:space="preserve"> Module</w:t>
      </w:r>
    </w:p>
    <w:p w14:paraId="184A3D7B" w14:textId="1EDD6BD3" w:rsidR="00B509C6" w:rsidRDefault="00DB7B10" w:rsidP="00B509C6">
      <w:pPr>
        <w:rPr>
          <w:shd w:val="clear" w:color="auto" w:fill="FFFFFF"/>
        </w:rPr>
      </w:pPr>
      <w:r w:rsidRPr="00E502EA">
        <w:t xml:space="preserve">Bilinear </w:t>
      </w:r>
    </w:p>
    <w:p w14:paraId="0F80F15E" w14:textId="2A91E42F" w:rsidR="00DB7B10" w:rsidRPr="00576B42" w:rsidRDefault="00DB7B10" w:rsidP="00DB7B10">
      <w:pPr>
        <w:rPr>
          <w:rFonts w:cstheme="majorBidi"/>
        </w:rPr>
      </w:pPr>
      <w:r>
        <w:rPr>
          <w:shd w:val="clear" w:color="auto" w:fill="FFFFFF"/>
        </w:rPr>
        <w:t>output pixel.</w:t>
      </w:r>
    </w:p>
    <w:p w14:paraId="6321A167" w14:textId="77777777" w:rsidR="00C13B37" w:rsidRDefault="00C13B37" w:rsidP="00C13B37">
      <w:pPr>
        <w:pStyle w:val="Heading4"/>
      </w:pPr>
      <w:r>
        <w:t>HOG-SVM Module</w:t>
      </w:r>
    </w:p>
    <w:p w14:paraId="1C39E9C7" w14:textId="61A981EB" w:rsidR="00B509C6" w:rsidRPr="005B5B37" w:rsidRDefault="00C13B37" w:rsidP="00B509C6">
      <w:r>
        <w:t xml:space="preserve">As </w:t>
      </w:r>
    </w:p>
    <w:p w14:paraId="21E42B14" w14:textId="397FA588"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3902AD84" w:rsidR="00C13B37" w:rsidRDefault="00C13B37" w:rsidP="00C13B37">
      <w:pPr>
        <w:pStyle w:val="Caption"/>
        <w:keepNext/>
      </w:pPr>
      <w:bookmarkStart w:id="81" w:name="_Ref155681277"/>
      <w:bookmarkStart w:id="82" w:name="_Ref155681269"/>
      <w:r>
        <w:t xml:space="preserve">Algorithm </w:t>
      </w:r>
      <w:r>
        <w:rPr>
          <w:noProof/>
        </w:rPr>
        <w:fldChar w:fldCharType="begin"/>
      </w:r>
      <w:r>
        <w:rPr>
          <w:noProof/>
        </w:rPr>
        <w:instrText xml:space="preserve"> SEQ Algorithm \* ARABIC </w:instrText>
      </w:r>
      <w:r>
        <w:rPr>
          <w:noProof/>
        </w:rPr>
        <w:fldChar w:fldCharType="separate"/>
      </w:r>
      <w:r w:rsidR="00FD40E7">
        <w:rPr>
          <w:noProof/>
        </w:rPr>
        <w:t>1</w:t>
      </w:r>
      <w:r>
        <w:rPr>
          <w:noProof/>
        </w:rPr>
        <w:fldChar w:fldCharType="end"/>
      </w:r>
      <w:bookmarkEnd w:id="81"/>
      <w:r>
        <w:t xml:space="preserve"> – Gradient calculation</w:t>
      </w:r>
      <w:bookmarkEnd w:id="82"/>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5A62F7EC" w:rsidR="00C13B37" w:rsidRDefault="00C13B37" w:rsidP="00C13B37">
      <w:pPr>
        <w:pStyle w:val="Caption"/>
        <w:keepNext/>
      </w:pPr>
      <w:bookmarkStart w:id="83" w:name="_Ref155787159"/>
      <w:r>
        <w:t xml:space="preserve">Algorithm </w:t>
      </w:r>
      <w:r>
        <w:rPr>
          <w:noProof/>
        </w:rPr>
        <w:fldChar w:fldCharType="begin"/>
      </w:r>
      <w:r>
        <w:rPr>
          <w:noProof/>
        </w:rPr>
        <w:instrText xml:space="preserve"> SEQ Algorithm \* ARABIC </w:instrText>
      </w:r>
      <w:r>
        <w:rPr>
          <w:noProof/>
        </w:rPr>
        <w:fldChar w:fldCharType="separate"/>
      </w:r>
      <w:r w:rsidR="00FD40E7">
        <w:rPr>
          <w:noProof/>
        </w:rPr>
        <w:t>2</w:t>
      </w:r>
      <w:r>
        <w:rPr>
          <w:noProof/>
        </w:rPr>
        <w:fldChar w:fldCharType="end"/>
      </w:r>
      <w:bookmarkEnd w:id="83"/>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lastRenderedPageBreak/>
        <w:t>generation.</w:t>
      </w:r>
    </w:p>
    <w:p w14:paraId="17E0F839" w14:textId="64FADE5F" w:rsidR="00C13B37" w:rsidRDefault="00C13B37" w:rsidP="00C13B37">
      <w:pPr>
        <w:jc w:val="center"/>
        <w:rPr>
          <w:lang w:eastAsia="en-US"/>
        </w:rPr>
      </w:pPr>
    </w:p>
    <w:p w14:paraId="74434EFC" w14:textId="77777777" w:rsidR="00C13B37" w:rsidRDefault="00C13B37" w:rsidP="00A307EC">
      <w:pPr>
        <w:pStyle w:val="Heading4"/>
      </w:pPr>
      <w:r>
        <w:t>Combine Module and NMS Module</w:t>
      </w: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84" w:name="_Ref156035839"/>
      <w:bookmarkEnd w:id="26"/>
      <w:bookmarkEnd w:id="72"/>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099029CE" w14:textId="29F1661B" w:rsidR="00516C4A" w:rsidRDefault="00516C4A" w:rsidP="00516C4A">
      <w:pPr>
        <w:pStyle w:val="Heading2"/>
      </w:pPr>
      <w:bookmarkStart w:id="85" w:name="_Ref156740912"/>
      <w:bookmarkStart w:id="86" w:name="_Toc201223794"/>
      <w:r w:rsidRPr="00BC4839">
        <w:t>Conclusion</w:t>
      </w:r>
      <w:r>
        <w:t>s</w:t>
      </w:r>
      <w:bookmarkEnd w:id="84"/>
      <w:bookmarkEnd w:id="85"/>
      <w:bookmarkEnd w:id="86"/>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87" w:name="_Toc201223795"/>
      <w:r>
        <w:lastRenderedPageBreak/>
        <w:t>Implementation</w:t>
      </w:r>
      <w:r w:rsidR="0084243C">
        <w:t xml:space="preserve"> and</w:t>
      </w:r>
      <w:r>
        <w:t xml:space="preserve"> Evaluations</w:t>
      </w:r>
      <w:bookmarkEnd w:id="87"/>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88" w:name="_Ref156281639"/>
      <w:bookmarkStart w:id="89" w:name="_Toc201223796"/>
      <w:r>
        <w:t>Experiment setup environment</w:t>
      </w:r>
      <w:bookmarkEnd w:id="88"/>
      <w:bookmarkEnd w:id="89"/>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90" w:name="_Toc201223797"/>
      <w:r w:rsidRPr="00132433">
        <w:t>Mean Average Precision</w:t>
      </w:r>
      <w:bookmarkEnd w:id="90"/>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91" w:name="_Hlk157323977"/>
      <w:r w:rsidRPr="00BC1E49">
        <w:rPr>
          <w:lang w:eastAsia="en-US"/>
        </w:rPr>
        <w:t xml:space="preserve">Average </w:t>
      </w:r>
      <w:bookmarkEnd w:id="91"/>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92" w:name="_MON_1767299285"/>
    <w:bookmarkEnd w:id="92"/>
    <w:p w14:paraId="33BED5B2" w14:textId="6141F23E" w:rsidR="008C7DC2" w:rsidRDefault="00EC188F" w:rsidP="008C7DC2">
      <w:pPr>
        <w:jc w:val="center"/>
        <w:rPr>
          <w:lang w:eastAsia="en-US"/>
        </w:rPr>
      </w:pPr>
      <w:r>
        <w:rPr>
          <w:lang w:eastAsia="en-US"/>
        </w:rPr>
        <w:object w:dxaOrig="5400" w:dyaOrig="922" w14:anchorId="051B2232">
          <v:shape id="_x0000_i1029" type="#_x0000_t75" style="width:270.4pt;height:46.9pt" o:ole="">
            <v:imagedata r:id="rId45" o:title=""/>
          </v:shape>
          <o:OLEObject Type="Embed" ProgID="Word.Document.12" ShapeID="_x0000_i1029" DrawAspect="Content" ObjectID="_1811857185" r:id="rId46">
            <o:FieldCodes>\s</o:FieldCodes>
          </o:OLEObject>
        </w:object>
      </w:r>
    </w:p>
    <w:p w14:paraId="5FB1E575" w14:textId="077F2519" w:rsidR="00132433" w:rsidRDefault="00132433" w:rsidP="008C7DC2">
      <w:pPr>
        <w:pStyle w:val="Heading3"/>
      </w:pPr>
      <w:bookmarkStart w:id="93" w:name="_Toc201223798"/>
      <w:r>
        <w:t xml:space="preserve">Frame </w:t>
      </w:r>
      <w:r w:rsidR="009C1CB7">
        <w:t>rate</w:t>
      </w:r>
      <w:bookmarkEnd w:id="93"/>
    </w:p>
    <w:p w14:paraId="4DAAE72A" w14:textId="77777777" w:rsidR="00B509C6" w:rsidRDefault="00B509C6" w:rsidP="0007515A">
      <w:bookmarkStart w:id="94"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95" w:name="_Ref156741536"/>
      <w:bookmarkStart w:id="96" w:name="_Toc201223799"/>
      <w:r>
        <w:t>Experimental results</w:t>
      </w:r>
      <w:bookmarkEnd w:id="94"/>
      <w:bookmarkEnd w:id="95"/>
      <w:bookmarkEnd w:id="96"/>
    </w:p>
    <w:p w14:paraId="340D206A" w14:textId="0F5447B5" w:rsidR="00550C48" w:rsidRDefault="00AC1847" w:rsidP="00550C48">
      <w:pPr>
        <w:pStyle w:val="Heading3"/>
      </w:pPr>
      <w:bookmarkStart w:id="97" w:name="_Toc201223800"/>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A7206B">
            <w:rPr>
              <w:noProof/>
            </w:rPr>
            <w:t xml:space="preserve"> </w:t>
          </w:r>
          <w:r w:rsidR="00A7206B" w:rsidRPr="00A7206B">
            <w:rPr>
              <w:noProof/>
            </w:rPr>
            <w:t>[19]</w:t>
          </w:r>
          <w:r w:rsidR="00D479E8">
            <w:fldChar w:fldCharType="end"/>
          </w:r>
        </w:sdtContent>
      </w:sdt>
      <w:bookmarkEnd w:id="97"/>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98" w:name="_Toc200984203"/>
      <w:r>
        <w:t>-S2L</w:t>
      </w:r>
      <w:r w:rsidR="00211695">
        <w:t>.</w:t>
      </w:r>
      <w:bookmarkEnd w:id="98"/>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99" w:name="_Toc200984204"/>
      <w:r w:rsidRPr="004B415C">
        <w:t>and m</w:t>
      </w:r>
      <w:r w:rsidR="00FC4589">
        <w:t>AP</w:t>
      </w:r>
      <w:r w:rsidRPr="004B415C">
        <w:t xml:space="preserve"> graphs per frame</w:t>
      </w:r>
      <w:r w:rsidR="006374CA">
        <w:t xml:space="preserve"> </w:t>
      </w:r>
      <w:r w:rsidR="00FC4589">
        <w:t>of input PETS209-S2L</w:t>
      </w:r>
      <w:r w:rsidR="00211695">
        <w:t>.</w:t>
      </w:r>
      <w:bookmarkEnd w:id="99"/>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6A33E55" w:rsidR="00371731" w:rsidRDefault="00390525" w:rsidP="00371731">
      <w:pPr>
        <w:pStyle w:val="Heading3"/>
      </w:pPr>
      <w:bookmarkStart w:id="100" w:name="_Toc201223801"/>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A7206B">
            <w:rPr>
              <w:noProof/>
            </w:rPr>
            <w:t xml:space="preserve"> </w:t>
          </w:r>
          <w:r w:rsidR="00A7206B" w:rsidRPr="00A7206B">
            <w:rPr>
              <w:noProof/>
            </w:rPr>
            <w:t>[20]</w:t>
          </w:r>
          <w:r w:rsidR="0032265B">
            <w:fldChar w:fldCharType="end"/>
          </w:r>
        </w:sdtContent>
      </w:sdt>
      <w:bookmarkEnd w:id="100"/>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101" w:name="_Toc200984206"/>
    </w:p>
    <w:p w14:paraId="5502EB93" w14:textId="4D1D5D59" w:rsidR="00F742D6" w:rsidRPr="00F742D6" w:rsidRDefault="00211695" w:rsidP="00211695">
      <w:pPr>
        <w:pStyle w:val="Caption"/>
        <w:ind w:firstLine="0"/>
      </w:pPr>
      <w:r>
        <w:t>.</w:t>
      </w:r>
      <w:bookmarkEnd w:id="101"/>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0B933CEB" w:rsidR="00371731" w:rsidRDefault="00677BA4" w:rsidP="00A05D8C">
      <w:pPr>
        <w:pStyle w:val="Heading3"/>
      </w:pPr>
      <w:bookmarkStart w:id="102" w:name="_Toc201223802"/>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A7206B">
            <w:rPr>
              <w:noProof/>
            </w:rPr>
            <w:t xml:space="preserve"> </w:t>
          </w:r>
          <w:r w:rsidR="00A7206B" w:rsidRPr="00A7206B">
            <w:rPr>
              <w:noProof/>
            </w:rPr>
            <w:t>[21]</w:t>
          </w:r>
          <w:r w:rsidR="006C1CD1">
            <w:fldChar w:fldCharType="end"/>
          </w:r>
        </w:sdtContent>
      </w:sdt>
      <w:bookmarkEnd w:id="102"/>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103" w:name="_Toc200984207"/>
    </w:p>
    <w:p w14:paraId="5C950B8D" w14:textId="230D671E" w:rsidR="005A7E92" w:rsidRPr="005A7E92" w:rsidRDefault="008E25B5" w:rsidP="008E25B5">
      <w:pPr>
        <w:pStyle w:val="Caption"/>
      </w:pPr>
      <w:r>
        <w:t>TUD-Campus</w:t>
      </w:r>
      <w:r w:rsidR="00211695">
        <w:t>.</w:t>
      </w:r>
      <w:bookmarkEnd w:id="103"/>
    </w:p>
    <w:p w14:paraId="4C49E239" w14:textId="1D28CE4A" w:rsidR="007A1BEC" w:rsidRDefault="007A1BEC" w:rsidP="007A1BEC">
      <w:pPr>
        <w:pStyle w:val="Heading4"/>
        <w:rPr>
          <w:lang w:eastAsia="en-US"/>
        </w:rPr>
      </w:pPr>
      <w:r>
        <w:rPr>
          <w:lang w:eastAsia="en-US"/>
        </w:rPr>
        <w:lastRenderedPageBreak/>
        <w:t>Result</w:t>
      </w:r>
      <w:r w:rsidR="003E1246">
        <w:rPr>
          <w:lang w:eastAsia="en-US"/>
        </w:rPr>
        <w:t>s</w:t>
      </w:r>
    </w:p>
    <w:p w14:paraId="064FA4C4" w14:textId="7E2BA99E" w:rsidR="00B509C6" w:rsidRDefault="003E1246" w:rsidP="00B509C6">
      <w:r>
        <w:rPr>
          <w:lang w:eastAsia="en-US"/>
        </w:rPr>
        <w:t xml:space="preserve">In the </w:t>
      </w:r>
      <w:bookmarkStart w:id="104" w:name="_Toc200984208"/>
    </w:p>
    <w:p w14:paraId="546F9C3F" w14:textId="2476A53C" w:rsidR="001C6FE7" w:rsidRPr="001C6FE7" w:rsidRDefault="00780D80" w:rsidP="00D701B6">
      <w:pPr>
        <w:pStyle w:val="Caption"/>
      </w:pPr>
      <w:r>
        <w:t>D-Campus</w:t>
      </w:r>
      <w:r w:rsidR="00211695">
        <w:t>.</w:t>
      </w:r>
      <w:bookmarkEnd w:id="104"/>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105"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106" w:name="_Ref156281670"/>
      <w:bookmarkStart w:id="107" w:name="_Toc201223803"/>
      <w:bookmarkEnd w:id="105"/>
      <w:r>
        <w:t>Conclusions</w:t>
      </w:r>
      <w:bookmarkEnd w:id="106"/>
      <w:bookmarkEnd w:id="107"/>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108" w:name="_Toc201223804"/>
      <w:r>
        <w:t>Conclusion</w:t>
      </w:r>
      <w:r w:rsidR="004E025C">
        <w:t>s</w:t>
      </w:r>
      <w:r>
        <w:t xml:space="preserve"> and </w:t>
      </w:r>
      <w:r w:rsidR="000410FC">
        <w:t>P</w:t>
      </w:r>
      <w:r w:rsidR="008564B9">
        <w:t>erspective</w:t>
      </w:r>
      <w:bookmarkEnd w:id="108"/>
    </w:p>
    <w:p w14:paraId="5E023E4A" w14:textId="095C5938" w:rsidR="00917A25" w:rsidRDefault="00917A25" w:rsidP="00942596">
      <w:r>
        <w:br w:type="page"/>
      </w:r>
    </w:p>
    <w:bookmarkStart w:id="109" w:name="_Toc201223805" w:displacedByCustomXml="next"/>
    <w:bookmarkStart w:id="110" w:name="_Hlk151819318" w:displacedByCustomXml="next"/>
    <w:bookmarkStart w:id="111"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109"/>
        </w:p>
        <w:sdt>
          <w:sdtPr>
            <w:id w:val="-573587230"/>
            <w:bibliography/>
          </w:sdtPr>
          <w:sdtContent>
            <w:p w14:paraId="2DBE9736" w14:textId="77777777" w:rsidR="00A7206B"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A7206B" w14:paraId="5EECBC0C" w14:textId="77777777">
                <w:trPr>
                  <w:divId w:val="1888685947"/>
                  <w:tblCellSpacing w:w="15" w:type="dxa"/>
                </w:trPr>
                <w:tc>
                  <w:tcPr>
                    <w:tcW w:w="50" w:type="pct"/>
                    <w:hideMark/>
                  </w:tcPr>
                  <w:p w14:paraId="00D39439" w14:textId="08513082" w:rsidR="00A7206B" w:rsidRDefault="00A7206B">
                    <w:pPr>
                      <w:pStyle w:val="Bibliography"/>
                      <w:rPr>
                        <w:noProof/>
                        <w:sz w:val="24"/>
                        <w:szCs w:val="24"/>
                      </w:rPr>
                    </w:pPr>
                    <w:r>
                      <w:rPr>
                        <w:noProof/>
                      </w:rPr>
                      <w:t xml:space="preserve">[1] </w:t>
                    </w:r>
                  </w:p>
                </w:tc>
                <w:tc>
                  <w:tcPr>
                    <w:tcW w:w="0" w:type="auto"/>
                    <w:hideMark/>
                  </w:tcPr>
                  <w:p w14:paraId="4FE9FF1C" w14:textId="77777777" w:rsidR="00A7206B" w:rsidRDefault="00A7206B">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A7206B" w14:paraId="22F3CB37" w14:textId="77777777">
                <w:trPr>
                  <w:divId w:val="1888685947"/>
                  <w:tblCellSpacing w:w="15" w:type="dxa"/>
                </w:trPr>
                <w:tc>
                  <w:tcPr>
                    <w:tcW w:w="50" w:type="pct"/>
                    <w:hideMark/>
                  </w:tcPr>
                  <w:p w14:paraId="3AF70CB9" w14:textId="77777777" w:rsidR="00A7206B" w:rsidRDefault="00A7206B">
                    <w:pPr>
                      <w:pStyle w:val="Bibliography"/>
                      <w:rPr>
                        <w:noProof/>
                      </w:rPr>
                    </w:pPr>
                    <w:r>
                      <w:rPr>
                        <w:noProof/>
                      </w:rPr>
                      <w:t xml:space="preserve">[2] </w:t>
                    </w:r>
                  </w:p>
                </w:tc>
                <w:tc>
                  <w:tcPr>
                    <w:tcW w:w="0" w:type="auto"/>
                    <w:hideMark/>
                  </w:tcPr>
                  <w:p w14:paraId="32AFF26B"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A7206B" w14:paraId="7CEA272C" w14:textId="77777777">
                <w:trPr>
                  <w:divId w:val="1888685947"/>
                  <w:tblCellSpacing w:w="15" w:type="dxa"/>
                </w:trPr>
                <w:tc>
                  <w:tcPr>
                    <w:tcW w:w="50" w:type="pct"/>
                    <w:hideMark/>
                  </w:tcPr>
                  <w:p w14:paraId="7DC7B65F" w14:textId="77777777" w:rsidR="00A7206B" w:rsidRDefault="00A7206B">
                    <w:pPr>
                      <w:pStyle w:val="Bibliography"/>
                      <w:rPr>
                        <w:noProof/>
                      </w:rPr>
                    </w:pPr>
                    <w:r>
                      <w:rPr>
                        <w:noProof/>
                      </w:rPr>
                      <w:t xml:space="preserve">[3] </w:t>
                    </w:r>
                  </w:p>
                </w:tc>
                <w:tc>
                  <w:tcPr>
                    <w:tcW w:w="0" w:type="auto"/>
                    <w:hideMark/>
                  </w:tcPr>
                  <w:p w14:paraId="71AC5FF5"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A7206B" w14:paraId="627A7CE4" w14:textId="77777777">
                <w:trPr>
                  <w:divId w:val="1888685947"/>
                  <w:tblCellSpacing w:w="15" w:type="dxa"/>
                </w:trPr>
                <w:tc>
                  <w:tcPr>
                    <w:tcW w:w="50" w:type="pct"/>
                    <w:hideMark/>
                  </w:tcPr>
                  <w:p w14:paraId="3DEDB5DA" w14:textId="77777777" w:rsidR="00A7206B" w:rsidRDefault="00A7206B">
                    <w:pPr>
                      <w:pStyle w:val="Bibliography"/>
                      <w:rPr>
                        <w:noProof/>
                      </w:rPr>
                    </w:pPr>
                    <w:r>
                      <w:rPr>
                        <w:noProof/>
                      </w:rPr>
                      <w:t xml:space="preserve">[4] </w:t>
                    </w:r>
                  </w:p>
                </w:tc>
                <w:tc>
                  <w:tcPr>
                    <w:tcW w:w="0" w:type="auto"/>
                    <w:hideMark/>
                  </w:tcPr>
                  <w:p w14:paraId="63663134" w14:textId="77777777" w:rsidR="00A7206B" w:rsidRDefault="00A7206B">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A7206B" w14:paraId="57F73A77" w14:textId="77777777">
                <w:trPr>
                  <w:divId w:val="1888685947"/>
                  <w:tblCellSpacing w:w="15" w:type="dxa"/>
                </w:trPr>
                <w:tc>
                  <w:tcPr>
                    <w:tcW w:w="50" w:type="pct"/>
                    <w:hideMark/>
                  </w:tcPr>
                  <w:p w14:paraId="10163157" w14:textId="77777777" w:rsidR="00A7206B" w:rsidRDefault="00A7206B">
                    <w:pPr>
                      <w:pStyle w:val="Bibliography"/>
                      <w:rPr>
                        <w:noProof/>
                      </w:rPr>
                    </w:pPr>
                    <w:r>
                      <w:rPr>
                        <w:noProof/>
                      </w:rPr>
                      <w:t xml:space="preserve">[5] </w:t>
                    </w:r>
                  </w:p>
                </w:tc>
                <w:tc>
                  <w:tcPr>
                    <w:tcW w:w="0" w:type="auto"/>
                    <w:hideMark/>
                  </w:tcPr>
                  <w:p w14:paraId="3E6F8968" w14:textId="77777777" w:rsidR="00A7206B" w:rsidRDefault="00A7206B">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A7206B" w14:paraId="036AEA87" w14:textId="77777777">
                <w:trPr>
                  <w:divId w:val="1888685947"/>
                  <w:tblCellSpacing w:w="15" w:type="dxa"/>
                </w:trPr>
                <w:tc>
                  <w:tcPr>
                    <w:tcW w:w="50" w:type="pct"/>
                    <w:hideMark/>
                  </w:tcPr>
                  <w:p w14:paraId="428ABF59" w14:textId="77777777" w:rsidR="00A7206B" w:rsidRDefault="00A7206B">
                    <w:pPr>
                      <w:pStyle w:val="Bibliography"/>
                      <w:rPr>
                        <w:noProof/>
                      </w:rPr>
                    </w:pPr>
                    <w:r>
                      <w:rPr>
                        <w:noProof/>
                      </w:rPr>
                      <w:t xml:space="preserve">[6] </w:t>
                    </w:r>
                  </w:p>
                </w:tc>
                <w:tc>
                  <w:tcPr>
                    <w:tcW w:w="0" w:type="auto"/>
                    <w:hideMark/>
                  </w:tcPr>
                  <w:p w14:paraId="5FDB842F" w14:textId="77777777" w:rsidR="00A7206B" w:rsidRDefault="00A7206B">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A7206B" w14:paraId="28A5E7D3" w14:textId="77777777">
                <w:trPr>
                  <w:divId w:val="1888685947"/>
                  <w:tblCellSpacing w:w="15" w:type="dxa"/>
                </w:trPr>
                <w:tc>
                  <w:tcPr>
                    <w:tcW w:w="50" w:type="pct"/>
                    <w:hideMark/>
                  </w:tcPr>
                  <w:p w14:paraId="37B3DC4A" w14:textId="77777777" w:rsidR="00A7206B" w:rsidRDefault="00A7206B">
                    <w:pPr>
                      <w:pStyle w:val="Bibliography"/>
                      <w:rPr>
                        <w:noProof/>
                      </w:rPr>
                    </w:pPr>
                    <w:r>
                      <w:rPr>
                        <w:noProof/>
                      </w:rPr>
                      <w:t xml:space="preserve">[7] </w:t>
                    </w:r>
                  </w:p>
                </w:tc>
                <w:tc>
                  <w:tcPr>
                    <w:tcW w:w="0" w:type="auto"/>
                    <w:hideMark/>
                  </w:tcPr>
                  <w:p w14:paraId="0A16D2E9" w14:textId="77777777" w:rsidR="00A7206B" w:rsidRDefault="00A7206B">
                    <w:pPr>
                      <w:pStyle w:val="Bibliography"/>
                      <w:rPr>
                        <w:noProof/>
                      </w:rPr>
                    </w:pPr>
                    <w:r>
                      <w:rPr>
                        <w:noProof/>
                      </w:rPr>
                      <w:t xml:space="preserve">L. WHITE and R. AJAX, "Improved Fire Detection and Alarm Systems.," 2025. </w:t>
                    </w:r>
                  </w:p>
                </w:tc>
              </w:tr>
              <w:tr w:rsidR="00A7206B" w14:paraId="771EBB77" w14:textId="77777777">
                <w:trPr>
                  <w:divId w:val="1888685947"/>
                  <w:tblCellSpacing w:w="15" w:type="dxa"/>
                </w:trPr>
                <w:tc>
                  <w:tcPr>
                    <w:tcW w:w="50" w:type="pct"/>
                    <w:hideMark/>
                  </w:tcPr>
                  <w:p w14:paraId="7FBB3F73" w14:textId="77777777" w:rsidR="00A7206B" w:rsidRDefault="00A7206B">
                    <w:pPr>
                      <w:pStyle w:val="Bibliography"/>
                      <w:rPr>
                        <w:noProof/>
                      </w:rPr>
                    </w:pPr>
                    <w:r>
                      <w:rPr>
                        <w:noProof/>
                      </w:rPr>
                      <w:t xml:space="preserve">[8] </w:t>
                    </w:r>
                  </w:p>
                </w:tc>
                <w:tc>
                  <w:tcPr>
                    <w:tcW w:w="0" w:type="auto"/>
                    <w:hideMark/>
                  </w:tcPr>
                  <w:p w14:paraId="4D7E08A7" w14:textId="77777777" w:rsidR="00A7206B" w:rsidRDefault="00A7206B">
                    <w:pPr>
                      <w:pStyle w:val="Bibliography"/>
                      <w:rPr>
                        <w:noProof/>
                      </w:rPr>
                    </w:pPr>
                    <w:r>
                      <w:rPr>
                        <w:noProof/>
                      </w:rPr>
                      <w:t>"spntelecom," [Online]. Available: https://spntelecom.vn/cam-bien-nhiet-pisafe-dau-bao-nhiet-khong-day-phong-chay-canh-bao-chay-thong-minh-wifi-dat-tieu-chuan-pccc-phat-hien-chay-no-tu-xa-qua-dien-thoai.</w:t>
                    </w:r>
                  </w:p>
                </w:tc>
              </w:tr>
              <w:tr w:rsidR="00A7206B" w14:paraId="53B432EF" w14:textId="77777777">
                <w:trPr>
                  <w:divId w:val="1888685947"/>
                  <w:tblCellSpacing w:w="15" w:type="dxa"/>
                </w:trPr>
                <w:tc>
                  <w:tcPr>
                    <w:tcW w:w="50" w:type="pct"/>
                    <w:hideMark/>
                  </w:tcPr>
                  <w:p w14:paraId="710ACB66" w14:textId="77777777" w:rsidR="00A7206B" w:rsidRDefault="00A7206B">
                    <w:pPr>
                      <w:pStyle w:val="Bibliography"/>
                      <w:rPr>
                        <w:noProof/>
                      </w:rPr>
                    </w:pPr>
                    <w:r>
                      <w:rPr>
                        <w:noProof/>
                      </w:rPr>
                      <w:t xml:space="preserve">[9] </w:t>
                    </w:r>
                  </w:p>
                </w:tc>
                <w:tc>
                  <w:tcPr>
                    <w:tcW w:w="0" w:type="auto"/>
                    <w:hideMark/>
                  </w:tcPr>
                  <w:p w14:paraId="4629FBF8" w14:textId="77777777" w:rsidR="00A7206B" w:rsidRDefault="00A7206B">
                    <w:pPr>
                      <w:pStyle w:val="Bibliography"/>
                      <w:rPr>
                        <w:noProof/>
                      </w:rPr>
                    </w:pPr>
                    <w:r>
                      <w:rPr>
                        <w:noProof/>
                      </w:rPr>
                      <w:t>"ManualMachine," Honeywell Home, [Online]. Available: https://digitalassets.resideo.com/damroot/Original/10002/L_5809SSD_D.pdf.</w:t>
                    </w:r>
                  </w:p>
                </w:tc>
              </w:tr>
              <w:tr w:rsidR="00A7206B" w14:paraId="6F79F244" w14:textId="77777777">
                <w:trPr>
                  <w:divId w:val="1888685947"/>
                  <w:tblCellSpacing w:w="15" w:type="dxa"/>
                </w:trPr>
                <w:tc>
                  <w:tcPr>
                    <w:tcW w:w="50" w:type="pct"/>
                    <w:hideMark/>
                  </w:tcPr>
                  <w:p w14:paraId="4312CC7F" w14:textId="77777777" w:rsidR="00A7206B" w:rsidRDefault="00A7206B">
                    <w:pPr>
                      <w:pStyle w:val="Bibliography"/>
                      <w:rPr>
                        <w:noProof/>
                      </w:rPr>
                    </w:pPr>
                    <w:r>
                      <w:rPr>
                        <w:noProof/>
                      </w:rPr>
                      <w:lastRenderedPageBreak/>
                      <w:t xml:space="preserve">[10] </w:t>
                    </w:r>
                  </w:p>
                </w:tc>
                <w:tc>
                  <w:tcPr>
                    <w:tcW w:w="0" w:type="auto"/>
                    <w:hideMark/>
                  </w:tcPr>
                  <w:p w14:paraId="433BFD87" w14:textId="77777777" w:rsidR="00A7206B" w:rsidRDefault="00A7206B">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A7206B" w14:paraId="2BFC1175" w14:textId="77777777">
                <w:trPr>
                  <w:divId w:val="1888685947"/>
                  <w:tblCellSpacing w:w="15" w:type="dxa"/>
                </w:trPr>
                <w:tc>
                  <w:tcPr>
                    <w:tcW w:w="50" w:type="pct"/>
                    <w:hideMark/>
                  </w:tcPr>
                  <w:p w14:paraId="34500CD2" w14:textId="77777777" w:rsidR="00A7206B" w:rsidRDefault="00A7206B">
                    <w:pPr>
                      <w:pStyle w:val="Bibliography"/>
                      <w:rPr>
                        <w:noProof/>
                      </w:rPr>
                    </w:pPr>
                    <w:r>
                      <w:rPr>
                        <w:noProof/>
                      </w:rPr>
                      <w:t xml:space="preserve">[11] </w:t>
                    </w:r>
                  </w:p>
                </w:tc>
                <w:tc>
                  <w:tcPr>
                    <w:tcW w:w="0" w:type="auto"/>
                    <w:hideMark/>
                  </w:tcPr>
                  <w:p w14:paraId="7E08A056" w14:textId="77777777" w:rsidR="00A7206B" w:rsidRDefault="00A7206B">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A7206B" w14:paraId="090BC688" w14:textId="77777777">
                <w:trPr>
                  <w:divId w:val="1888685947"/>
                  <w:tblCellSpacing w:w="15" w:type="dxa"/>
                </w:trPr>
                <w:tc>
                  <w:tcPr>
                    <w:tcW w:w="50" w:type="pct"/>
                    <w:hideMark/>
                  </w:tcPr>
                  <w:p w14:paraId="0036860E" w14:textId="77777777" w:rsidR="00A7206B" w:rsidRDefault="00A7206B">
                    <w:pPr>
                      <w:pStyle w:val="Bibliography"/>
                      <w:rPr>
                        <w:noProof/>
                      </w:rPr>
                    </w:pPr>
                    <w:r>
                      <w:rPr>
                        <w:noProof/>
                      </w:rPr>
                      <w:t xml:space="preserve">[12] </w:t>
                    </w:r>
                  </w:p>
                </w:tc>
                <w:tc>
                  <w:tcPr>
                    <w:tcW w:w="0" w:type="auto"/>
                    <w:hideMark/>
                  </w:tcPr>
                  <w:p w14:paraId="46C184AD" w14:textId="77777777" w:rsidR="00A7206B" w:rsidRDefault="00A7206B">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A7206B" w14:paraId="0A3A4C16" w14:textId="77777777">
                <w:trPr>
                  <w:divId w:val="1888685947"/>
                  <w:tblCellSpacing w:w="15" w:type="dxa"/>
                </w:trPr>
                <w:tc>
                  <w:tcPr>
                    <w:tcW w:w="50" w:type="pct"/>
                    <w:hideMark/>
                  </w:tcPr>
                  <w:p w14:paraId="23CBFD90" w14:textId="77777777" w:rsidR="00A7206B" w:rsidRDefault="00A7206B">
                    <w:pPr>
                      <w:pStyle w:val="Bibliography"/>
                      <w:rPr>
                        <w:noProof/>
                      </w:rPr>
                    </w:pPr>
                    <w:r>
                      <w:rPr>
                        <w:noProof/>
                      </w:rPr>
                      <w:t xml:space="preserve">[13] </w:t>
                    </w:r>
                  </w:p>
                </w:tc>
                <w:tc>
                  <w:tcPr>
                    <w:tcW w:w="0" w:type="auto"/>
                    <w:hideMark/>
                  </w:tcPr>
                  <w:p w14:paraId="63CB52F4" w14:textId="77777777" w:rsidR="00A7206B" w:rsidRDefault="00A7206B">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A7206B" w14:paraId="169809E0" w14:textId="77777777">
                <w:trPr>
                  <w:divId w:val="1888685947"/>
                  <w:tblCellSpacing w:w="15" w:type="dxa"/>
                </w:trPr>
                <w:tc>
                  <w:tcPr>
                    <w:tcW w:w="50" w:type="pct"/>
                    <w:hideMark/>
                  </w:tcPr>
                  <w:p w14:paraId="79859B9D" w14:textId="77777777" w:rsidR="00A7206B" w:rsidRDefault="00A7206B">
                    <w:pPr>
                      <w:pStyle w:val="Bibliography"/>
                      <w:rPr>
                        <w:noProof/>
                      </w:rPr>
                    </w:pPr>
                    <w:r>
                      <w:rPr>
                        <w:noProof/>
                      </w:rPr>
                      <w:t xml:space="preserve">[14] </w:t>
                    </w:r>
                  </w:p>
                </w:tc>
                <w:tc>
                  <w:tcPr>
                    <w:tcW w:w="0" w:type="auto"/>
                    <w:hideMark/>
                  </w:tcPr>
                  <w:p w14:paraId="15AFDC03" w14:textId="77777777" w:rsidR="00A7206B" w:rsidRDefault="00A7206B">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A7206B" w14:paraId="309588EA" w14:textId="77777777">
                <w:trPr>
                  <w:divId w:val="1888685947"/>
                  <w:tblCellSpacing w:w="15" w:type="dxa"/>
                </w:trPr>
                <w:tc>
                  <w:tcPr>
                    <w:tcW w:w="50" w:type="pct"/>
                    <w:hideMark/>
                  </w:tcPr>
                  <w:p w14:paraId="61BFA559" w14:textId="77777777" w:rsidR="00A7206B" w:rsidRDefault="00A7206B">
                    <w:pPr>
                      <w:pStyle w:val="Bibliography"/>
                      <w:rPr>
                        <w:noProof/>
                      </w:rPr>
                    </w:pPr>
                    <w:r>
                      <w:rPr>
                        <w:noProof/>
                      </w:rPr>
                      <w:t xml:space="preserve">[15] </w:t>
                    </w:r>
                  </w:p>
                </w:tc>
                <w:tc>
                  <w:tcPr>
                    <w:tcW w:w="0" w:type="auto"/>
                    <w:hideMark/>
                  </w:tcPr>
                  <w:p w14:paraId="10373268" w14:textId="77777777" w:rsidR="00A7206B" w:rsidRDefault="00A7206B">
                    <w:pPr>
                      <w:pStyle w:val="Bibliography"/>
                      <w:rPr>
                        <w:noProof/>
                      </w:rPr>
                    </w:pPr>
                    <w:r>
                      <w:rPr>
                        <w:noProof/>
                      </w:rPr>
                      <w:t xml:space="preserve">Dollár, P., Belongie, S., &amp; Perona, P., "The fastest pedestrian detector in the west," 2010. </w:t>
                    </w:r>
                  </w:p>
                </w:tc>
              </w:tr>
              <w:tr w:rsidR="00A7206B" w14:paraId="5BB096A3" w14:textId="77777777">
                <w:trPr>
                  <w:divId w:val="1888685947"/>
                  <w:tblCellSpacing w:w="15" w:type="dxa"/>
                </w:trPr>
                <w:tc>
                  <w:tcPr>
                    <w:tcW w:w="50" w:type="pct"/>
                    <w:hideMark/>
                  </w:tcPr>
                  <w:p w14:paraId="73B23745" w14:textId="77777777" w:rsidR="00A7206B" w:rsidRDefault="00A7206B">
                    <w:pPr>
                      <w:pStyle w:val="Bibliography"/>
                      <w:rPr>
                        <w:noProof/>
                      </w:rPr>
                    </w:pPr>
                    <w:r>
                      <w:rPr>
                        <w:noProof/>
                      </w:rPr>
                      <w:t xml:space="preserve">[16] </w:t>
                    </w:r>
                  </w:p>
                </w:tc>
                <w:tc>
                  <w:tcPr>
                    <w:tcW w:w="0" w:type="auto"/>
                    <w:hideMark/>
                  </w:tcPr>
                  <w:p w14:paraId="16FF5019" w14:textId="77777777" w:rsidR="00A7206B" w:rsidRDefault="00A7206B">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A7206B" w14:paraId="4A6076BC" w14:textId="77777777">
                <w:trPr>
                  <w:divId w:val="1888685947"/>
                  <w:tblCellSpacing w:w="15" w:type="dxa"/>
                </w:trPr>
                <w:tc>
                  <w:tcPr>
                    <w:tcW w:w="50" w:type="pct"/>
                    <w:hideMark/>
                  </w:tcPr>
                  <w:p w14:paraId="208FD6F7" w14:textId="77777777" w:rsidR="00A7206B" w:rsidRDefault="00A7206B">
                    <w:pPr>
                      <w:pStyle w:val="Bibliography"/>
                      <w:rPr>
                        <w:noProof/>
                      </w:rPr>
                    </w:pPr>
                    <w:r>
                      <w:rPr>
                        <w:noProof/>
                      </w:rPr>
                      <w:t xml:space="preserve">[17] </w:t>
                    </w:r>
                  </w:p>
                </w:tc>
                <w:tc>
                  <w:tcPr>
                    <w:tcW w:w="0" w:type="auto"/>
                    <w:hideMark/>
                  </w:tcPr>
                  <w:p w14:paraId="49367CD9" w14:textId="77777777" w:rsidR="00A7206B" w:rsidRDefault="00A7206B">
                    <w:pPr>
                      <w:pStyle w:val="Bibliography"/>
                      <w:rPr>
                        <w:noProof/>
                      </w:rPr>
                    </w:pPr>
                    <w:r>
                      <w:rPr>
                        <w:noProof/>
                      </w:rPr>
                      <w:t xml:space="preserve">Cristianini, N., &amp; Shawe-Taylor, J., An introduction to support vector machines and other kernel-based learning methods, Cambridge university press, 2000. </w:t>
                    </w:r>
                  </w:p>
                </w:tc>
              </w:tr>
              <w:tr w:rsidR="00A7206B" w14:paraId="2C2821C2" w14:textId="77777777">
                <w:trPr>
                  <w:divId w:val="1888685947"/>
                  <w:tblCellSpacing w:w="15" w:type="dxa"/>
                </w:trPr>
                <w:tc>
                  <w:tcPr>
                    <w:tcW w:w="50" w:type="pct"/>
                    <w:hideMark/>
                  </w:tcPr>
                  <w:p w14:paraId="71B7E555" w14:textId="77777777" w:rsidR="00A7206B" w:rsidRDefault="00A7206B">
                    <w:pPr>
                      <w:pStyle w:val="Bibliography"/>
                      <w:rPr>
                        <w:noProof/>
                      </w:rPr>
                    </w:pPr>
                    <w:r>
                      <w:rPr>
                        <w:noProof/>
                      </w:rPr>
                      <w:t xml:space="preserve">[18] </w:t>
                    </w:r>
                  </w:p>
                </w:tc>
                <w:tc>
                  <w:tcPr>
                    <w:tcW w:w="0" w:type="auto"/>
                    <w:hideMark/>
                  </w:tcPr>
                  <w:p w14:paraId="36E5E252" w14:textId="77777777" w:rsidR="00A7206B" w:rsidRDefault="00A7206B">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A7206B" w14:paraId="2FEAAC51" w14:textId="77777777">
                <w:trPr>
                  <w:divId w:val="1888685947"/>
                  <w:tblCellSpacing w:w="15" w:type="dxa"/>
                </w:trPr>
                <w:tc>
                  <w:tcPr>
                    <w:tcW w:w="50" w:type="pct"/>
                    <w:hideMark/>
                  </w:tcPr>
                  <w:p w14:paraId="1AA3CB46" w14:textId="77777777" w:rsidR="00A7206B" w:rsidRDefault="00A7206B">
                    <w:pPr>
                      <w:pStyle w:val="Bibliography"/>
                      <w:rPr>
                        <w:noProof/>
                      </w:rPr>
                    </w:pPr>
                    <w:r>
                      <w:rPr>
                        <w:noProof/>
                      </w:rPr>
                      <w:lastRenderedPageBreak/>
                      <w:t xml:space="preserve">[19] </w:t>
                    </w:r>
                  </w:p>
                </w:tc>
                <w:tc>
                  <w:tcPr>
                    <w:tcW w:w="0" w:type="auto"/>
                    <w:hideMark/>
                  </w:tcPr>
                  <w:p w14:paraId="18B9EDF6" w14:textId="77777777" w:rsidR="00A7206B" w:rsidRDefault="00A7206B">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A7206B" w14:paraId="2451A383" w14:textId="77777777">
                <w:trPr>
                  <w:divId w:val="1888685947"/>
                  <w:tblCellSpacing w:w="15" w:type="dxa"/>
                </w:trPr>
                <w:tc>
                  <w:tcPr>
                    <w:tcW w:w="50" w:type="pct"/>
                    <w:hideMark/>
                  </w:tcPr>
                  <w:p w14:paraId="58E170DF" w14:textId="77777777" w:rsidR="00A7206B" w:rsidRDefault="00A7206B">
                    <w:pPr>
                      <w:pStyle w:val="Bibliography"/>
                      <w:rPr>
                        <w:noProof/>
                      </w:rPr>
                    </w:pPr>
                    <w:r>
                      <w:rPr>
                        <w:noProof/>
                      </w:rPr>
                      <w:t xml:space="preserve">[20] </w:t>
                    </w:r>
                  </w:p>
                </w:tc>
                <w:tc>
                  <w:tcPr>
                    <w:tcW w:w="0" w:type="auto"/>
                    <w:hideMark/>
                  </w:tcPr>
                  <w:p w14:paraId="5BB405DC" w14:textId="77777777" w:rsidR="00A7206B" w:rsidRDefault="00A7206B">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A7206B" w14:paraId="3EA1E383" w14:textId="77777777">
                <w:trPr>
                  <w:divId w:val="1888685947"/>
                  <w:tblCellSpacing w:w="15" w:type="dxa"/>
                </w:trPr>
                <w:tc>
                  <w:tcPr>
                    <w:tcW w:w="50" w:type="pct"/>
                    <w:hideMark/>
                  </w:tcPr>
                  <w:p w14:paraId="6AFAA337" w14:textId="77777777" w:rsidR="00A7206B" w:rsidRDefault="00A7206B">
                    <w:pPr>
                      <w:pStyle w:val="Bibliography"/>
                      <w:rPr>
                        <w:noProof/>
                      </w:rPr>
                    </w:pPr>
                    <w:r>
                      <w:rPr>
                        <w:noProof/>
                      </w:rPr>
                      <w:t xml:space="preserve">[21] </w:t>
                    </w:r>
                  </w:p>
                </w:tc>
                <w:tc>
                  <w:tcPr>
                    <w:tcW w:w="0" w:type="auto"/>
                    <w:hideMark/>
                  </w:tcPr>
                  <w:p w14:paraId="2C5471E3" w14:textId="77777777" w:rsidR="00A7206B" w:rsidRDefault="00A7206B">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A7206B" w14:paraId="51752F09" w14:textId="77777777">
                <w:trPr>
                  <w:divId w:val="1888685947"/>
                  <w:tblCellSpacing w:w="15" w:type="dxa"/>
                </w:trPr>
                <w:tc>
                  <w:tcPr>
                    <w:tcW w:w="50" w:type="pct"/>
                    <w:hideMark/>
                  </w:tcPr>
                  <w:p w14:paraId="63A1EE75" w14:textId="77777777" w:rsidR="00A7206B" w:rsidRDefault="00A7206B">
                    <w:pPr>
                      <w:pStyle w:val="Bibliography"/>
                      <w:rPr>
                        <w:noProof/>
                      </w:rPr>
                    </w:pPr>
                    <w:r>
                      <w:rPr>
                        <w:noProof/>
                      </w:rPr>
                      <w:t xml:space="preserve">[22] </w:t>
                    </w:r>
                  </w:p>
                </w:tc>
                <w:tc>
                  <w:tcPr>
                    <w:tcW w:w="0" w:type="auto"/>
                    <w:hideMark/>
                  </w:tcPr>
                  <w:p w14:paraId="5645DE7C" w14:textId="77777777" w:rsidR="00A7206B" w:rsidRDefault="00A7206B">
                    <w:pPr>
                      <w:pStyle w:val="Bibliography"/>
                      <w:rPr>
                        <w:noProof/>
                      </w:rPr>
                    </w:pPr>
                    <w:r>
                      <w:rPr>
                        <w:noProof/>
                      </w:rPr>
                      <w:t xml:space="preserve">A. Suleiman, "An energy-efficient hardware implementation of HOG-based object detection at 1080HD 60 fps with multi-scale support.," 2016. </w:t>
                    </w:r>
                  </w:p>
                </w:tc>
              </w:tr>
              <w:tr w:rsidR="00A7206B" w14:paraId="3FEA52CD" w14:textId="77777777">
                <w:trPr>
                  <w:divId w:val="1888685947"/>
                  <w:tblCellSpacing w:w="15" w:type="dxa"/>
                </w:trPr>
                <w:tc>
                  <w:tcPr>
                    <w:tcW w:w="50" w:type="pct"/>
                    <w:hideMark/>
                  </w:tcPr>
                  <w:p w14:paraId="179A4D01" w14:textId="77777777" w:rsidR="00A7206B" w:rsidRDefault="00A7206B">
                    <w:pPr>
                      <w:pStyle w:val="Bibliography"/>
                      <w:rPr>
                        <w:noProof/>
                      </w:rPr>
                    </w:pPr>
                    <w:r>
                      <w:rPr>
                        <w:noProof/>
                      </w:rPr>
                      <w:t xml:space="preserve">[23] </w:t>
                    </w:r>
                  </w:p>
                </w:tc>
                <w:tc>
                  <w:tcPr>
                    <w:tcW w:w="0" w:type="auto"/>
                    <w:hideMark/>
                  </w:tcPr>
                  <w:p w14:paraId="1588E5F3" w14:textId="77777777" w:rsidR="00A7206B" w:rsidRDefault="00A7206B">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A7206B" w14:paraId="4A737852" w14:textId="77777777">
                <w:trPr>
                  <w:divId w:val="1888685947"/>
                  <w:tblCellSpacing w:w="15" w:type="dxa"/>
                </w:trPr>
                <w:tc>
                  <w:tcPr>
                    <w:tcW w:w="50" w:type="pct"/>
                    <w:hideMark/>
                  </w:tcPr>
                  <w:p w14:paraId="1B774CCE" w14:textId="77777777" w:rsidR="00A7206B" w:rsidRDefault="00A7206B">
                    <w:pPr>
                      <w:pStyle w:val="Bibliography"/>
                      <w:rPr>
                        <w:noProof/>
                      </w:rPr>
                    </w:pPr>
                    <w:r>
                      <w:rPr>
                        <w:noProof/>
                      </w:rPr>
                      <w:t xml:space="preserve">[24] </w:t>
                    </w:r>
                  </w:p>
                </w:tc>
                <w:tc>
                  <w:tcPr>
                    <w:tcW w:w="0" w:type="auto"/>
                    <w:hideMark/>
                  </w:tcPr>
                  <w:p w14:paraId="4ACA3581" w14:textId="77777777" w:rsidR="00A7206B" w:rsidRDefault="00A7206B">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A7206B" w14:paraId="7657116E" w14:textId="77777777">
                <w:trPr>
                  <w:divId w:val="1888685947"/>
                  <w:tblCellSpacing w:w="15" w:type="dxa"/>
                </w:trPr>
                <w:tc>
                  <w:tcPr>
                    <w:tcW w:w="50" w:type="pct"/>
                    <w:hideMark/>
                  </w:tcPr>
                  <w:p w14:paraId="4ADBAF31" w14:textId="77777777" w:rsidR="00A7206B" w:rsidRDefault="00A7206B">
                    <w:pPr>
                      <w:pStyle w:val="Bibliography"/>
                      <w:rPr>
                        <w:noProof/>
                      </w:rPr>
                    </w:pPr>
                    <w:r>
                      <w:rPr>
                        <w:noProof/>
                      </w:rPr>
                      <w:t xml:space="preserve">[25] </w:t>
                    </w:r>
                  </w:p>
                </w:tc>
                <w:tc>
                  <w:tcPr>
                    <w:tcW w:w="0" w:type="auto"/>
                    <w:hideMark/>
                  </w:tcPr>
                  <w:p w14:paraId="68DCB6A0" w14:textId="77777777" w:rsidR="00A7206B" w:rsidRDefault="00A7206B">
                    <w:pPr>
                      <w:pStyle w:val="Bibliography"/>
                      <w:rPr>
                        <w:noProof/>
                      </w:rPr>
                    </w:pPr>
                    <w:r>
                      <w:rPr>
                        <w:noProof/>
                      </w:rPr>
                      <w:t>[Online]. Available: https://learnopencv.com/non-maximum-suppression-theory-and-implementation-in-pytorch/.</w:t>
                    </w:r>
                  </w:p>
                </w:tc>
              </w:tr>
              <w:tr w:rsidR="00A7206B" w14:paraId="7EB74253" w14:textId="77777777">
                <w:trPr>
                  <w:divId w:val="1888685947"/>
                  <w:tblCellSpacing w:w="15" w:type="dxa"/>
                </w:trPr>
                <w:tc>
                  <w:tcPr>
                    <w:tcW w:w="50" w:type="pct"/>
                    <w:hideMark/>
                  </w:tcPr>
                  <w:p w14:paraId="0544AC17" w14:textId="77777777" w:rsidR="00A7206B" w:rsidRDefault="00A7206B">
                    <w:pPr>
                      <w:pStyle w:val="Bibliography"/>
                      <w:rPr>
                        <w:noProof/>
                      </w:rPr>
                    </w:pPr>
                    <w:r>
                      <w:rPr>
                        <w:noProof/>
                      </w:rPr>
                      <w:t xml:space="preserve">[26] </w:t>
                    </w:r>
                  </w:p>
                </w:tc>
                <w:tc>
                  <w:tcPr>
                    <w:tcW w:w="0" w:type="auto"/>
                    <w:hideMark/>
                  </w:tcPr>
                  <w:p w14:paraId="368A9D09" w14:textId="77777777" w:rsidR="00A7206B" w:rsidRDefault="00A7206B">
                    <w:pPr>
                      <w:pStyle w:val="Bibliography"/>
                      <w:rPr>
                        <w:noProof/>
                      </w:rPr>
                    </w:pPr>
                    <w:r>
                      <w:rPr>
                        <w:noProof/>
                      </w:rPr>
                      <w:t>[Online]. Available: https://www.v7labs.com/blog/mean-average-precision.</w:t>
                    </w:r>
                  </w:p>
                </w:tc>
              </w:tr>
              <w:tr w:rsidR="00A7206B" w14:paraId="638C28D8" w14:textId="77777777">
                <w:trPr>
                  <w:divId w:val="1888685947"/>
                  <w:tblCellSpacing w:w="15" w:type="dxa"/>
                </w:trPr>
                <w:tc>
                  <w:tcPr>
                    <w:tcW w:w="50" w:type="pct"/>
                    <w:hideMark/>
                  </w:tcPr>
                  <w:p w14:paraId="5778651C" w14:textId="77777777" w:rsidR="00A7206B" w:rsidRDefault="00A7206B">
                    <w:pPr>
                      <w:pStyle w:val="Bibliography"/>
                      <w:rPr>
                        <w:noProof/>
                      </w:rPr>
                    </w:pPr>
                    <w:r>
                      <w:rPr>
                        <w:noProof/>
                      </w:rPr>
                      <w:t xml:space="preserve">[27] </w:t>
                    </w:r>
                  </w:p>
                </w:tc>
                <w:tc>
                  <w:tcPr>
                    <w:tcW w:w="0" w:type="auto"/>
                    <w:hideMark/>
                  </w:tcPr>
                  <w:p w14:paraId="40CBBFDC" w14:textId="77777777" w:rsidR="00A7206B" w:rsidRDefault="00A7206B">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A7206B" w14:paraId="6575CB2B" w14:textId="77777777">
                <w:trPr>
                  <w:divId w:val="1888685947"/>
                  <w:tblCellSpacing w:w="15" w:type="dxa"/>
                </w:trPr>
                <w:tc>
                  <w:tcPr>
                    <w:tcW w:w="50" w:type="pct"/>
                    <w:hideMark/>
                  </w:tcPr>
                  <w:p w14:paraId="1307E314" w14:textId="77777777" w:rsidR="00A7206B" w:rsidRDefault="00A7206B">
                    <w:pPr>
                      <w:pStyle w:val="Bibliography"/>
                      <w:rPr>
                        <w:noProof/>
                      </w:rPr>
                    </w:pPr>
                    <w:r>
                      <w:rPr>
                        <w:noProof/>
                      </w:rPr>
                      <w:t xml:space="preserve">[28] </w:t>
                    </w:r>
                  </w:p>
                </w:tc>
                <w:tc>
                  <w:tcPr>
                    <w:tcW w:w="0" w:type="auto"/>
                    <w:hideMark/>
                  </w:tcPr>
                  <w:p w14:paraId="309F2C5D" w14:textId="77777777" w:rsidR="00A7206B" w:rsidRDefault="00A7206B">
                    <w:pPr>
                      <w:pStyle w:val="Bibliography"/>
                      <w:rPr>
                        <w:noProof/>
                      </w:rPr>
                    </w:pPr>
                    <w:r>
                      <w:rPr>
                        <w:noProof/>
                      </w:rPr>
                      <w:t xml:space="preserve">Shanghai Xian Dai Architecture,Engineering&amp;Consulting Co. ,China , "Information fusion technology based on wireless fire detection and alarm </w:t>
                    </w:r>
                    <w:r>
                      <w:rPr>
                        <w:noProof/>
                      </w:rPr>
                      <w:lastRenderedPageBreak/>
                      <w:t xml:space="preserve">system," </w:t>
                    </w:r>
                    <w:r>
                      <w:rPr>
                        <w:i/>
                        <w:iCs/>
                        <w:noProof/>
                      </w:rPr>
                      <w:t xml:space="preserve">Journal of Physics: Conference Series, </w:t>
                    </w:r>
                    <w:r>
                      <w:rPr>
                        <w:noProof/>
                      </w:rPr>
                      <w:t xml:space="preserve">pp. 883-887, 21-11-2013. </w:t>
                    </w:r>
                  </w:p>
                </w:tc>
              </w:tr>
              <w:tr w:rsidR="00A7206B" w14:paraId="2ACE46CE" w14:textId="77777777">
                <w:trPr>
                  <w:divId w:val="1888685947"/>
                  <w:tblCellSpacing w:w="15" w:type="dxa"/>
                </w:trPr>
                <w:tc>
                  <w:tcPr>
                    <w:tcW w:w="50" w:type="pct"/>
                    <w:hideMark/>
                  </w:tcPr>
                  <w:p w14:paraId="73001339" w14:textId="77777777" w:rsidR="00A7206B" w:rsidRDefault="00A7206B">
                    <w:pPr>
                      <w:pStyle w:val="Bibliography"/>
                      <w:rPr>
                        <w:noProof/>
                      </w:rPr>
                    </w:pPr>
                    <w:r>
                      <w:rPr>
                        <w:noProof/>
                      </w:rPr>
                      <w:lastRenderedPageBreak/>
                      <w:t xml:space="preserve">[29] </w:t>
                    </w:r>
                  </w:p>
                </w:tc>
                <w:tc>
                  <w:tcPr>
                    <w:tcW w:w="0" w:type="auto"/>
                    <w:hideMark/>
                  </w:tcPr>
                  <w:p w14:paraId="64EE7368" w14:textId="77777777" w:rsidR="00A7206B" w:rsidRDefault="00A7206B">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bl>
            <w:p w14:paraId="467F2780" w14:textId="77777777" w:rsidR="00A7206B" w:rsidRDefault="00A7206B">
              <w:pPr>
                <w:divId w:val="1888685947"/>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110" w:displacedByCustomXml="next"/>
      </w:sdtContent>
    </w:sdt>
    <w:bookmarkEnd w:id="111" w:displacedByCustomXml="prev"/>
    <w:sectPr w:rsidR="00A01021" w:rsidRPr="00330296" w:rsidSect="00C61EAA">
      <w:footerReference w:type="default" r:id="rId47"/>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77E8C5" w14:textId="77777777" w:rsidR="00A14751" w:rsidRPr="008D1F06" w:rsidRDefault="00A14751" w:rsidP="00D86631">
      <w:pPr>
        <w:spacing w:after="0" w:line="240" w:lineRule="auto"/>
      </w:pPr>
      <w:r w:rsidRPr="008D1F06">
        <w:separator/>
      </w:r>
    </w:p>
  </w:endnote>
  <w:endnote w:type="continuationSeparator" w:id="0">
    <w:p w14:paraId="6BDC9D5F" w14:textId="77777777" w:rsidR="00A14751" w:rsidRPr="008D1F06" w:rsidRDefault="00A14751"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670A1" w14:textId="77777777" w:rsidR="00A14751" w:rsidRPr="008D1F06" w:rsidRDefault="00A14751" w:rsidP="00D86631">
      <w:pPr>
        <w:spacing w:after="0" w:line="240" w:lineRule="auto"/>
      </w:pPr>
      <w:r w:rsidRPr="008D1F06">
        <w:separator/>
      </w:r>
    </w:p>
  </w:footnote>
  <w:footnote w:type="continuationSeparator" w:id="0">
    <w:p w14:paraId="6DD9441B" w14:textId="77777777" w:rsidR="00A14751" w:rsidRPr="008D1F06" w:rsidRDefault="00A14751"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D6877"/>
    <w:multiLevelType w:val="multilevel"/>
    <w:tmpl w:val="CF3C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13"/>
  </w:num>
  <w:num w:numId="2" w16cid:durableId="594285436">
    <w:abstractNumId w:val="7"/>
  </w:num>
  <w:num w:numId="3" w16cid:durableId="1035807147">
    <w:abstractNumId w:val="5"/>
  </w:num>
  <w:num w:numId="4" w16cid:durableId="514686436">
    <w:abstractNumId w:val="0"/>
  </w:num>
  <w:num w:numId="5" w16cid:durableId="868221103">
    <w:abstractNumId w:val="6"/>
  </w:num>
  <w:num w:numId="6" w16cid:durableId="1226527035">
    <w:abstractNumId w:val="12"/>
  </w:num>
  <w:num w:numId="7" w16cid:durableId="1806270380">
    <w:abstractNumId w:val="4"/>
  </w:num>
  <w:num w:numId="8" w16cid:durableId="2067029190">
    <w:abstractNumId w:val="14"/>
  </w:num>
  <w:num w:numId="9" w16cid:durableId="10554733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11"/>
  </w:num>
  <w:num w:numId="16" w16cid:durableId="2120755546">
    <w:abstractNumId w:val="2"/>
  </w:num>
  <w:num w:numId="17" w16cid:durableId="891425949">
    <w:abstractNumId w:val="16"/>
  </w:num>
  <w:num w:numId="18" w16cid:durableId="812214900">
    <w:abstractNumId w:val="15"/>
  </w:num>
  <w:num w:numId="19" w16cid:durableId="496651235">
    <w:abstractNumId w:val="9"/>
  </w:num>
  <w:num w:numId="20" w16cid:durableId="1801144658">
    <w:abstractNumId w:val="10"/>
  </w:num>
  <w:num w:numId="21" w16cid:durableId="1001349343">
    <w:abstractNumId w:val="3"/>
  </w:num>
  <w:num w:numId="22" w16cid:durableId="160127819">
    <w:abstractNumId w:val="8"/>
  </w:num>
  <w:num w:numId="23" w16cid:durableId="1702048802">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889"/>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7CC"/>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8F9"/>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3DD2"/>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46"/>
    <w:rsid w:val="002031DB"/>
    <w:rsid w:val="00203C8A"/>
    <w:rsid w:val="00203FE2"/>
    <w:rsid w:val="00204C1D"/>
    <w:rsid w:val="00204CD4"/>
    <w:rsid w:val="0020547A"/>
    <w:rsid w:val="002063AF"/>
    <w:rsid w:val="00206AF8"/>
    <w:rsid w:val="0020703A"/>
    <w:rsid w:val="002077CE"/>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60E"/>
    <w:rsid w:val="00276D14"/>
    <w:rsid w:val="002777FF"/>
    <w:rsid w:val="00277BE1"/>
    <w:rsid w:val="00277C98"/>
    <w:rsid w:val="002806E7"/>
    <w:rsid w:val="00280948"/>
    <w:rsid w:val="002809B7"/>
    <w:rsid w:val="00280B78"/>
    <w:rsid w:val="0028175C"/>
    <w:rsid w:val="00281BA1"/>
    <w:rsid w:val="00283331"/>
    <w:rsid w:val="002838A4"/>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A72"/>
    <w:rsid w:val="002A05CF"/>
    <w:rsid w:val="002A0A0C"/>
    <w:rsid w:val="002A0E03"/>
    <w:rsid w:val="002A0ED0"/>
    <w:rsid w:val="002A143B"/>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787"/>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4014"/>
    <w:rsid w:val="0030430C"/>
    <w:rsid w:val="00305A16"/>
    <w:rsid w:val="00305AFB"/>
    <w:rsid w:val="003060B9"/>
    <w:rsid w:val="00306185"/>
    <w:rsid w:val="00307BBF"/>
    <w:rsid w:val="00307DA3"/>
    <w:rsid w:val="00310012"/>
    <w:rsid w:val="00311A1D"/>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922"/>
    <w:rsid w:val="00322659"/>
    <w:rsid w:val="0032265B"/>
    <w:rsid w:val="00322795"/>
    <w:rsid w:val="00322AAB"/>
    <w:rsid w:val="00323096"/>
    <w:rsid w:val="003230D5"/>
    <w:rsid w:val="003238A8"/>
    <w:rsid w:val="00324594"/>
    <w:rsid w:val="00324796"/>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BE6"/>
    <w:rsid w:val="003E2F0F"/>
    <w:rsid w:val="003E38C9"/>
    <w:rsid w:val="003E39BC"/>
    <w:rsid w:val="003E433D"/>
    <w:rsid w:val="003E45EF"/>
    <w:rsid w:val="003E4857"/>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4A6"/>
    <w:rsid w:val="004578AA"/>
    <w:rsid w:val="00460687"/>
    <w:rsid w:val="0046090E"/>
    <w:rsid w:val="00461BCF"/>
    <w:rsid w:val="00462325"/>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72C"/>
    <w:rsid w:val="004B6848"/>
    <w:rsid w:val="004B6979"/>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15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B53"/>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5CB0"/>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113A"/>
    <w:rsid w:val="00A12102"/>
    <w:rsid w:val="00A1395D"/>
    <w:rsid w:val="00A13C25"/>
    <w:rsid w:val="00A14751"/>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3BB"/>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8F0"/>
    <w:rsid w:val="00B779A0"/>
    <w:rsid w:val="00B77BD3"/>
    <w:rsid w:val="00B80653"/>
    <w:rsid w:val="00B807D7"/>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15F"/>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33D"/>
    <w:rsid w:val="00BB7263"/>
    <w:rsid w:val="00BB73D7"/>
    <w:rsid w:val="00BC03AF"/>
    <w:rsid w:val="00BC0F69"/>
    <w:rsid w:val="00BC0FBC"/>
    <w:rsid w:val="00BC1D42"/>
    <w:rsid w:val="00BC1E49"/>
    <w:rsid w:val="00BC26FA"/>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951"/>
    <w:rsid w:val="00C56FCC"/>
    <w:rsid w:val="00C60B3B"/>
    <w:rsid w:val="00C61014"/>
    <w:rsid w:val="00C6133D"/>
    <w:rsid w:val="00C61916"/>
    <w:rsid w:val="00C61D24"/>
    <w:rsid w:val="00C61D92"/>
    <w:rsid w:val="00C61EAA"/>
    <w:rsid w:val="00C6205C"/>
    <w:rsid w:val="00C62175"/>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621"/>
    <w:rsid w:val="00CB2CE0"/>
    <w:rsid w:val="00CB329A"/>
    <w:rsid w:val="00CB3456"/>
    <w:rsid w:val="00CB38F9"/>
    <w:rsid w:val="00CB3979"/>
    <w:rsid w:val="00CB3CA3"/>
    <w:rsid w:val="00CB4675"/>
    <w:rsid w:val="00CB48C8"/>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5645"/>
    <w:rsid w:val="00D86152"/>
    <w:rsid w:val="00D86494"/>
    <w:rsid w:val="00D86631"/>
    <w:rsid w:val="00D87115"/>
    <w:rsid w:val="00D871C4"/>
    <w:rsid w:val="00D879B7"/>
    <w:rsid w:val="00D879E8"/>
    <w:rsid w:val="00D90133"/>
    <w:rsid w:val="00D90170"/>
    <w:rsid w:val="00D905C0"/>
    <w:rsid w:val="00D9162C"/>
    <w:rsid w:val="00D91918"/>
    <w:rsid w:val="00D91E3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1F61"/>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55F9"/>
    <w:rsid w:val="00E4660D"/>
    <w:rsid w:val="00E469AA"/>
    <w:rsid w:val="00E46B40"/>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3E52"/>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0E7"/>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2C33BA"/>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4206898">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454471">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1294748">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3397329">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335255">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194155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17679">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equipment-services.blogspot.com"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package" Target="embeddings/Microsoft_Word_Document1.docx"/><Relationship Id="rId3" Type="http://schemas.openxmlformats.org/officeDocument/2006/relationships/styles" Target="styles.xml"/><Relationship Id="rId21" Type="http://schemas.openxmlformats.org/officeDocument/2006/relationships/hyperlink" Target="https://circuit.rocks/products/sensors-temperature-and-humidity-dht11-sensor-html" TargetMode="External"/><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ore.arrowdot.io/product/ky-026-flame-sensor-module-detects-infrared-light-emitted-2/" TargetMode="External"/><Relationship Id="rId25" Type="http://schemas.openxmlformats.org/officeDocument/2006/relationships/hyperlink" Target="https://www.epanorama.net/blog/2022/06/18/introduction-to-the-stm32-blue-pill-stm32duino-and-other-stm32-boards/" TargetMode="External"/><Relationship Id="rId33" Type="http://schemas.openxmlformats.org/officeDocument/2006/relationships/image" Target="media/image16.jpeg"/><Relationship Id="rId38" Type="http://schemas.openxmlformats.org/officeDocument/2006/relationships/image" Target="media/image20.emf"/><Relationship Id="rId46" Type="http://schemas.openxmlformats.org/officeDocument/2006/relationships/package" Target="embeddings/Microsoft_Word_Document4.doc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hyperlink" Target="https://www.theregister.com/2023/09/28/raspberry_pi_5_revealed/?td=amp-keepreading" TargetMode="External"/><Relationship Id="rId41"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package" Target="embeddings/Microsoft_Word_Document.docx"/><Relationship Id="rId40" Type="http://schemas.openxmlformats.org/officeDocument/2006/relationships/image" Target="media/image21.emf"/><Relationship Id="rId45"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hyperlink" Target="https://spntelecom.vn/cam-bien-nhiet-pisafe-dau-bao-nhiet-khong-day-phong-chay-canh-bao-chay-thong-minh-wifi-dat-tieu-chuan-pccc-phat-hien-chay-no-tu-xa-qua-dien-thoai" TargetMode="External"/><Relationship Id="rId23" Type="http://schemas.openxmlformats.org/officeDocument/2006/relationships/hyperlink" Target="https://mavink.com/explore/ESP32" TargetMode="External"/><Relationship Id="rId28" Type="http://schemas.openxmlformats.org/officeDocument/2006/relationships/image" Target="media/image13.jpeg"/><Relationship Id="rId36" Type="http://schemas.openxmlformats.org/officeDocument/2006/relationships/image" Target="media/image19.emf"/><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amazon.com/5809SS-Fixed-Rate-Detector-Honeywell/dp/B076RD9CYH" TargetMode="External"/><Relationship Id="rId31" Type="http://schemas.openxmlformats.org/officeDocument/2006/relationships/hyperlink" Target="https://www.socketxp.com/iot-remote-monitoring" TargetMode="External"/><Relationship Id="rId44" Type="http://schemas.openxmlformats.org/officeDocument/2006/relationships/package" Target="embeddings/Microsoft_Word_Document3.doc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www.flyrobo.in/hc-12-433-si4463-wireless-serial-module" TargetMode="External"/><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image" Target="media/image23.emf"/><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19</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11</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20</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21</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22</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23</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24</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15</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12</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13</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14</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25</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16</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18</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17</b:RefOrder>
  </b:Source>
  <b:Source>
    <b:Tag>Non</b:Tag>
    <b:SourceType>InternetSite</b:SourceType>
    <b:Guid>{EE7E776F-DE37-4911-B681-470CC6C8CEEA}</b:Guid>
    <b:URL>https://learnopencv.com/non-maximum-suppression-theory-and-implementation-in-pytorch/</b:URL>
    <b:RefOrder>26</b:RefOrder>
  </b:Source>
  <b:Source>
    <b:Tag>IOU</b:Tag>
    <b:SourceType>InternetSite</b:SourceType>
    <b:Guid>{0DD17B27-182A-4C02-B686-60D58E47754E}</b:Guid>
    <b:URL>https://www.v7labs.com/blog/mean-average-precision</b:URL>
    <b:RefOrder>27</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3</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4</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28</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29</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6</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5</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7</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30</b:RefOrder>
  </b:Source>
  <b:Source>
    <b:Tag>Man</b:Tag>
    <b:SourceType>InternetSite</b:SourceType>
    <b:Guid>{2D399AD1-4AD9-4A65-A41A-F20068671400}</b:Guid>
    <b:Title>ManualMachine</b:Title>
    <b:ProductionCompany>Honeywell Home</b:ProductionCompany>
    <b:URL>https://digitalassets.resideo.com/damroot/Original/10002/L_5809SSD_D.pdf</b:URL>
    <b:RefOrder>9</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8</b:RefOrder>
  </b:Source>
  <b:Source>
    <b:Tag>htt</b:Tag>
    <b:SourceType>InternetSite</b:SourceType>
    <b:Guid>{65D242AF-5D5B-4BB3-9D45-4071BD5447F4}</b:Guid>
    <b:URL>https://www.socketxp.com/iot-remote-monitoring</b:URL>
    <b:RefOrder>10</b:RefOrder>
  </b:Source>
</b:Sources>
</file>

<file path=customXml/itemProps1.xml><?xml version="1.0" encoding="utf-8"?>
<ds:datastoreItem xmlns:ds="http://schemas.openxmlformats.org/officeDocument/2006/customXml" ds:itemID="{07598EDA-8273-4D8D-AC35-D84A13F4F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23784</TotalTime>
  <Pages>40</Pages>
  <Words>6888</Words>
  <Characters>38027</Characters>
  <Application>Microsoft Office Word</Application>
  <DocSecurity>0</DocSecurity>
  <Lines>927</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402</cp:revision>
  <cp:lastPrinted>2025-06-19T09:53:00Z</cp:lastPrinted>
  <dcterms:created xsi:type="dcterms:W3CDTF">2024-01-07T14:46:00Z</dcterms:created>
  <dcterms:modified xsi:type="dcterms:W3CDTF">2025-06-19T09:53:00Z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