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Get .NET Core Web Api Hosted in IIS</w:t>
      </w:r>
    </w:p>
    <w:p w:rsidR="00000000" w:rsidDel="00000000" w:rsidP="00000000" w:rsidRDefault="00000000" w:rsidRPr="00000000">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Hongwei Li</w:t>
      </w:r>
    </w:p>
    <w:p w:rsidR="00000000" w:rsidDel="00000000" w:rsidP="00000000" w:rsidRDefault="00000000" w:rsidRPr="00000000">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381125" cy="1266825"/>
            <wp:effectExtent b="0" l="0" r="0" t="0"/>
            <wp:docPr id="7" name="image17.png"/>
            <a:graphic>
              <a:graphicData uri="http://schemas.openxmlformats.org/drawingml/2006/picture">
                <pic:pic>
                  <pic:nvPicPr>
                    <pic:cNvPr id="0" name="image17.png"/>
                    <pic:cNvPicPr preferRelativeResize="0"/>
                  </pic:nvPicPr>
                  <pic:blipFill>
                    <a:blip r:embed="rId5"/>
                    <a:srcRect b="0" l="0" r="0" t="0"/>
                    <a:stretch>
                      <a:fillRect/>
                    </a:stretch>
                  </pic:blipFill>
                  <pic:spPr>
                    <a:xfrm>
                      <a:off x="0" y="0"/>
                      <a:ext cx="1381125" cy="12668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Senior Developer</w:t>
      </w:r>
    </w:p>
    <w:p w:rsidR="00000000" w:rsidDel="00000000" w:rsidP="00000000" w:rsidRDefault="00000000" w:rsidRPr="00000000">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Chicago, IL, USA</w:t>
      </w:r>
    </w:p>
    <w:p w:rsidR="00000000" w:rsidDel="00000000" w:rsidP="00000000" w:rsidRDefault="00000000" w:rsidRPr="00000000">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2017-11-23</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I created .NET Core Web Apis, I can deploy them in Microsoft Azure portal, then they are hosted in Azure environment and they can work very well. But when I deployed them in my local IIS (Internet Information Services), the Web Apis cannot work.  My article will help you solve this problem. This approach in my article can solve the same problem in Windows 7, Windows 8 and Windows 10 workstations and Servers.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My test system information is as follows:</w:t>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Visual Studio Community 2017</w:t>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.NET Core 2.0</w:t>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Windows 10 Professional</w:t>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Internet Information Services version 10</w:t>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Postman </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1.  </w:t>
      </w:r>
      <w:r w:rsidDel="00000000" w:rsidR="00000000" w:rsidRPr="00000000">
        <w:rPr>
          <w:rFonts w:ascii="Times New Roman" w:cs="Times New Roman" w:eastAsia="Times New Roman" w:hAnsi="Times New Roman"/>
          <w:b w:val="1"/>
          <w:rtl w:val="0"/>
        </w:rPr>
        <w:t xml:space="preserve">Develop the Web Apis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you finish developing the Web Apis under .NET Core in Visual Studio Community 2017, you need to test to make sure your Web Apis are working in Postman.</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Press F5 to Start your Web Api project in Visual Studio. Run Postman with your proper Web Api urls to test to make sure your Web Apis are working.</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187700"/>
            <wp:effectExtent b="0" l="0" r="0" t="0"/>
            <wp:docPr id="6"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2. </w:t>
      </w:r>
      <w:r w:rsidDel="00000000" w:rsidR="00000000" w:rsidRPr="00000000">
        <w:rPr>
          <w:rFonts w:ascii="Times New Roman" w:cs="Times New Roman" w:eastAsia="Times New Roman" w:hAnsi="Times New Roman"/>
          <w:b w:val="1"/>
          <w:rtl w:val="0"/>
        </w:rPr>
        <w:t xml:space="preserve">Publish the Web Apis to your local folder</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can highlight your Web Api project in your solution in Visual Studio and right mouse click “Publish...” to publish your Web Api project to your assigned local folder, for example,    C:\websites\webApi\BookWebApi . </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5943600" cy="3340100"/>
            <wp:effectExtent b="0" l="0" r="0" t="0"/>
            <wp:docPr id="10"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200400"/>
            <wp:effectExtent b="0" l="0" r="0" t="0"/>
            <wp:docPr id="3"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3. </w:t>
      </w:r>
      <w:r w:rsidDel="00000000" w:rsidR="00000000" w:rsidRPr="00000000">
        <w:rPr>
          <w:rFonts w:ascii="Times New Roman" w:cs="Times New Roman" w:eastAsia="Times New Roman" w:hAnsi="Times New Roman"/>
          <w:b w:val="1"/>
          <w:rtl w:val="0"/>
        </w:rPr>
        <w:t xml:space="preserve">Install Microsoft .NET Core Windows Server Hosting bundle file</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can search the web for “</w:t>
      </w:r>
      <w:r w:rsidDel="00000000" w:rsidR="00000000" w:rsidRPr="00000000">
        <w:rPr>
          <w:rFonts w:ascii="Times New Roman" w:cs="Times New Roman" w:eastAsia="Times New Roman" w:hAnsi="Times New Roman"/>
          <w:b w:val="1"/>
          <w:rtl w:val="0"/>
        </w:rPr>
        <w:t xml:space="preserve">.NET Core Windows Server Hosting bundle</w:t>
      </w:r>
      <w:r w:rsidDel="00000000" w:rsidR="00000000" w:rsidRPr="00000000">
        <w:rPr>
          <w:rFonts w:ascii="Times New Roman" w:cs="Times New Roman" w:eastAsia="Times New Roman" w:hAnsi="Times New Roman"/>
          <w:rtl w:val="0"/>
        </w:rPr>
        <w:t xml:space="preserve">” file ( At my time, it is DotNetCore.2.0.3-WindowsHosting.exe ). Install this file in your work station.</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4. </w:t>
      </w:r>
      <w:r w:rsidDel="00000000" w:rsidR="00000000" w:rsidRPr="00000000">
        <w:rPr>
          <w:rFonts w:ascii="Times New Roman" w:cs="Times New Roman" w:eastAsia="Times New Roman" w:hAnsi="Times New Roman"/>
          <w:b w:val="1"/>
          <w:rtl w:val="0"/>
        </w:rPr>
        <w:t xml:space="preserve">Configure Internet Information Services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need to understand that, per Microsoft, </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“.NET Core is a general purpose development platform maintained by Microsoft and the .NET community on GitHub. It is cross-platform, supporting Windows, macOS and Linux, and can be used in device, cloud, and embedded/IoT scenarios.”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(1) </w:t>
      </w:r>
      <w:r w:rsidDel="00000000" w:rsidR="00000000" w:rsidRPr="00000000">
        <w:rPr>
          <w:rFonts w:ascii="Times New Roman" w:cs="Times New Roman" w:eastAsia="Times New Roman" w:hAnsi="Times New Roman"/>
          <w:b w:val="1"/>
          <w:rtl w:val="0"/>
        </w:rPr>
        <w:t xml:space="preserve">create one application pool of No Managed Code</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.NET Core is not dependent on the managed code environment. Therefore, we need to create one application pool of No Managed Code at IIS. You can highlight “Application Pools” and right mouse click to “Add Application Pool…” , for example, NoManagedCodePool.</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832100"/>
            <wp:effectExtent b="0" l="0" r="0" t="0"/>
            <wp:docPr id="1"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3590925" cy="3324225"/>
            <wp:effectExtent b="0" l="0" r="0" t="0"/>
            <wp:docPr id="4"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3590925" cy="33242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768600"/>
            <wp:effectExtent b="0" l="0" r="0" t="0"/>
            <wp:docPr id="2"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(2) </w:t>
      </w:r>
      <w:r w:rsidDel="00000000" w:rsidR="00000000" w:rsidRPr="00000000">
        <w:rPr>
          <w:rFonts w:ascii="Times New Roman" w:cs="Times New Roman" w:eastAsia="Times New Roman" w:hAnsi="Times New Roman"/>
          <w:b w:val="1"/>
          <w:rtl w:val="0"/>
        </w:rPr>
        <w:t xml:space="preserve">Create your web site</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IIS, you can highlight “Sites” and right mouse click to “Add Website…”, for example, BookWebApi,  to point to the local folder of your published Web Api code , for example, C:\websites\webApi\BookWebApi,   and use “NoManagedCodePool” with port 9001.  </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276600"/>
            <wp:effectExtent b="0" l="0" r="0" t="0"/>
            <wp:docPr id="9"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832100"/>
            <wp:effectExtent b="0" l="0" r="0" t="0"/>
            <wp:docPr id="8"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Start your web site for your Web Apis.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4. </w:t>
      </w:r>
      <w:r w:rsidDel="00000000" w:rsidR="00000000" w:rsidRPr="00000000">
        <w:rPr>
          <w:rFonts w:ascii="Times New Roman" w:cs="Times New Roman" w:eastAsia="Times New Roman" w:hAnsi="Times New Roman"/>
          <w:b w:val="1"/>
          <w:rtl w:val="0"/>
        </w:rPr>
        <w:t xml:space="preserve">Test your Web Apis hosted in IIS.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you can use Postman to test your Web Apis hosted in IIS. </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40100"/>
            <wp:effectExtent b="0" l="0" r="0" t="0"/>
            <wp:docPr id="5"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Then you have successfully hosted your Web Apis developed with .NET Core in IIS locally.</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Happy coding!</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Hongwei Li</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Senior Developer in Chicago, IL, USA</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sectPr>
      <w:headerReference r:id="rId15" w:type="default"/>
      <w:footerReference r:id="rId16"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13.png"/><Relationship Id="rId13" Type="http://schemas.openxmlformats.org/officeDocument/2006/relationships/image" Target="media/image18.png"/><Relationship Id="rId12" Type="http://schemas.openxmlformats.org/officeDocument/2006/relationships/image" Target="media/image19.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0.png"/><Relationship Id="rId15" Type="http://schemas.openxmlformats.org/officeDocument/2006/relationships/header" Target="header1.xml"/><Relationship Id="rId14" Type="http://schemas.openxmlformats.org/officeDocument/2006/relationships/image" Target="media/image15.png"/><Relationship Id="rId16" Type="http://schemas.openxmlformats.org/officeDocument/2006/relationships/footer" Target="footer1.xml"/><Relationship Id="rId5" Type="http://schemas.openxmlformats.org/officeDocument/2006/relationships/image" Target="media/image17.png"/><Relationship Id="rId6" Type="http://schemas.openxmlformats.org/officeDocument/2006/relationships/image" Target="media/image16.png"/><Relationship Id="rId7" Type="http://schemas.openxmlformats.org/officeDocument/2006/relationships/image" Target="media/image20.png"/><Relationship Id="rId8" Type="http://schemas.openxmlformats.org/officeDocument/2006/relationships/image" Target="media/image12.png"/></Relationships>
</file>