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 xml:space="preserve">Why </w:t>
      </w:r>
      <w:proofErr w:type="spellStart"/>
      <w:r w:rsidRPr="00713A0E">
        <w:rPr>
          <w:rFonts w:cstheme="minorHAnsi"/>
        </w:rPr>
        <w:t>GraphQL</w:t>
      </w:r>
      <w:proofErr w:type="spellEnd"/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Low powered devices, sloppy network </w:t>
      </w:r>
      <w:proofErr w:type="gramStart"/>
      <w:r w:rsidRPr="00713A0E">
        <w:rPr>
          <w:rFonts w:cstheme="minorHAnsi"/>
        </w:rPr>
        <w:t>were</w:t>
      </w:r>
      <w:proofErr w:type="gramEnd"/>
      <w:r w:rsidRPr="00713A0E">
        <w:rPr>
          <w:rFonts w:cstheme="minorHAnsi"/>
        </w:rPr>
        <w:t xml:space="preserve"> the initial reasons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Facebook uses </w:t>
      </w: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</w:t>
      </w:r>
      <w:proofErr w:type="spellStart"/>
      <w:r w:rsidRPr="00713A0E">
        <w:rPr>
          <w:rFonts w:cstheme="minorHAnsi"/>
          <w:b/>
          <w:bCs/>
        </w:rPr>
        <w:t>GraphQL</w:t>
      </w:r>
      <w:proofErr w:type="spellEnd"/>
      <w:r w:rsidRPr="00713A0E">
        <w:rPr>
          <w:rFonts w:cstheme="minorHAnsi"/>
          <w:b/>
          <w:bCs/>
        </w:rPr>
        <w:t xml:space="preserve">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Overfetching</w:t>
      </w:r>
      <w:proofErr w:type="spellEnd"/>
      <w:r w:rsidRPr="00713A0E">
        <w:rPr>
          <w:rFonts w:cstheme="minorHAnsi"/>
          <w:b/>
          <w:bCs/>
        </w:rPr>
        <w:t xml:space="preserve">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713A0E">
        <w:rPr>
          <w:rFonts w:cstheme="minorHAnsi"/>
          <w:b/>
          <w:bCs/>
        </w:rPr>
        <w:t>Underfetching</w:t>
      </w:r>
      <w:proofErr w:type="spellEnd"/>
      <w:r w:rsidRPr="00713A0E">
        <w:rPr>
          <w:rFonts w:cstheme="minorHAnsi"/>
          <w:b/>
          <w:bCs/>
        </w:rPr>
        <w:t>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13A0E">
        <w:rPr>
          <w:rFonts w:cstheme="minorHAnsi"/>
        </w:rPr>
        <w:t>GraphQL</w:t>
      </w:r>
      <w:proofErr w:type="spellEnd"/>
      <w:r w:rsidRPr="00713A0E">
        <w:rPr>
          <w:rFonts w:cstheme="minorHAnsi"/>
        </w:rPr>
        <w:t xml:space="preserve">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type for defining </w:t>
      </w:r>
      <w:proofErr w:type="spellStart"/>
      <w:r w:rsidR="00410857" w:rsidRPr="00713A0E">
        <w:rPr>
          <w:rFonts w:cstheme="minorHAnsi"/>
        </w:rPr>
        <w:t>it’s</w:t>
      </w:r>
      <w:proofErr w:type="spellEnd"/>
      <w:r w:rsidR="00410857" w:rsidRPr="00713A0E">
        <w:rPr>
          <w:rFonts w:cstheme="minorHAnsi"/>
        </w:rPr>
        <w:t xml:space="preserve"> own </w:t>
      </w:r>
      <w:proofErr w:type="gramStart"/>
      <w:r w:rsidR="00410857" w:rsidRPr="00713A0E">
        <w:rPr>
          <w:rFonts w:cstheme="minorHAnsi"/>
        </w:rPr>
        <w:t>schema</w:t>
      </w:r>
      <w:proofErr w:type="gramEnd"/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Times New Roman" w:cstheme="minorHAnsi"/>
          <w:bdr w:val="none" w:sz="0" w:space="0" w:color="auto" w:frame="1"/>
        </w:rPr>
        <w:lastRenderedPageBreak/>
        <w:t>GraphQL</w:t>
      </w:r>
      <w:proofErr w:type="spellEnd"/>
      <w:r w:rsidRPr="00713A0E">
        <w:rPr>
          <w:rFonts w:eastAsia="Times New Roman" w:cstheme="minorHAnsi"/>
          <w:bdr w:val="none" w:sz="0" w:space="0" w:color="auto" w:frame="1"/>
        </w:rPr>
        <w:t xml:space="preserve">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proofErr w:type="spellStart"/>
      <w:r w:rsidRPr="00713A0E">
        <w:rPr>
          <w:rFonts w:eastAsia="Batang" w:cstheme="minorHAnsi"/>
        </w:rPr>
        <w:t>GraphQL</w:t>
      </w:r>
      <w:proofErr w:type="spellEnd"/>
      <w:r w:rsidRPr="00713A0E">
        <w:rPr>
          <w:rFonts w:eastAsia="Batang" w:cstheme="minorHAnsi"/>
        </w:rPr>
        <w:t>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proofErr w:type="spellStart"/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proofErr w:type="spellEnd"/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 xml:space="preserve"> is one of the most important concepts when working with a </w:t>
      </w:r>
      <w:proofErr w:type="spellStart"/>
      <w:r w:rsidRPr="006E1DEA">
        <w:rPr>
          <w:rFonts w:ascii="Arial" w:eastAsia="Times New Roman" w:hAnsi="Arial" w:cs="Arial"/>
          <w:bdr w:val="none" w:sz="0" w:space="0" w:color="auto" w:frame="1"/>
        </w:rPr>
        <w:t>GraphQL</w:t>
      </w:r>
      <w:proofErr w:type="spellEnd"/>
      <w:r w:rsidRPr="006E1DEA">
        <w:rPr>
          <w:rFonts w:ascii="Arial" w:eastAsia="Times New Roman" w:hAnsi="Arial" w:cs="Arial"/>
          <w:bdr w:val="none" w:sz="0" w:space="0" w:color="auto" w:frame="1"/>
        </w:rPr>
        <w:t xml:space="preserve"> API</w:t>
      </w:r>
    </w:p>
    <w:p w14:paraId="48191BF2" w14:textId="77777777" w:rsidR="005563B7" w:rsidRPr="005563B7" w:rsidRDefault="005563B7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5563B7">
        <w:rPr>
          <w:rFonts w:ascii="Arial" w:eastAsia="Times New Roman" w:hAnsi="Arial" w:cs="Arial"/>
          <w:bdr w:val="none" w:sz="0" w:space="0" w:color="auto" w:frame="1"/>
        </w:rPr>
        <w:t>The </w:t>
      </w:r>
      <w:r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 w:rsidRPr="005563B7">
        <w:rPr>
          <w:rFonts w:ascii="Arial" w:eastAsia="Times New Roman" w:hAnsi="Arial" w:cs="Arial"/>
          <w:bdr w:val="none" w:sz="0" w:space="0" w:color="auto" w:frame="1"/>
        </w:rPr>
        <w:t>, </w:t>
      </w:r>
      <w:r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 w:rsidRPr="005563B7">
        <w:rPr>
          <w:rFonts w:ascii="Arial" w:eastAsia="Times New Roman" w:hAnsi="Arial" w:cs="Arial"/>
          <w:bdr w:val="none" w:sz="0" w:space="0" w:color="auto" w:frame="1"/>
        </w:rPr>
        <w:t>, and </w:t>
      </w:r>
      <w:r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Pr="005563B7">
        <w:rPr>
          <w:rFonts w:ascii="Arial" w:eastAsia="Times New Roman" w:hAnsi="Arial" w:cs="Arial"/>
          <w:bdr w:val="none" w:sz="0" w:space="0" w:color="auto" w:frame="1"/>
        </w:rPr>
        <w:t> types are the </w:t>
      </w:r>
      <w:r w:rsidRPr="005563B7">
        <w:rPr>
          <w:rFonts w:ascii="Arial" w:eastAsia="Times New Roman" w:hAnsi="Arial" w:cs="Arial"/>
          <w:i/>
          <w:iCs/>
          <w:bdr w:val="none" w:sz="0" w:space="0" w:color="auto" w:frame="1"/>
        </w:rPr>
        <w:t>entry points</w:t>
      </w:r>
      <w:r w:rsidRPr="005563B7">
        <w:rPr>
          <w:rFonts w:ascii="Arial" w:eastAsia="Times New Roman" w:hAnsi="Arial" w:cs="Arial"/>
          <w:bdr w:val="none" w:sz="0" w:space="0" w:color="auto" w:frame="1"/>
        </w:rPr>
        <w:t> for the requests sent by the client.</w:t>
      </w:r>
    </w:p>
    <w:p w14:paraId="21435D73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sectPr w:rsidR="006E1DEA" w:rsidRPr="006E1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94241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77</cp:revision>
  <dcterms:created xsi:type="dcterms:W3CDTF">2021-01-27T16:00:00Z</dcterms:created>
  <dcterms:modified xsi:type="dcterms:W3CDTF">2021-01-28T01:49:00Z</dcterms:modified>
</cp:coreProperties>
</file>