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siameseCat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'Proxie'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bettaFish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28B66E9" w:rsidR="005F6011" w:rsidRPr="009D3F2A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p w14:paraId="18F7DD47" w14:textId="606FBCCC" w:rsidR="009D3F2A" w:rsidRDefault="009D3F2A" w:rsidP="009D3F2A">
      <w:pPr>
        <w:rPr>
          <w:rFonts w:asciiTheme="minorHAnsi" w:hAnsiTheme="minorHAnsi" w:cstheme="minorHAnsi"/>
        </w:rPr>
      </w:pPr>
    </w:p>
    <w:p w14:paraId="39AAD1E0" w14:textId="405E59D5" w:rsidR="009D3F2A" w:rsidRDefault="009D3F2A" w:rsidP="009D3F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F2A" w14:paraId="33DF2299" w14:textId="77777777" w:rsidTr="009D3F2A">
        <w:tc>
          <w:tcPr>
            <w:tcW w:w="9350" w:type="dxa"/>
          </w:tcPr>
          <w:p w14:paraId="15FD482C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0C66B2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70935E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76568A9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6CE667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px`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4CFAA14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9FA56C2" w14:textId="5352DDA0" w:rsidR="009D3F2A" w:rsidRP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F257FD6" w14:textId="677DE330" w:rsidR="009D3F2A" w:rsidRDefault="009D3F2A" w:rsidP="009D3F2A">
      <w:pPr>
        <w:rPr>
          <w:rFonts w:asciiTheme="minorHAnsi" w:hAnsiTheme="minorHAnsi" w:cstheme="minorHAnsi"/>
        </w:rPr>
      </w:pPr>
    </w:p>
    <w:p w14:paraId="3F7B6B62" w14:textId="1C4A4A4F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Fonts w:asciiTheme="minorHAnsi" w:hAnsiTheme="minorHAnsi" w:cstheme="minorHAnsi"/>
          <w:color w:val="484848"/>
          <w:shd w:val="clear" w:color="auto" w:fill="FFFFFF"/>
        </w:rPr>
        <w:t>The type guard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typeof padding === 'string'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tells TypeScript that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within the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if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statement’s block must be a string</w:t>
      </w:r>
    </w:p>
    <w:p w14:paraId="05D98625" w14:textId="77777777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shd w:val="clear" w:color="auto" w:fill="FFFFFF"/>
        </w:rPr>
        <w:t> must be a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number</w:t>
      </w:r>
      <w:r w:rsidRPr="00D6266D">
        <w:rPr>
          <w:rFonts w:asciiTheme="minorHAnsi" w:hAnsiTheme="minorHAnsi" w:cstheme="minorHAnsi"/>
          <w:shd w:val="clear" w:color="auto" w:fill="FFFFFF"/>
        </w:rPr>
        <w:t> type within the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D6266D">
        <w:rPr>
          <w:rFonts w:asciiTheme="minorHAnsi" w:hAnsiTheme="minorHAnsi" w:cstheme="minorHAnsi"/>
          <w:shd w:val="clear" w:color="auto" w:fill="FFFFFF"/>
        </w:rPr>
        <w:t> block</w:t>
      </w:r>
    </w:p>
    <w:p w14:paraId="63818CD7" w14:textId="7826F2D2" w:rsidR="00D6266D" w:rsidRDefault="003D1B65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093E5263" w14:textId="36EB4940" w:rsidR="003D1B65" w:rsidRDefault="003D1B65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B65" w14:paraId="5E365AA3" w14:textId="77777777" w:rsidTr="003D1B65">
        <w:tc>
          <w:tcPr>
            <w:tcW w:w="9350" w:type="dxa"/>
          </w:tcPr>
          <w:p w14:paraId="5FABBF2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D0924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E87C11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06BA3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22382C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75E387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7D01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E7E7E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B8CDC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FBA458B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80ADD0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fettuccine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CD64C7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'Fettuccine'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9FF1F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water to 212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812A27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EF94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B1695F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steak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C8317B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'New York Strip Steak'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C31A72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oil to 350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7E6CE6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8803BA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903E205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029F92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'boil'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B0A85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437C9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2FC74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2FCFB3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3F7934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4198726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628CAD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fettuccine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49BBBAD0" w14:textId="77777777" w:rsidR="00031201" w:rsidRDefault="00031201" w:rsidP="0003120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8E894F" w14:textId="77777777" w:rsidR="003D1B65" w:rsidRDefault="003D1B65" w:rsidP="00D6266D">
            <w:pPr>
              <w:rPr>
                <w:rFonts w:asciiTheme="minorHAnsi" w:hAnsiTheme="minorHAnsi" w:cstheme="minorHAnsi"/>
              </w:rPr>
            </w:pPr>
          </w:p>
        </w:tc>
      </w:tr>
    </w:tbl>
    <w:p w14:paraId="7B65F94F" w14:textId="3A55173D" w:rsidR="003D1B65" w:rsidRDefault="003D1B65" w:rsidP="00D6266D">
      <w:pPr>
        <w:rPr>
          <w:rFonts w:asciiTheme="minorHAnsi" w:hAnsiTheme="minorHAnsi" w:cstheme="minorHAnsi"/>
        </w:rPr>
      </w:pPr>
    </w:p>
    <w:p w14:paraId="6D694CEF" w14:textId="7BB95B7D" w:rsidR="00435893" w:rsidRDefault="00435893" w:rsidP="00D6266D">
      <w:pPr>
        <w:rPr>
          <w:rFonts w:asciiTheme="minorHAnsi" w:hAnsiTheme="minorHAnsi" w:cstheme="minorHAnsi"/>
        </w:rPr>
      </w:pPr>
    </w:p>
    <w:p w14:paraId="0EC867E7" w14:textId="354E4CBC" w:rsidR="00435893" w:rsidRPr="00AD58BD" w:rsidRDefault="00435893" w:rsidP="004358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After a Type Guard</w:t>
      </w:r>
    </w:p>
    <w:p w14:paraId="00FD959B" w14:textId="50636C42" w:rsidR="00476FC4" w:rsidRPr="00AF0CFF" w:rsidRDefault="00476FC4" w:rsidP="00476F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76FC4">
        <w:rPr>
          <w:rFonts w:asciiTheme="minorHAnsi" w:hAnsiTheme="minorHAnsi" w:cstheme="minorHAnsi"/>
          <w:shd w:val="clear" w:color="auto" w:fill="FFFFFF"/>
        </w:rPr>
        <w:t>TypeScript can also type narrow without an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476FC4">
        <w:rPr>
          <w:rFonts w:asciiTheme="minorHAnsi" w:hAnsiTheme="minorHAnsi" w:cstheme="minorHAnsi"/>
          <w:shd w:val="clear" w:color="auto" w:fill="FFFFFF"/>
        </w:rPr>
        <w:t> statement, provided that there’s a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return</w:t>
      </w:r>
      <w:r w:rsidRPr="00476FC4">
        <w:rPr>
          <w:rFonts w:asciiTheme="minorHAnsi" w:hAnsiTheme="minorHAnsi" w:cstheme="minorHAnsi"/>
          <w:shd w:val="clear" w:color="auto" w:fill="FFFFFF"/>
        </w:rPr>
        <w:t> statement within the type guard.</w:t>
      </w:r>
    </w:p>
    <w:p w14:paraId="113CFDDD" w14:textId="35031633" w:rsidR="00AF0CFF" w:rsidRDefault="00AF0CFF" w:rsidP="00AF0CFF">
      <w:pPr>
        <w:rPr>
          <w:rFonts w:asciiTheme="minorHAnsi" w:hAnsiTheme="minorHAnsi" w:cstheme="minorHAnsi"/>
        </w:rPr>
      </w:pPr>
    </w:p>
    <w:p w14:paraId="52777BC4" w14:textId="0393F775" w:rsidR="00AF0CFF" w:rsidRDefault="009302CB" w:rsidP="00AF0C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Example</w:t>
      </w:r>
    </w:p>
    <w:p w14:paraId="5E88FFBF" w14:textId="77777777" w:rsidR="009302CB" w:rsidRDefault="009302CB" w:rsidP="00AF0CF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CFF" w14:paraId="180108C8" w14:textId="77777777" w:rsidTr="00AF0CFF">
        <w:tc>
          <w:tcPr>
            <w:tcW w:w="9350" w:type="dxa"/>
          </w:tcPr>
          <w:p w14:paraId="6EC8B7E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4474D6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42EDB7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A6534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FD4D349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BA55E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7F976E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6E1162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1AA82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brew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B30142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'steep'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7440B9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87E0FDB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32F03D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375065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CA3EE7D" w14:textId="305D86B1" w:rsidR="00AF0CFF" w:rsidRP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65498D" w14:textId="77777777" w:rsidR="00AF0CFF" w:rsidRPr="00AF0CFF" w:rsidRDefault="00AF0CFF" w:rsidP="00AF0CFF">
      <w:pPr>
        <w:rPr>
          <w:rFonts w:asciiTheme="minorHAnsi" w:hAnsiTheme="minorHAnsi" w:cstheme="minorHAnsi"/>
        </w:rPr>
      </w:pPr>
    </w:p>
    <w:p w14:paraId="10F7D58E" w14:textId="5E0DECFF" w:rsidR="00435893" w:rsidRDefault="00435893" w:rsidP="00D6266D">
      <w:pPr>
        <w:rPr>
          <w:rFonts w:asciiTheme="minorHAnsi" w:hAnsiTheme="minorHAnsi" w:cstheme="minorHAnsi"/>
        </w:rPr>
      </w:pPr>
    </w:p>
    <w:p w14:paraId="5749E6A0" w14:textId="5D6DEAB5" w:rsidR="00DF44C1" w:rsidRDefault="00DF44C1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5CD21A3D" w14:textId="03457300" w:rsidR="00DF44C1" w:rsidRDefault="00DF44C1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4C1" w14:paraId="48A8DDD4" w14:textId="77777777" w:rsidTr="00DF44C1">
        <w:tc>
          <w:tcPr>
            <w:tcW w:w="9350" w:type="dxa"/>
          </w:tcPr>
          <w:p w14:paraId="011374C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273417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AA370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168D3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B34268F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B822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522A14C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C92976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C65B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iron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C34356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'Electromagnet activated'</w:t>
            </w:r>
          </w:p>
          <w:p w14:paraId="0FFB18F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F912E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56B5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bottle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46531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'Furnace set to 2,700 degrees'</w:t>
            </w:r>
          </w:p>
          <w:p w14:paraId="655AD5D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8C9F55D" w14:textId="77777777" w:rsidR="00DF44C1" w:rsidRDefault="00DF44C1" w:rsidP="00DF44C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6D6D85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36362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code below:</w:t>
            </w:r>
          </w:p>
          <w:p w14:paraId="09C7767E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'magnetize'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1985D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2300FDA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DCDF0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42E2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A4AC97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1F780D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9F50AB6" w14:textId="375B78F1" w:rsidR="00DF44C1" w:rsidRPr="00114FC6" w:rsidRDefault="00DF44C1" w:rsidP="00114FC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iron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</w:tc>
      </w:tr>
    </w:tbl>
    <w:p w14:paraId="1A597C80" w14:textId="77777777" w:rsidR="00DF44C1" w:rsidRPr="00D6266D" w:rsidRDefault="00DF44C1" w:rsidP="00D6266D">
      <w:pPr>
        <w:rPr>
          <w:rFonts w:asciiTheme="minorHAnsi" w:hAnsiTheme="minorHAnsi" w:cstheme="minorHAnsi"/>
        </w:rPr>
      </w:pPr>
    </w:p>
    <w:sectPr w:rsidR="00DF44C1" w:rsidRPr="00D62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10"/>
  </w:num>
  <w:num w:numId="5">
    <w:abstractNumId w:val="19"/>
  </w:num>
  <w:num w:numId="6">
    <w:abstractNumId w:val="17"/>
  </w:num>
  <w:num w:numId="7">
    <w:abstractNumId w:val="9"/>
  </w:num>
  <w:num w:numId="8">
    <w:abstractNumId w:val="23"/>
  </w:num>
  <w:num w:numId="9">
    <w:abstractNumId w:val="5"/>
  </w:num>
  <w:num w:numId="10">
    <w:abstractNumId w:val="12"/>
  </w:num>
  <w:num w:numId="11">
    <w:abstractNumId w:val="20"/>
  </w:num>
  <w:num w:numId="12">
    <w:abstractNumId w:val="7"/>
  </w:num>
  <w:num w:numId="13">
    <w:abstractNumId w:val="15"/>
  </w:num>
  <w:num w:numId="14">
    <w:abstractNumId w:val="8"/>
  </w:num>
  <w:num w:numId="15">
    <w:abstractNumId w:val="22"/>
  </w:num>
  <w:num w:numId="16">
    <w:abstractNumId w:val="14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  <w:num w:numId="22">
    <w:abstractNumId w:val="16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171</cp:revision>
  <dcterms:created xsi:type="dcterms:W3CDTF">2021-01-12T17:31:00Z</dcterms:created>
  <dcterms:modified xsi:type="dcterms:W3CDTF">2021-01-16T18:13:00Z</dcterms:modified>
</cp:coreProperties>
</file>