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3000" w:after="480"/>
        <w:jc w:val="center"/>
      </w:pPr>
      <w:r>
        <w:rPr>
          <w:rFonts w:ascii="맑은 고딕" w:hAnsi="맑은 고딕" w:eastAsia="맑은 고딕"/>
          <w:b/>
          <w:color w:val="2E75B6"/>
          <w:sz w:val="32"/>
        </w:rPr>
        <w:t>기 술 제 안 서</w:t>
      </w:r>
    </w:p>
    <w:p>
      <w:pPr>
        <w:spacing w:before="0" w:after="120"/>
        <w:jc w:val="center"/>
      </w:pPr>
      <w:r>
        <w:rPr>
          <w:rFonts w:ascii="맑은 고딕" w:hAnsi="맑은 고딕" w:eastAsia="맑은 고딕"/>
          <w:b/>
          <w:color w:val="1F3864"/>
          <w:sz w:val="52"/>
        </w:rPr>
        <w:t>교육혁신본부 AX를 위한</w:t>
      </w:r>
    </w:p>
    <w:p>
      <w:pPr>
        <w:spacing w:before="0" w:after="800"/>
        <w:jc w:val="center"/>
      </w:pPr>
      <w:r>
        <w:rPr>
          <w:rFonts w:ascii="맑은 고딕" w:hAnsi="맑은 고딕" w:eastAsia="맑은 고딕"/>
          <w:b/>
          <w:color w:val="1F3864"/>
          <w:sz w:val="52"/>
        </w:rPr>
        <w:t>AI 에이전트 플랫폼 구축</w:t>
      </w:r>
    </w:p>
    <w:p>
      <w:pPr>
        <w:spacing w:before="0" w:after="120"/>
        <w:jc w:val="center"/>
      </w:pPr>
      <w:r>
        <w:rPr>
          <w:rFonts w:ascii="맑은 고딕" w:hAnsi="맑은 고딕" w:eastAsia="맑은 고딕"/>
          <w:b w:val="0"/>
          <w:color w:val="404040"/>
          <w:sz w:val="26"/>
        </w:rPr>
        <w:t>부산대학교 교육혁신본부</w:t>
      </w:r>
    </w:p>
    <w:p>
      <w:pPr>
        <w:spacing w:before="0" w:after="4000"/>
        <w:jc w:val="center"/>
      </w:pPr>
      <w:r>
        <w:rPr>
          <w:rFonts w:ascii="맑은 고딕" w:hAnsi="맑은 고딕" w:eastAsia="맑은 고딕"/>
          <w:b w:val="0"/>
          <w:color w:val="808080"/>
          <w:sz w:val="22"/>
        </w:rPr>
        <w:t>사전규격 R26BD00284697</w:t>
      </w:r>
    </w:p>
    <w:p>
      <w:pPr>
        <w:spacing w:before="0" w:after="200"/>
        <w:jc w:val="center"/>
      </w:pPr>
      <w:r>
        <w:rPr>
          <w:rFonts w:ascii="맑은 고딕" w:hAnsi="맑은 고딕" w:eastAsia="맑은 고딕"/>
          <w:b/>
          <w:color w:val="1F3864"/>
          <w:sz w:val="26"/>
        </w:rPr>
        <w:t>2026. 10.</w:t>
      </w:r>
    </w:p>
    <w:p>
      <w:pPr>
        <w:spacing w:before="0" w:after="0"/>
        <w:jc w:val="center"/>
      </w:pPr>
      <w:r>
        <w:rPr>
          <w:rFonts w:ascii="맑은 고딕" w:hAnsi="맑은 고딕" w:eastAsia="맑은 고딕"/>
          <w:b/>
          <w:color w:val="1F3864"/>
          <w:sz w:val="36"/>
        </w:rPr>
        <w:t>주식회사 에이치나인</w:t>
      </w:r>
    </w:p>
    <w:p>
      <w:pPr>
        <w:spacing w:before="600" w:after="0"/>
        <w:jc w:val="center"/>
      </w:pPr>
      <w:r>
        <w:rPr>
          <w:rFonts w:ascii="맑은 고딕" w:hAnsi="맑은 고딕" w:eastAsia="맑은 고딕"/>
          <w:b w:val="0"/>
          <w:color w:val="C00000"/>
          <w:sz w:val="18"/>
        </w:rPr>
        <w:t>※ 본 문서는 사전규격 기준 초안입니다. 【확인 필요】 표시는 플랫폼 공급사·실적·인력 확정 후 수치로 바꿔야 하며, 제출본에는 남기지 않습니다.</w:t>
      </w:r>
    </w:p>
    <w:p>
      <w:r>
        <w:br w:type="page"/>
      </w:r>
    </w:p>
    <w:p>
      <w:pPr>
        <w:spacing w:before="0" w:after="360"/>
        <w:jc w:val="center"/>
      </w:pPr>
      <w:r>
        <w:rPr>
          <w:rFonts w:ascii="맑은 고딕" w:hAnsi="맑은 고딕" w:eastAsia="맑은 고딕"/>
          <w:b/>
          <w:color w:val="1F3864"/>
          <w:sz w:val="36"/>
        </w:rPr>
        <w:t>목 차</w:t>
      </w:r>
    </w:p>
    <w:p>
      <w:pPr>
        <w:tabs>
          <w:tab w:pos="9638" w:val="right" w:leader="dot"/>
        </w:tabs>
        <w:spacing w:after="40" w:before="160"/>
        <w:ind w:left="0"/>
      </w:pPr>
      <w:r>
        <w:rPr>
          <w:b/>
          <w:color w:val="1F3864"/>
          <w:sz w:val="22"/>
        </w:rPr>
        <w:t>제안 개요</w:t>
        <w:tab/>
        <w:t>3</w:t>
      </w:r>
    </w:p>
    <w:p>
      <w:pPr>
        <w:tabs>
          <w:tab w:pos="9638" w:val="right" w:leader="dot"/>
        </w:tabs>
        <w:spacing w:after="60" w:before="0"/>
        <w:ind w:left="397"/>
      </w:pPr>
      <w:r>
        <w:rPr>
          <w:b w:val="0"/>
          <w:color w:val="333333"/>
          <w:sz w:val="20"/>
        </w:rPr>
        <w:t>제안 요약</w:t>
        <w:tab/>
        <w:t>3</w:t>
      </w:r>
    </w:p>
    <w:p>
      <w:pPr>
        <w:tabs>
          <w:tab w:pos="9638" w:val="right" w:leader="dot"/>
        </w:tabs>
        <w:spacing w:after="40" w:before="160"/>
        <w:ind w:left="0"/>
      </w:pPr>
      <w:r>
        <w:rPr>
          <w:b/>
          <w:color w:val="1F3864"/>
          <w:sz w:val="22"/>
        </w:rPr>
        <w:t>Ⅰ. 일반현황</w:t>
        <w:tab/>
        <w:t>4</w:t>
      </w:r>
    </w:p>
    <w:p>
      <w:pPr>
        <w:tabs>
          <w:tab w:pos="9638" w:val="right" w:leader="dot"/>
        </w:tabs>
        <w:spacing w:after="60" w:before="0"/>
        <w:ind w:left="397"/>
      </w:pPr>
      <w:r>
        <w:rPr>
          <w:b w:val="0"/>
          <w:color w:val="333333"/>
          <w:sz w:val="20"/>
        </w:rPr>
        <w:t>1. 제안사 일반현황</w:t>
        <w:tab/>
        <w:t>4</w:t>
      </w:r>
    </w:p>
    <w:p>
      <w:pPr>
        <w:tabs>
          <w:tab w:pos="9638" w:val="right" w:leader="dot"/>
        </w:tabs>
        <w:spacing w:after="60" w:before="0"/>
        <w:ind w:left="397"/>
      </w:pPr>
      <w:r>
        <w:rPr>
          <w:b w:val="0"/>
          <w:color w:val="333333"/>
          <w:sz w:val="20"/>
        </w:rPr>
        <w:t>2. 제안사의 조직 및 업무분장</w:t>
        <w:tab/>
        <w:t>5</w:t>
      </w:r>
    </w:p>
    <w:p>
      <w:pPr>
        <w:tabs>
          <w:tab w:pos="9638" w:val="right" w:leader="dot"/>
        </w:tabs>
        <w:spacing w:after="60" w:before="0"/>
        <w:ind w:left="397"/>
      </w:pPr>
      <w:r>
        <w:rPr>
          <w:b w:val="0"/>
          <w:color w:val="333333"/>
          <w:sz w:val="20"/>
        </w:rPr>
        <w:t>3. 참여인력</w:t>
        <w:tab/>
        <w:t>6</w:t>
      </w:r>
    </w:p>
    <w:p>
      <w:pPr>
        <w:tabs>
          <w:tab w:pos="9638" w:val="right" w:leader="dot"/>
        </w:tabs>
        <w:spacing w:after="40" w:before="160"/>
        <w:ind w:left="0"/>
      </w:pPr>
      <w:r>
        <w:rPr>
          <w:b/>
          <w:color w:val="1F3864"/>
          <w:sz w:val="22"/>
        </w:rPr>
        <w:t>Ⅱ. 전략 및 방법론</w:t>
        <w:tab/>
        <w:t>7</w:t>
      </w:r>
    </w:p>
    <w:p>
      <w:pPr>
        <w:tabs>
          <w:tab w:pos="9638" w:val="right" w:leader="dot"/>
        </w:tabs>
        <w:spacing w:after="60" w:before="0"/>
        <w:ind w:left="397"/>
      </w:pPr>
      <w:r>
        <w:rPr>
          <w:b w:val="0"/>
          <w:color w:val="333333"/>
          <w:sz w:val="20"/>
        </w:rPr>
        <w:t>1. 사업이해도</w:t>
        <w:tab/>
        <w:t>7</w:t>
      </w:r>
    </w:p>
    <w:p>
      <w:pPr>
        <w:tabs>
          <w:tab w:pos="9638" w:val="right" w:leader="dot"/>
        </w:tabs>
        <w:spacing w:after="60" w:before="0"/>
        <w:ind w:left="397"/>
      </w:pPr>
      <w:r>
        <w:rPr>
          <w:b w:val="0"/>
          <w:color w:val="333333"/>
          <w:sz w:val="20"/>
        </w:rPr>
        <w:t>2. 추진전략</w:t>
        <w:tab/>
        <w:t>8</w:t>
      </w:r>
    </w:p>
    <w:p>
      <w:pPr>
        <w:tabs>
          <w:tab w:pos="9638" w:val="right" w:leader="dot"/>
        </w:tabs>
        <w:spacing w:after="60" w:before="0"/>
        <w:ind w:left="397"/>
      </w:pPr>
      <w:r>
        <w:rPr>
          <w:b w:val="0"/>
          <w:color w:val="333333"/>
          <w:sz w:val="20"/>
        </w:rPr>
        <w:t>3. 적용기술</w:t>
        <w:tab/>
        <w:t>9</w:t>
      </w:r>
    </w:p>
    <w:p>
      <w:pPr>
        <w:tabs>
          <w:tab w:pos="9638" w:val="right" w:leader="dot"/>
        </w:tabs>
        <w:spacing w:after="60" w:before="0"/>
        <w:ind w:left="397"/>
      </w:pPr>
      <w:r>
        <w:rPr>
          <w:b w:val="0"/>
          <w:color w:val="333333"/>
          <w:sz w:val="20"/>
        </w:rPr>
        <w:t>4. 표준 프레임워크 적용</w:t>
        <w:tab/>
        <w:t>10</w:t>
      </w:r>
    </w:p>
    <w:p>
      <w:pPr>
        <w:tabs>
          <w:tab w:pos="9638" w:val="right" w:leader="dot"/>
        </w:tabs>
        <w:spacing w:after="60" w:before="0"/>
        <w:ind w:left="397"/>
      </w:pPr>
      <w:r>
        <w:rPr>
          <w:b w:val="0"/>
          <w:color w:val="333333"/>
          <w:sz w:val="20"/>
        </w:rPr>
        <w:t>5. 개발 방법론</w:t>
        <w:tab/>
        <w:t>10</w:t>
      </w:r>
    </w:p>
    <w:p>
      <w:pPr>
        <w:tabs>
          <w:tab w:pos="9638" w:val="right" w:leader="dot"/>
        </w:tabs>
        <w:spacing w:after="40" w:before="160"/>
        <w:ind w:left="0"/>
      </w:pPr>
      <w:r>
        <w:rPr>
          <w:b/>
          <w:color w:val="1F3864"/>
          <w:sz w:val="22"/>
        </w:rPr>
        <w:t>Ⅲ. 기술 및 기능</w:t>
        <w:tab/>
        <w:t>12</w:t>
      </w:r>
    </w:p>
    <w:p>
      <w:pPr>
        <w:tabs>
          <w:tab w:pos="9638" w:val="right" w:leader="dot"/>
        </w:tabs>
        <w:spacing w:after="60" w:before="0"/>
        <w:ind w:left="397"/>
      </w:pPr>
      <w:r>
        <w:rPr>
          <w:b w:val="0"/>
          <w:color w:val="333333"/>
          <w:sz w:val="20"/>
        </w:rPr>
        <w:t>1. 시스템 장비구성 요구사항</w:t>
        <w:tab/>
        <w:t>12</w:t>
      </w:r>
    </w:p>
    <w:p>
      <w:pPr>
        <w:tabs>
          <w:tab w:pos="9638" w:val="right" w:leader="dot"/>
        </w:tabs>
        <w:spacing w:after="60" w:before="0"/>
        <w:ind w:left="397"/>
      </w:pPr>
      <w:r>
        <w:rPr>
          <w:b w:val="0"/>
          <w:color w:val="333333"/>
          <w:sz w:val="20"/>
        </w:rPr>
        <w:t>2. 기능 요구사항</w:t>
        <w:tab/>
        <w:t>12</w:t>
      </w:r>
    </w:p>
    <w:p>
      <w:pPr>
        <w:tabs>
          <w:tab w:pos="9638" w:val="right" w:leader="dot"/>
        </w:tabs>
        <w:spacing w:after="60" w:before="0"/>
        <w:ind w:left="397"/>
      </w:pPr>
      <w:r>
        <w:rPr>
          <w:b w:val="0"/>
          <w:color w:val="333333"/>
          <w:sz w:val="20"/>
        </w:rPr>
        <w:t>3. 보안 요구사항</w:t>
        <w:tab/>
        <w:t>16</w:t>
      </w:r>
    </w:p>
    <w:p>
      <w:pPr>
        <w:tabs>
          <w:tab w:pos="9638" w:val="right" w:leader="dot"/>
        </w:tabs>
        <w:spacing w:after="60" w:before="0"/>
        <w:ind w:left="397"/>
      </w:pPr>
      <w:r>
        <w:rPr>
          <w:b w:val="0"/>
          <w:color w:val="333333"/>
          <w:sz w:val="20"/>
        </w:rPr>
        <w:t>4. 데이터 요구사항</w:t>
        <w:tab/>
        <w:t>16</w:t>
      </w:r>
    </w:p>
    <w:p>
      <w:pPr>
        <w:tabs>
          <w:tab w:pos="9638" w:val="right" w:leader="dot"/>
        </w:tabs>
        <w:spacing w:after="60" w:before="0"/>
        <w:ind w:left="397"/>
      </w:pPr>
      <w:r>
        <w:rPr>
          <w:b w:val="0"/>
          <w:color w:val="333333"/>
          <w:sz w:val="20"/>
        </w:rPr>
        <w:t>5. 시스템 운영 요구사항</w:t>
        <w:tab/>
        <w:t>17</w:t>
      </w:r>
    </w:p>
    <w:p>
      <w:pPr>
        <w:tabs>
          <w:tab w:pos="9638" w:val="right" w:leader="dot"/>
        </w:tabs>
        <w:spacing w:after="60" w:before="0"/>
        <w:ind w:left="397"/>
      </w:pPr>
      <w:r>
        <w:rPr>
          <w:b w:val="0"/>
          <w:color w:val="333333"/>
          <w:sz w:val="20"/>
        </w:rPr>
        <w:t>6. 제약사항</w:t>
        <w:tab/>
        <w:t>17</w:t>
      </w:r>
    </w:p>
    <w:p>
      <w:pPr>
        <w:tabs>
          <w:tab w:pos="9638" w:val="right" w:leader="dot"/>
        </w:tabs>
        <w:spacing w:after="40" w:before="160"/>
        <w:ind w:left="0"/>
      </w:pPr>
      <w:r>
        <w:rPr>
          <w:b/>
          <w:color w:val="1F3864"/>
          <w:sz w:val="22"/>
        </w:rPr>
        <w:t>Ⅳ. 성능 및 품질</w:t>
        <w:tab/>
        <w:t>18</w:t>
      </w:r>
    </w:p>
    <w:p>
      <w:pPr>
        <w:tabs>
          <w:tab w:pos="9638" w:val="right" w:leader="dot"/>
        </w:tabs>
        <w:spacing w:after="60" w:before="0"/>
        <w:ind w:left="397"/>
      </w:pPr>
      <w:r>
        <w:rPr>
          <w:b w:val="0"/>
          <w:color w:val="333333"/>
          <w:sz w:val="20"/>
        </w:rPr>
        <w:t>1. 성능 요구사항</w:t>
        <w:tab/>
        <w:t>18</w:t>
      </w:r>
    </w:p>
    <w:p>
      <w:pPr>
        <w:tabs>
          <w:tab w:pos="9638" w:val="right" w:leader="dot"/>
        </w:tabs>
        <w:spacing w:after="60" w:before="0"/>
        <w:ind w:left="397"/>
      </w:pPr>
      <w:r>
        <w:rPr>
          <w:b w:val="0"/>
          <w:color w:val="333333"/>
          <w:sz w:val="20"/>
        </w:rPr>
        <w:t>2. 품질 요구사항</w:t>
        <w:tab/>
        <w:t>18</w:t>
      </w:r>
    </w:p>
    <w:p>
      <w:pPr>
        <w:tabs>
          <w:tab w:pos="9638" w:val="right" w:leader="dot"/>
        </w:tabs>
        <w:spacing w:after="60" w:before="0"/>
        <w:ind w:left="397"/>
      </w:pPr>
      <w:r>
        <w:rPr>
          <w:b w:val="0"/>
          <w:color w:val="333333"/>
          <w:sz w:val="20"/>
        </w:rPr>
        <w:t>3. 인터페이스 요구사항</w:t>
        <w:tab/>
        <w:t>19</w:t>
      </w:r>
    </w:p>
    <w:p>
      <w:pPr>
        <w:tabs>
          <w:tab w:pos="9638" w:val="right" w:leader="dot"/>
        </w:tabs>
        <w:spacing w:after="40" w:before="160"/>
        <w:ind w:left="0"/>
      </w:pPr>
      <w:r>
        <w:rPr>
          <w:b/>
          <w:color w:val="1F3864"/>
          <w:sz w:val="22"/>
        </w:rPr>
        <w:t>Ⅴ. 프로젝트 관리</w:t>
        <w:tab/>
        <w:t>21</w:t>
      </w:r>
    </w:p>
    <w:p>
      <w:pPr>
        <w:tabs>
          <w:tab w:pos="9638" w:val="right" w:leader="dot"/>
        </w:tabs>
        <w:spacing w:after="60" w:before="0"/>
        <w:ind w:left="397"/>
      </w:pPr>
      <w:r>
        <w:rPr>
          <w:b w:val="0"/>
          <w:color w:val="333333"/>
          <w:sz w:val="20"/>
        </w:rPr>
        <w:t>1. 관리방법론 (PMR-001~003)</w:t>
        <w:tab/>
        <w:t>21</w:t>
      </w:r>
    </w:p>
    <w:p>
      <w:pPr>
        <w:tabs>
          <w:tab w:pos="9638" w:val="right" w:leader="dot"/>
        </w:tabs>
        <w:spacing w:after="60" w:before="0"/>
        <w:ind w:left="397"/>
      </w:pPr>
      <w:r>
        <w:rPr>
          <w:b w:val="0"/>
          <w:color w:val="333333"/>
          <w:sz w:val="20"/>
        </w:rPr>
        <w:t>2. 일정계획</w:t>
        <w:tab/>
        <w:t>21</w:t>
      </w:r>
    </w:p>
    <w:p>
      <w:pPr>
        <w:tabs>
          <w:tab w:pos="9638" w:val="right" w:leader="dot"/>
        </w:tabs>
        <w:spacing w:after="60" w:before="0"/>
        <w:ind w:left="397"/>
      </w:pPr>
      <w:r>
        <w:rPr>
          <w:b w:val="0"/>
          <w:color w:val="333333"/>
          <w:sz w:val="20"/>
        </w:rPr>
        <w:t>3. 개발장비</w:t>
        <w:tab/>
        <w:t>22</w:t>
      </w:r>
    </w:p>
    <w:p>
      <w:pPr>
        <w:tabs>
          <w:tab w:pos="9638" w:val="right" w:leader="dot"/>
        </w:tabs>
        <w:spacing w:after="40" w:before="160"/>
        <w:ind w:left="0"/>
      </w:pPr>
      <w:r>
        <w:rPr>
          <w:b/>
          <w:color w:val="1F3864"/>
          <w:sz w:val="22"/>
        </w:rPr>
        <w:t>Ⅵ. 프로젝트 지원</w:t>
        <w:tab/>
        <w:t>23</w:t>
      </w:r>
    </w:p>
    <w:p>
      <w:pPr>
        <w:tabs>
          <w:tab w:pos="9638" w:val="right" w:leader="dot"/>
        </w:tabs>
        <w:spacing w:after="60" w:before="0"/>
        <w:ind w:left="397"/>
      </w:pPr>
      <w:r>
        <w:rPr>
          <w:b w:val="0"/>
          <w:color w:val="333333"/>
          <w:sz w:val="20"/>
        </w:rPr>
        <w:t>1. 품질보증</w:t>
        <w:tab/>
        <w:t>23</w:t>
      </w:r>
    </w:p>
    <w:p>
      <w:pPr>
        <w:tabs>
          <w:tab w:pos="9638" w:val="right" w:leader="dot"/>
        </w:tabs>
        <w:spacing w:after="60" w:before="0"/>
        <w:ind w:left="397"/>
      </w:pPr>
      <w:r>
        <w:rPr>
          <w:b w:val="0"/>
          <w:color w:val="333333"/>
          <w:sz w:val="20"/>
        </w:rPr>
        <w:t>2. 시험운영</w:t>
        <w:tab/>
        <w:t>23</w:t>
      </w:r>
    </w:p>
    <w:p>
      <w:pPr>
        <w:tabs>
          <w:tab w:pos="9638" w:val="right" w:leader="dot"/>
        </w:tabs>
        <w:spacing w:after="60" w:before="0"/>
        <w:ind w:left="397"/>
      </w:pPr>
      <w:r>
        <w:rPr>
          <w:b w:val="0"/>
          <w:color w:val="333333"/>
          <w:sz w:val="20"/>
        </w:rPr>
        <w:t>3. 교육훈련</w:t>
        <w:tab/>
        <w:t>23</w:t>
      </w:r>
    </w:p>
    <w:p>
      <w:pPr>
        <w:tabs>
          <w:tab w:pos="9638" w:val="right" w:leader="dot"/>
        </w:tabs>
        <w:spacing w:after="60" w:before="0"/>
        <w:ind w:left="397"/>
      </w:pPr>
      <w:r>
        <w:rPr>
          <w:b w:val="0"/>
          <w:color w:val="333333"/>
          <w:sz w:val="20"/>
        </w:rPr>
        <w:t>4. 유지관리</w:t>
        <w:tab/>
        <w:t>24</w:t>
      </w:r>
    </w:p>
    <w:p>
      <w:pPr>
        <w:tabs>
          <w:tab w:pos="9638" w:val="right" w:leader="dot"/>
        </w:tabs>
        <w:spacing w:after="60" w:before="0"/>
        <w:ind w:left="397"/>
      </w:pPr>
      <w:r>
        <w:rPr>
          <w:b w:val="0"/>
          <w:color w:val="333333"/>
          <w:sz w:val="20"/>
        </w:rPr>
        <w:t>5. 하자보수</w:t>
        <w:tab/>
        <w:t>24</w:t>
      </w:r>
    </w:p>
    <w:p>
      <w:pPr>
        <w:tabs>
          <w:tab w:pos="9638" w:val="right" w:leader="dot"/>
        </w:tabs>
        <w:spacing w:after="60" w:before="0"/>
        <w:ind w:left="397"/>
      </w:pPr>
      <w:r>
        <w:rPr>
          <w:b w:val="0"/>
          <w:color w:val="333333"/>
          <w:sz w:val="20"/>
        </w:rPr>
        <w:t>6. 기밀보안</w:t>
        <w:tab/>
        <w:t>24</w:t>
      </w:r>
    </w:p>
    <w:p>
      <w:pPr>
        <w:tabs>
          <w:tab w:pos="9638" w:val="right" w:leader="dot"/>
        </w:tabs>
        <w:spacing w:after="60" w:before="0"/>
        <w:ind w:left="397"/>
      </w:pPr>
      <w:r>
        <w:rPr>
          <w:b w:val="0"/>
          <w:color w:val="333333"/>
          <w:sz w:val="20"/>
        </w:rPr>
        <w:t>7. 비상대책</w:t>
        <w:tab/>
        <w:t>24</w:t>
      </w:r>
    </w:p>
    <w:bookmarkStart w:id="21" w:name="제안-개요"/>
    <w:p>
      <w:pPr>
        <w:pStyle w:val="Heading1"/>
      </w:pPr>
      <w:r>
        <w:t xml:space="preserve">제안 개요</w:t>
      </w:r>
    </w:p>
    <w:bookmarkStart w:id="20" w:name="제안-요약"/>
    <w:p>
      <w:pPr>
        <w:pStyle w:val="Heading2"/>
      </w:pPr>
      <w:r>
        <w:t xml:space="preserve">제안 요약</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구분</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내용</w:t>
            </w:r>
          </w:p>
        </w:tc>
      </w:tr>
      <w:tr>
        <w:tc>
          <w:tcPr>
            <w:tcMar>
              <w:top w:w="50" w:type="dxa"/>
              <w:bottom w:w="50" w:type="dxa"/>
              <w:left w:w="90" w:type="dxa"/>
              <w:right w:w="90" w:type="dxa"/>
            </w:tcMar>
          </w:tcPr>
          <w:p>
            <w:pPr>
              <w:pStyle w:val="Compact"/>
              <w:spacing w:after="0" w:before="0" w:line="276" w:lineRule="auto"/>
              <w:jc w:val="left"/>
            </w:pPr>
            <w:r>
              <w:rPr>
                <w:sz w:val="18"/>
              </w:rPr>
              <w:t xml:space="preserve">사업명</w:t>
            </w:r>
          </w:p>
        </w:tc>
        <w:tc>
          <w:tcPr>
            <w:tcMar>
              <w:top w:w="50" w:type="dxa"/>
              <w:bottom w:w="50" w:type="dxa"/>
              <w:left w:w="90" w:type="dxa"/>
              <w:right w:w="90" w:type="dxa"/>
            </w:tcMar>
          </w:tcPr>
          <w:p>
            <w:pPr>
              <w:pStyle w:val="Compact"/>
              <w:spacing w:after="0" w:before="0" w:line="276" w:lineRule="auto"/>
              <w:jc w:val="left"/>
            </w:pPr>
            <w:r>
              <w:rPr>
                <w:sz w:val="18"/>
              </w:rPr>
              <w:t xml:space="preserve">교육혁신본부 AX를 위한 AI 에이전트 플랫폼 구축</w:t>
            </w:r>
          </w:p>
        </w:tc>
      </w:tr>
      <w:tr>
        <w:tc>
          <w:tcPr>
            <w:tcMar>
              <w:top w:w="50" w:type="dxa"/>
              <w:bottom w:w="50" w:type="dxa"/>
              <w:left w:w="90" w:type="dxa"/>
              <w:right w:w="90" w:type="dxa"/>
            </w:tcMar>
          </w:tcPr>
          <w:p>
            <w:pPr>
              <w:pStyle w:val="Compact"/>
              <w:spacing w:after="0" w:before="0" w:line="276" w:lineRule="auto"/>
              <w:jc w:val="left"/>
            </w:pPr>
            <w:r>
              <w:rPr>
                <w:sz w:val="18"/>
              </w:rPr>
              <w:t xml:space="preserve">발주기관</w:t>
            </w:r>
          </w:p>
        </w:tc>
        <w:tc>
          <w:tcPr>
            <w:tcMar>
              <w:top w:w="50" w:type="dxa"/>
              <w:bottom w:w="50" w:type="dxa"/>
              <w:left w:w="90" w:type="dxa"/>
              <w:right w:w="90" w:type="dxa"/>
            </w:tcMar>
          </w:tcPr>
          <w:p>
            <w:pPr>
              <w:pStyle w:val="Compact"/>
              <w:spacing w:after="0" w:before="0" w:line="276" w:lineRule="auto"/>
              <w:jc w:val="left"/>
            </w:pPr>
            <w:r>
              <w:rPr>
                <w:sz w:val="18"/>
              </w:rPr>
              <w:t xml:space="preserve">부산대학교 교육혁신본부</w:t>
            </w:r>
          </w:p>
        </w:tc>
      </w:tr>
      <w:tr>
        <w:tc>
          <w:tcPr>
            <w:tcMar>
              <w:top w:w="50" w:type="dxa"/>
              <w:bottom w:w="50" w:type="dxa"/>
              <w:left w:w="90" w:type="dxa"/>
              <w:right w:w="90" w:type="dxa"/>
            </w:tcMar>
          </w:tcPr>
          <w:p>
            <w:pPr>
              <w:pStyle w:val="Compact"/>
              <w:spacing w:after="0" w:before="0" w:line="276" w:lineRule="auto"/>
              <w:jc w:val="left"/>
            </w:pPr>
            <w:r>
              <w:rPr>
                <w:sz w:val="18"/>
              </w:rPr>
              <w:t xml:space="preserve">사업기간</w:t>
            </w:r>
          </w:p>
        </w:tc>
        <w:tc>
          <w:tcPr>
            <w:tcMar>
              <w:top w:w="50" w:type="dxa"/>
              <w:bottom w:w="50" w:type="dxa"/>
              <w:left w:w="90" w:type="dxa"/>
              <w:right w:w="90" w:type="dxa"/>
            </w:tcMar>
          </w:tcPr>
          <w:p>
            <w:pPr>
              <w:pStyle w:val="Compact"/>
              <w:spacing w:after="0" w:before="0" w:line="276" w:lineRule="auto"/>
              <w:jc w:val="left"/>
            </w:pPr>
            <w:r>
              <w:rPr>
                <w:sz w:val="18"/>
              </w:rPr>
              <w:t xml:space="preserve">계약체결일 ~ 2027. 2. 19.(금)</w:t>
            </w:r>
          </w:p>
        </w:tc>
      </w:tr>
      <w:tr>
        <w:tc>
          <w:tcPr>
            <w:tcMar>
              <w:top w:w="50" w:type="dxa"/>
              <w:bottom w:w="50" w:type="dxa"/>
              <w:left w:w="90" w:type="dxa"/>
              <w:right w:w="90" w:type="dxa"/>
            </w:tcMar>
          </w:tcPr>
          <w:p>
            <w:pPr>
              <w:pStyle w:val="Compact"/>
              <w:spacing w:after="0" w:before="0" w:line="276" w:lineRule="auto"/>
              <w:jc w:val="left"/>
            </w:pPr>
            <w:r>
              <w:rPr>
                <w:sz w:val="18"/>
              </w:rPr>
              <w:t xml:space="preserve">사업예산</w:t>
            </w:r>
          </w:p>
        </w:tc>
        <w:tc>
          <w:tcPr>
            <w:tcMar>
              <w:top w:w="50" w:type="dxa"/>
              <w:bottom w:w="50" w:type="dxa"/>
              <w:left w:w="90" w:type="dxa"/>
              <w:right w:w="90" w:type="dxa"/>
            </w:tcMar>
          </w:tcPr>
          <w:p>
            <w:pPr>
              <w:pStyle w:val="Compact"/>
              <w:spacing w:after="0" w:before="0" w:line="276" w:lineRule="auto"/>
              <w:jc w:val="left"/>
            </w:pPr>
            <w:r>
              <w:rPr>
                <w:sz w:val="18"/>
              </w:rPr>
              <w:t xml:space="preserve">541,000,000원 (부가가치세 포함)</w:t>
            </w:r>
          </w:p>
        </w:tc>
      </w:tr>
      <w:tr>
        <w:tc>
          <w:tcPr>
            <w:tcMar>
              <w:top w:w="50" w:type="dxa"/>
              <w:bottom w:w="50" w:type="dxa"/>
              <w:left w:w="90" w:type="dxa"/>
              <w:right w:w="90" w:type="dxa"/>
            </w:tcMar>
          </w:tcPr>
          <w:p>
            <w:pPr>
              <w:pStyle w:val="Compact"/>
              <w:spacing w:after="0" w:before="0" w:line="276" w:lineRule="auto"/>
              <w:jc w:val="left"/>
            </w:pPr>
            <w:r>
              <w:rPr>
                <w:sz w:val="18"/>
              </w:rPr>
              <w:t xml:space="preserve">제안사</w:t>
            </w:r>
          </w:p>
        </w:tc>
        <w:tc>
          <w:tcPr>
            <w:tcMar>
              <w:top w:w="50" w:type="dxa"/>
              <w:bottom w:w="50" w:type="dxa"/>
              <w:left w:w="90" w:type="dxa"/>
              <w:right w:w="90" w:type="dxa"/>
            </w:tcMar>
          </w:tcPr>
          <w:p>
            <w:pPr>
              <w:pStyle w:val="Compact"/>
              <w:spacing w:after="0" w:before="0" w:line="276" w:lineRule="auto"/>
              <w:jc w:val="left"/>
            </w:pPr>
            <w:r>
              <w:rPr>
                <w:sz w:val="18"/>
              </w:rPr>
              <w:t xml:space="preserve">주식회사 에이치나인 (단독, 하도급 포함 통합 수행)</w:t>
            </w:r>
          </w:p>
        </w:tc>
      </w:tr>
      <w:tr>
        <w:tc>
          <w:tcPr>
            <w:tcMar>
              <w:top w:w="50" w:type="dxa"/>
              <w:bottom w:w="50" w:type="dxa"/>
              <w:left w:w="90" w:type="dxa"/>
              <w:right w:w="90" w:type="dxa"/>
            </w:tcMar>
          </w:tcPr>
          <w:p>
            <w:pPr>
              <w:pStyle w:val="Compact"/>
              <w:spacing w:after="0" w:before="0" w:line="276" w:lineRule="auto"/>
              <w:jc w:val="left"/>
            </w:pPr>
            <w:r>
              <w:rPr>
                <w:sz w:val="18"/>
              </w:rPr>
              <w:t xml:space="preserve">제안 플랫폼</w:t>
            </w:r>
          </w:p>
        </w:tc>
        <w:tc>
          <w:tcPr>
            <w:tcMar>
              <w:top w:w="50" w:type="dxa"/>
              <w:bottom w:w="50" w:type="dxa"/>
              <w:left w:w="90" w:type="dxa"/>
              <w:right w:w="90" w:type="dxa"/>
            </w:tcMar>
          </w:tcPr>
          <w:p>
            <w:pPr>
              <w:pStyle w:val="Compact"/>
              <w:spacing w:after="0" w:before="0" w:line="276" w:lineRule="auto"/>
              <w:jc w:val="left"/>
            </w:pPr>
            <w:r>
              <w:rPr>
                <w:sz w:val="18"/>
              </w:rPr>
              <w:t xml:space="preserve">【확인 필요: 제품명·버전·공급사】 (이하</w:t>
            </w:r>
            <w:r>
              <w:rPr>
                <w:sz w:val="18"/>
              </w:rPr>
              <w:t xml:space="preserve"> </w:t>
            </w:r>
            <w:r>
              <w:rPr>
                <w:sz w:val="18"/>
              </w:rPr>
              <w:t xml:space="preserve">“</w:t>
            </w:r>
            <w:r>
              <w:rPr>
                <w:sz w:val="18"/>
              </w:rPr>
              <w:t xml:space="preserve">제안 플랫폼</w:t>
            </w:r>
            <w:r>
              <w:rPr>
                <w:sz w:val="18"/>
              </w:rPr>
              <w:t xml:space="preserve">”</w:t>
            </w:r>
            <w:r>
              <w:rPr>
                <w:sz w:val="18"/>
              </w:rPr>
              <w:t xml:space="preserve">)</w:t>
            </w:r>
          </w:p>
        </w:tc>
      </w:tr>
    </w:tbl>
    <w:p>
      <w:pPr>
        <w:pStyle w:val="BodyText"/>
      </w:pPr>
      <w:r>
        <w:rPr>
          <w:bCs/>
          <w:b/>
        </w:rPr>
        <w:t xml:space="preserve">제안의 핵심은</w:t>
      </w:r>
      <w:r>
        <w:rPr>
          <w:bCs/>
          <w:b/>
        </w:rPr>
        <w:t xml:space="preserve"> </w:t>
      </w:r>
      <w:r>
        <w:rPr>
          <w:bCs/>
          <w:b/>
        </w:rPr>
        <w:t xml:space="preserve">“</w:t>
      </w:r>
      <w:r>
        <w:rPr>
          <w:bCs/>
          <w:b/>
        </w:rPr>
        <w:t xml:space="preserve">권한 검증을 언어모델 밖에 둔다</w:t>
      </w:r>
      <w:r>
        <w:rPr>
          <w:bCs/>
          <w:b/>
        </w:rPr>
        <w:t xml:space="preserve">”</w:t>
      </w:r>
      <w:r>
        <w:rPr>
          <w:bCs/>
          <w:b/>
        </w:rPr>
        <w:t xml:space="preserve">는 것입니다.</w:t>
      </w:r>
      <w:r>
        <w:t xml:space="preserve"> </w:t>
      </w:r>
      <w:r>
        <w:t xml:space="preserve">본 사업은 학사 데이터 조회 권한과 학내 시스템 변경 권한을 하나의 에이전트에 결합합니다. 에이치나인은 제안 플랫폼의 실행 엔진 위에</w:t>
      </w:r>
      <w:r>
        <w:t xml:space="preserve"> </w:t>
      </w:r>
      <w:r>
        <w:rPr>
          <w:bCs/>
          <w:b/>
        </w:rPr>
        <w:t xml:space="preserve">가드레일 게이트웨이</w:t>
      </w:r>
      <w:r>
        <w:t xml:space="preserve">를 직접 구현하여, 모든 도구 호출을 서버 측에서 다시 검증하고 기록합니다. 언어모델이 무엇을 출력하든 요청 주체, 접근 범위, 승인 여부는 게이트웨이가 결정합니다.</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2640"/>
        <w:gridCol w:w="2640"/>
        <w:gridCol w:w="264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제안 전략</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내용</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관련 요구사항</w:t>
            </w:r>
          </w:p>
        </w:tc>
      </w:tr>
      <w:tr>
        <w:tc>
          <w:tcPr>
            <w:tcMar>
              <w:top w:w="50" w:type="dxa"/>
              <w:bottom w:w="50" w:type="dxa"/>
              <w:left w:w="90" w:type="dxa"/>
              <w:right w:w="90" w:type="dxa"/>
            </w:tcMar>
          </w:tcPr>
          <w:p>
            <w:pPr>
              <w:pStyle w:val="Compact"/>
              <w:spacing w:after="0" w:before="0" w:line="276" w:lineRule="auto"/>
              <w:jc w:val="left"/>
            </w:pPr>
            <w:r>
              <w:rPr>
                <w:sz w:val="18"/>
              </w:rPr>
              <w:t xml:space="preserve">① 안전한 실행 기반</w:t>
            </w:r>
          </w:p>
        </w:tc>
        <w:tc>
          <w:tcPr>
            <w:tcMar>
              <w:top w:w="50" w:type="dxa"/>
              <w:bottom w:w="50" w:type="dxa"/>
              <w:left w:w="90" w:type="dxa"/>
              <w:right w:w="90" w:type="dxa"/>
            </w:tcMar>
          </w:tcPr>
          <w:p>
            <w:pPr>
              <w:pStyle w:val="Compact"/>
              <w:spacing w:after="0" w:before="0" w:line="276" w:lineRule="auto"/>
              <w:jc w:val="left"/>
            </w:pPr>
            <w:r>
              <w:rPr>
                <w:sz w:val="18"/>
              </w:rPr>
              <w:t xml:space="preserve">가드레일 게이트웨이 + MCP 연계 서버로 서버 측 권한 재검증·승인 토큰·실행 기록 일원화</w:t>
            </w:r>
          </w:p>
        </w:tc>
        <w:tc>
          <w:tcPr>
            <w:tcMar>
              <w:top w:w="50" w:type="dxa"/>
              <w:bottom w:w="50" w:type="dxa"/>
              <w:left w:w="90" w:type="dxa"/>
              <w:right w:w="90" w:type="dxa"/>
            </w:tcMar>
          </w:tcPr>
          <w:p>
            <w:pPr>
              <w:pStyle w:val="Compact"/>
              <w:spacing w:after="0" w:before="0" w:line="276" w:lineRule="auto"/>
              <w:jc w:val="left"/>
            </w:pPr>
            <w:r>
              <w:rPr>
                <w:sz w:val="18"/>
              </w:rPr>
              <w:t xml:space="preserve">SER-001·003, SIR-005</w:t>
            </w:r>
          </w:p>
        </w:tc>
      </w:tr>
      <w:tr>
        <w:tc>
          <w:tcPr>
            <w:tcMar>
              <w:top w:w="50" w:type="dxa"/>
              <w:bottom w:w="50" w:type="dxa"/>
              <w:left w:w="90" w:type="dxa"/>
              <w:right w:w="90" w:type="dxa"/>
            </w:tcMar>
          </w:tcPr>
          <w:p>
            <w:pPr>
              <w:pStyle w:val="Compact"/>
              <w:spacing w:after="0" w:before="0" w:line="276" w:lineRule="auto"/>
              <w:jc w:val="left"/>
            </w:pPr>
            <w:r>
              <w:rPr>
                <w:sz w:val="18"/>
              </w:rPr>
              <w:t xml:space="preserve">② 검증 가능한 품질</w:t>
            </w:r>
          </w:p>
        </w:tc>
        <w:tc>
          <w:tcPr>
            <w:tcMar>
              <w:top w:w="50" w:type="dxa"/>
              <w:bottom w:w="50" w:type="dxa"/>
              <w:left w:w="90" w:type="dxa"/>
              <w:right w:w="90" w:type="dxa"/>
            </w:tcMar>
          </w:tcPr>
          <w:p>
            <w:pPr>
              <w:pStyle w:val="Compact"/>
              <w:spacing w:after="0" w:before="0" w:line="276" w:lineRule="auto"/>
              <w:jc w:val="left"/>
            </w:pPr>
            <w:r>
              <w:rPr>
                <w:sz w:val="18"/>
              </w:rPr>
              <w:t xml:space="preserve">착수 2주 내 골든셋 공동 구성, 테스트 에이전트로 매주 정량 판정 기준 자동 측정</w:t>
            </w:r>
          </w:p>
        </w:tc>
        <w:tc>
          <w:tcPr>
            <w:tcMar>
              <w:top w:w="50" w:type="dxa"/>
              <w:bottom w:w="50" w:type="dxa"/>
              <w:left w:w="90" w:type="dxa"/>
              <w:right w:w="90" w:type="dxa"/>
            </w:tcMar>
          </w:tcPr>
          <w:p>
            <w:pPr>
              <w:pStyle w:val="Compact"/>
              <w:spacing w:after="0" w:before="0" w:line="276" w:lineRule="auto"/>
              <w:jc w:val="left"/>
            </w:pPr>
            <w:r>
              <w:rPr>
                <w:sz w:val="18"/>
              </w:rPr>
              <w:t xml:space="preserve">TER-001·003, SFR-010</w:t>
            </w:r>
          </w:p>
        </w:tc>
      </w:tr>
      <w:tr>
        <w:tc>
          <w:tcPr>
            <w:tcMar>
              <w:top w:w="50" w:type="dxa"/>
              <w:bottom w:w="50" w:type="dxa"/>
              <w:left w:w="90" w:type="dxa"/>
              <w:right w:w="90" w:type="dxa"/>
            </w:tcMar>
          </w:tcPr>
          <w:p>
            <w:pPr>
              <w:pStyle w:val="Compact"/>
              <w:spacing w:after="0" w:before="0" w:line="276" w:lineRule="auto"/>
              <w:jc w:val="left"/>
            </w:pPr>
            <w:r>
              <w:rPr>
                <w:sz w:val="18"/>
              </w:rPr>
              <w:t xml:space="preserve">③ 종료일 역산 일정</w:t>
            </w:r>
          </w:p>
        </w:tc>
        <w:tc>
          <w:tcPr>
            <w:tcMar>
              <w:top w:w="50" w:type="dxa"/>
              <w:bottom w:w="50" w:type="dxa"/>
              <w:left w:w="90" w:type="dxa"/>
              <w:right w:w="90" w:type="dxa"/>
            </w:tcMar>
          </w:tcPr>
          <w:p>
            <w:pPr>
              <w:pStyle w:val="Compact"/>
              <w:spacing w:after="0" w:before="0" w:line="276" w:lineRule="auto"/>
              <w:jc w:val="left"/>
            </w:pPr>
            <w:r>
              <w:rPr>
                <w:sz w:val="18"/>
              </w:rPr>
              <w:t xml:space="preserve">13주 역산 일정, 플랫폼·서비스 트랙과 홈페이지 트랙 병행, 검수 1주 확보</w:t>
            </w:r>
          </w:p>
        </w:tc>
        <w:tc>
          <w:tcPr>
            <w:tcMar>
              <w:top w:w="50" w:type="dxa"/>
              <w:bottom w:w="50" w:type="dxa"/>
              <w:left w:w="90" w:type="dxa"/>
              <w:right w:w="90" w:type="dxa"/>
            </w:tcMar>
          </w:tcPr>
          <w:p>
            <w:pPr>
              <w:pStyle w:val="Compact"/>
              <w:spacing w:after="0" w:before="0" w:line="276" w:lineRule="auto"/>
              <w:jc w:val="left"/>
            </w:pPr>
            <w:r>
              <w:rPr>
                <w:sz w:val="18"/>
              </w:rPr>
              <w:t xml:space="preserve">Ⅲ장 나. 3)</w:t>
            </w:r>
          </w:p>
        </w:tc>
      </w:tr>
      <w:tr>
        <w:tc>
          <w:tcPr>
            <w:tcMar>
              <w:top w:w="50" w:type="dxa"/>
              <w:bottom w:w="50" w:type="dxa"/>
              <w:left w:w="90" w:type="dxa"/>
              <w:right w:w="90" w:type="dxa"/>
            </w:tcMar>
          </w:tcPr>
          <w:p>
            <w:pPr>
              <w:pStyle w:val="Compact"/>
              <w:spacing w:after="0" w:before="0" w:line="276" w:lineRule="auto"/>
              <w:jc w:val="left"/>
            </w:pPr>
            <w:r>
              <w:rPr>
                <w:sz w:val="18"/>
              </w:rPr>
              <w:t xml:space="preserve">④ 경험 디자인</w:t>
            </w:r>
          </w:p>
        </w:tc>
        <w:tc>
          <w:tcPr>
            <w:tcMar>
              <w:top w:w="50" w:type="dxa"/>
              <w:bottom w:w="50" w:type="dxa"/>
              <w:left w:w="90" w:type="dxa"/>
              <w:right w:w="90" w:type="dxa"/>
            </w:tcMar>
          </w:tcPr>
          <w:p>
            <w:pPr>
              <w:pStyle w:val="Compact"/>
              <w:spacing w:after="0" w:before="0" w:line="276" w:lineRule="auto"/>
              <w:jc w:val="left"/>
            </w:pPr>
            <w:r>
              <w:rPr>
                <w:sz w:val="18"/>
              </w:rPr>
              <w:t xml:space="preserve">iF·Good Design 수상 UX 역량으로 홈페이지와 사이드 패널을 하나의 디자인 시스템으로 설계</w:t>
            </w:r>
          </w:p>
        </w:tc>
        <w:tc>
          <w:tcPr>
            <w:tcMar>
              <w:top w:w="50" w:type="dxa"/>
              <w:bottom w:w="50" w:type="dxa"/>
              <w:left w:w="90" w:type="dxa"/>
              <w:right w:w="90" w:type="dxa"/>
            </w:tcMar>
          </w:tcPr>
          <w:p>
            <w:pPr>
              <w:pStyle w:val="Compact"/>
              <w:spacing w:after="0" w:before="0" w:line="276" w:lineRule="auto"/>
              <w:jc w:val="left"/>
            </w:pPr>
            <w:r>
              <w:rPr>
                <w:sz w:val="18"/>
              </w:rPr>
              <w:t xml:space="preserve">WEB-001·002, SFR-011</w:t>
            </w:r>
          </w:p>
        </w:tc>
      </w:tr>
      <w:tr>
        <w:tc>
          <w:tcPr>
            <w:tcMar>
              <w:top w:w="50" w:type="dxa"/>
              <w:bottom w:w="50" w:type="dxa"/>
              <w:left w:w="90" w:type="dxa"/>
              <w:right w:w="90" w:type="dxa"/>
            </w:tcMar>
          </w:tcPr>
          <w:p>
            <w:pPr>
              <w:pStyle w:val="Compact"/>
              <w:spacing w:after="0" w:before="0" w:line="276" w:lineRule="auto"/>
              <w:jc w:val="left"/>
            </w:pPr>
            <w:r>
              <w:rPr>
                <w:sz w:val="18"/>
              </w:rPr>
              <w:t xml:space="preserve">⑤ 자립 운영</w:t>
            </w:r>
          </w:p>
        </w:tc>
        <w:tc>
          <w:tcPr>
            <w:tcMar>
              <w:top w:w="50" w:type="dxa"/>
              <w:bottom w:w="50" w:type="dxa"/>
              <w:left w:w="90" w:type="dxa"/>
              <w:right w:w="90" w:type="dxa"/>
            </w:tcMar>
          </w:tcPr>
          <w:p>
            <w:pPr>
              <w:pStyle w:val="Compact"/>
              <w:spacing w:after="0" w:before="0" w:line="276" w:lineRule="auto"/>
              <w:jc w:val="left"/>
            </w:pPr>
            <w:r>
              <w:rPr>
                <w:sz w:val="18"/>
              </w:rPr>
              <w:t xml:space="preserve">스킬·MCP 도구를 발주기관이 직접 추가하도록 매뉴얼·실습 교육, 개방 형식 내보내기</w:t>
            </w:r>
          </w:p>
        </w:tc>
        <w:tc>
          <w:tcPr>
            <w:tcMar>
              <w:top w:w="50" w:type="dxa"/>
              <w:bottom w:w="50" w:type="dxa"/>
              <w:left w:w="90" w:type="dxa"/>
              <w:right w:w="90" w:type="dxa"/>
            </w:tcMar>
          </w:tcPr>
          <w:p>
            <w:pPr>
              <w:pStyle w:val="Compact"/>
              <w:spacing w:after="0" w:before="0" w:line="276" w:lineRule="auto"/>
              <w:jc w:val="left"/>
            </w:pPr>
            <w:r>
              <w:rPr>
                <w:sz w:val="18"/>
              </w:rPr>
              <w:t xml:space="preserve">SFR-002·009, PSR-001</w:t>
            </w:r>
          </w:p>
        </w:tc>
      </w:tr>
    </w:tbl>
    <w:bookmarkEnd w:id="20"/>
    <w:bookmarkEnd w:id="21"/>
    <w:bookmarkStart w:id="31" w:name="일반현황"/>
    <w:p>
      <w:pPr>
        <w:pStyle w:val="Heading1"/>
      </w:pPr>
      <w:r>
        <w:t xml:space="preserve">Ⅰ. 일반현황</w:t>
      </w:r>
    </w:p>
    <w:bookmarkStart w:id="26" w:name="제안사-일반현황"/>
    <w:p>
      <w:pPr>
        <w:pStyle w:val="Heading2"/>
      </w:pPr>
      <w:r>
        <w:t xml:space="preserve">1. 제안사 일반현황</w:t>
      </w:r>
    </w:p>
    <w:bookmarkStart w:id="22" w:name="가.-일반현황"/>
    <w:p>
      <w:pPr>
        <w:pStyle w:val="Heading3"/>
      </w:pPr>
      <w:r>
        <w:t xml:space="preserve">가. 일반현황</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항목</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내용</w:t>
            </w:r>
          </w:p>
        </w:tc>
      </w:tr>
      <w:tr>
        <w:tc>
          <w:tcPr>
            <w:tcMar>
              <w:top w:w="50" w:type="dxa"/>
              <w:bottom w:w="50" w:type="dxa"/>
              <w:left w:w="90" w:type="dxa"/>
              <w:right w:w="90" w:type="dxa"/>
            </w:tcMar>
          </w:tcPr>
          <w:p>
            <w:pPr>
              <w:pStyle w:val="Compact"/>
              <w:spacing w:after="0" w:before="0" w:line="276" w:lineRule="auto"/>
              <w:jc w:val="left"/>
            </w:pPr>
            <w:r>
              <w:rPr>
                <w:sz w:val="18"/>
              </w:rPr>
              <w:t xml:space="preserve">회사명</w:t>
            </w:r>
          </w:p>
        </w:tc>
        <w:tc>
          <w:tcPr>
            <w:tcMar>
              <w:top w:w="50" w:type="dxa"/>
              <w:bottom w:w="50" w:type="dxa"/>
              <w:left w:w="90" w:type="dxa"/>
              <w:right w:w="90" w:type="dxa"/>
            </w:tcMar>
          </w:tcPr>
          <w:p>
            <w:pPr>
              <w:pStyle w:val="Compact"/>
              <w:spacing w:after="0" w:before="0" w:line="276" w:lineRule="auto"/>
              <w:jc w:val="left"/>
            </w:pPr>
            <w:r>
              <w:rPr>
                <w:sz w:val="18"/>
              </w:rPr>
              <w:t xml:space="preserve">주식회사 에이치나인 (HNINE)</w:t>
            </w:r>
          </w:p>
        </w:tc>
      </w:tr>
      <w:tr>
        <w:tc>
          <w:tcPr>
            <w:tcMar>
              <w:top w:w="50" w:type="dxa"/>
              <w:bottom w:w="50" w:type="dxa"/>
              <w:left w:w="90" w:type="dxa"/>
              <w:right w:w="90" w:type="dxa"/>
            </w:tcMar>
          </w:tcPr>
          <w:p>
            <w:pPr>
              <w:pStyle w:val="Compact"/>
              <w:spacing w:after="0" w:before="0" w:line="276" w:lineRule="auto"/>
              <w:jc w:val="left"/>
            </w:pPr>
            <w:r>
              <w:rPr>
                <w:sz w:val="18"/>
              </w:rPr>
              <w:t xml:space="preserve">대표자</w:t>
            </w:r>
          </w:p>
        </w:tc>
        <w:tc>
          <w:tcPr>
            <w:tcMar>
              <w:top w:w="50" w:type="dxa"/>
              <w:bottom w:w="50" w:type="dxa"/>
              <w:left w:w="90" w:type="dxa"/>
              <w:right w:w="90" w:type="dxa"/>
            </w:tcMar>
          </w:tcPr>
          <w:p>
            <w:pPr>
              <w:pStyle w:val="Compact"/>
              <w:spacing w:after="0" w:before="0" w:line="276" w:lineRule="auto"/>
              <w:jc w:val="left"/>
            </w:pPr>
            <w:r>
              <w:rPr>
                <w:sz w:val="18"/>
              </w:rPr>
              <w:t xml:space="preserve">최우식</w:t>
            </w:r>
          </w:p>
        </w:tc>
      </w:tr>
      <w:tr>
        <w:tc>
          <w:tcPr>
            <w:tcMar>
              <w:top w:w="50" w:type="dxa"/>
              <w:bottom w:w="50" w:type="dxa"/>
              <w:left w:w="90" w:type="dxa"/>
              <w:right w:w="90" w:type="dxa"/>
            </w:tcMar>
          </w:tcPr>
          <w:p>
            <w:pPr>
              <w:pStyle w:val="Compact"/>
              <w:spacing w:after="0" w:before="0" w:line="276" w:lineRule="auto"/>
              <w:jc w:val="left"/>
            </w:pPr>
            <w:r>
              <w:rPr>
                <w:sz w:val="18"/>
              </w:rPr>
              <w:t xml:space="preserve">사업자등록번호</w:t>
            </w:r>
          </w:p>
        </w:tc>
        <w:tc>
          <w:tcPr>
            <w:tcMar>
              <w:top w:w="50" w:type="dxa"/>
              <w:bottom w:w="50" w:type="dxa"/>
              <w:left w:w="90" w:type="dxa"/>
              <w:right w:w="90" w:type="dxa"/>
            </w:tcMar>
          </w:tcPr>
          <w:p>
            <w:pPr>
              <w:pStyle w:val="Compact"/>
              <w:spacing w:after="0" w:before="0" w:line="276" w:lineRule="auto"/>
              <w:jc w:val="left"/>
            </w:pPr>
            <w:r>
              <w:rPr>
                <w:sz w:val="18"/>
              </w:rPr>
              <w:t xml:space="preserve">214-88-58206</w:t>
            </w:r>
          </w:p>
        </w:tc>
      </w:tr>
      <w:tr>
        <w:tc>
          <w:tcPr>
            <w:tcMar>
              <w:top w:w="50" w:type="dxa"/>
              <w:bottom w:w="50" w:type="dxa"/>
              <w:left w:w="90" w:type="dxa"/>
              <w:right w:w="90" w:type="dxa"/>
            </w:tcMar>
          </w:tcPr>
          <w:p>
            <w:pPr>
              <w:pStyle w:val="Compact"/>
              <w:spacing w:after="0" w:before="0" w:line="276" w:lineRule="auto"/>
              <w:jc w:val="left"/>
            </w:pPr>
            <w:r>
              <w:rPr>
                <w:sz w:val="18"/>
              </w:rPr>
              <w:t xml:space="preserve">법인등록번호</w:t>
            </w:r>
          </w:p>
        </w:tc>
        <w:tc>
          <w:tcPr>
            <w:tcMar>
              <w:top w:w="50" w:type="dxa"/>
              <w:bottom w:w="50" w:type="dxa"/>
              <w:left w:w="90" w:type="dxa"/>
              <w:right w:w="90" w:type="dxa"/>
            </w:tcMar>
          </w:tcPr>
          <w:p>
            <w:pPr>
              <w:pStyle w:val="Compact"/>
              <w:spacing w:after="0" w:before="0" w:line="276" w:lineRule="auto"/>
              <w:jc w:val="left"/>
            </w:pPr>
            <w:r>
              <w:rPr>
                <w:sz w:val="18"/>
              </w:rPr>
              <w:t xml:space="preserve">110111-4329929</w:t>
            </w:r>
          </w:p>
        </w:tc>
      </w:tr>
      <w:tr>
        <w:tc>
          <w:tcPr>
            <w:tcMar>
              <w:top w:w="50" w:type="dxa"/>
              <w:bottom w:w="50" w:type="dxa"/>
              <w:left w:w="90" w:type="dxa"/>
              <w:right w:w="90" w:type="dxa"/>
            </w:tcMar>
          </w:tcPr>
          <w:p>
            <w:pPr>
              <w:pStyle w:val="Compact"/>
              <w:spacing w:after="0" w:before="0" w:line="276" w:lineRule="auto"/>
              <w:jc w:val="left"/>
            </w:pPr>
            <w:r>
              <w:rPr>
                <w:sz w:val="18"/>
              </w:rPr>
              <w:t xml:space="preserve">설립일</w:t>
            </w:r>
          </w:p>
        </w:tc>
        <w:tc>
          <w:tcPr>
            <w:tcMar>
              <w:top w:w="50" w:type="dxa"/>
              <w:bottom w:w="50" w:type="dxa"/>
              <w:left w:w="90" w:type="dxa"/>
              <w:right w:w="90" w:type="dxa"/>
            </w:tcMar>
          </w:tcPr>
          <w:p>
            <w:pPr>
              <w:pStyle w:val="Compact"/>
              <w:spacing w:after="0" w:before="0" w:line="276" w:lineRule="auto"/>
              <w:jc w:val="left"/>
            </w:pPr>
            <w:r>
              <w:rPr>
                <w:sz w:val="18"/>
              </w:rPr>
              <w:t xml:space="preserve">2010년 4월 (해당 부문 사업기간 2010.04 ~ 현재)</w:t>
            </w:r>
          </w:p>
        </w:tc>
      </w:tr>
      <w:tr>
        <w:tc>
          <w:tcPr>
            <w:tcMar>
              <w:top w:w="50" w:type="dxa"/>
              <w:bottom w:w="50" w:type="dxa"/>
              <w:left w:w="90" w:type="dxa"/>
              <w:right w:w="90" w:type="dxa"/>
            </w:tcMar>
          </w:tcPr>
          <w:p>
            <w:pPr>
              <w:pStyle w:val="Compact"/>
              <w:spacing w:after="0" w:before="0" w:line="276" w:lineRule="auto"/>
              <w:jc w:val="left"/>
            </w:pPr>
            <w:r>
              <w:rPr>
                <w:sz w:val="18"/>
              </w:rPr>
              <w:t xml:space="preserve">사업분야</w:t>
            </w:r>
          </w:p>
        </w:tc>
        <w:tc>
          <w:tcPr>
            <w:tcMar>
              <w:top w:w="50" w:type="dxa"/>
              <w:bottom w:w="50" w:type="dxa"/>
              <w:left w:w="90" w:type="dxa"/>
              <w:right w:w="90" w:type="dxa"/>
            </w:tcMar>
          </w:tcPr>
          <w:p>
            <w:pPr>
              <w:pStyle w:val="Compact"/>
              <w:spacing w:after="0" w:before="0" w:line="276" w:lineRule="auto"/>
              <w:jc w:val="left"/>
            </w:pPr>
            <w:r>
              <w:rPr>
                <w:sz w:val="18"/>
              </w:rPr>
              <w:t xml:space="preserve">S/W 개발 및 공급, 전문·종합 디자인</w:t>
            </w:r>
          </w:p>
        </w:tc>
      </w:tr>
      <w:tr>
        <w:tc>
          <w:tcPr>
            <w:tcMar>
              <w:top w:w="50" w:type="dxa"/>
              <w:bottom w:w="50" w:type="dxa"/>
              <w:left w:w="90" w:type="dxa"/>
              <w:right w:w="90" w:type="dxa"/>
            </w:tcMar>
          </w:tcPr>
          <w:p>
            <w:pPr>
              <w:pStyle w:val="Compact"/>
              <w:spacing w:after="0" w:before="0" w:line="276" w:lineRule="auto"/>
              <w:jc w:val="left"/>
            </w:pPr>
            <w:r>
              <w:rPr>
                <w:sz w:val="18"/>
              </w:rPr>
              <w:t xml:space="preserve">소재지</w:t>
            </w:r>
          </w:p>
        </w:tc>
        <w:tc>
          <w:tcPr>
            <w:tcMar>
              <w:top w:w="50" w:type="dxa"/>
              <w:bottom w:w="50" w:type="dxa"/>
              <w:left w:w="90" w:type="dxa"/>
              <w:right w:w="90" w:type="dxa"/>
            </w:tcMar>
          </w:tcPr>
          <w:p>
            <w:pPr>
              <w:pStyle w:val="Compact"/>
              <w:spacing w:after="0" w:before="0" w:line="276" w:lineRule="auto"/>
              <w:jc w:val="left"/>
            </w:pPr>
            <w:r>
              <w:rPr>
                <w:sz w:val="18"/>
              </w:rPr>
              <w:t xml:space="preserve">서울특별시 성동구 뚝섬로1길 25, 1001호~1005호 (서울숲한라에코밸리 10층)</w:t>
            </w:r>
          </w:p>
        </w:tc>
      </w:tr>
      <w:tr>
        <w:tc>
          <w:tcPr>
            <w:tcMar>
              <w:top w:w="50" w:type="dxa"/>
              <w:bottom w:w="50" w:type="dxa"/>
              <w:left w:w="90" w:type="dxa"/>
              <w:right w:w="90" w:type="dxa"/>
            </w:tcMar>
          </w:tcPr>
          <w:p>
            <w:pPr>
              <w:pStyle w:val="Compact"/>
              <w:spacing w:after="0" w:before="0" w:line="276" w:lineRule="auto"/>
              <w:jc w:val="left"/>
            </w:pPr>
            <w:r>
              <w:rPr>
                <w:sz w:val="18"/>
              </w:rPr>
              <w:t xml:space="preserve">연락처</w:t>
            </w:r>
          </w:p>
        </w:tc>
        <w:tc>
          <w:tcPr>
            <w:tcMar>
              <w:top w:w="50" w:type="dxa"/>
              <w:bottom w:w="50" w:type="dxa"/>
              <w:left w:w="90" w:type="dxa"/>
              <w:right w:w="90" w:type="dxa"/>
            </w:tcMar>
          </w:tcPr>
          <w:p>
            <w:pPr>
              <w:pStyle w:val="Compact"/>
              <w:spacing w:after="0" w:before="0" w:line="276" w:lineRule="auto"/>
              <w:jc w:val="left"/>
            </w:pPr>
            <w:r>
              <w:rPr>
                <w:sz w:val="18"/>
              </w:rPr>
              <w:t xml:space="preserve">Tel 02-521-0518 / Fax 02-567-0518</w:t>
            </w:r>
          </w:p>
        </w:tc>
      </w:tr>
      <w:tr>
        <w:tc>
          <w:tcPr>
            <w:tcMar>
              <w:top w:w="50" w:type="dxa"/>
              <w:bottom w:w="50" w:type="dxa"/>
              <w:left w:w="90" w:type="dxa"/>
              <w:right w:w="90" w:type="dxa"/>
            </w:tcMar>
          </w:tcPr>
          <w:p>
            <w:pPr>
              <w:pStyle w:val="Compact"/>
              <w:spacing w:after="0" w:before="0" w:line="276" w:lineRule="auto"/>
              <w:jc w:val="left"/>
            </w:pPr>
            <w:r>
              <w:rPr>
                <w:sz w:val="18"/>
              </w:rPr>
              <w:t xml:space="preserve">임직원</w:t>
            </w:r>
          </w:p>
        </w:tc>
        <w:tc>
          <w:tcPr>
            <w:tcMar>
              <w:top w:w="50" w:type="dxa"/>
              <w:bottom w:w="50" w:type="dxa"/>
              <w:left w:w="90" w:type="dxa"/>
              <w:right w:w="90" w:type="dxa"/>
            </w:tcMar>
          </w:tcPr>
          <w:p>
            <w:pPr>
              <w:pStyle w:val="Compact"/>
              <w:spacing w:after="0" w:before="0" w:line="276" w:lineRule="auto"/>
              <w:jc w:val="left"/>
            </w:pPr>
            <w:r>
              <w:rPr>
                <w:sz w:val="18"/>
              </w:rPr>
              <w:t xml:space="preserve">124명</w:t>
            </w:r>
          </w:p>
        </w:tc>
      </w:tr>
      <w:tr>
        <w:tc>
          <w:tcPr>
            <w:tcMar>
              <w:top w:w="50" w:type="dxa"/>
              <w:bottom w:w="50" w:type="dxa"/>
              <w:left w:w="90" w:type="dxa"/>
              <w:right w:w="90" w:type="dxa"/>
            </w:tcMar>
          </w:tcPr>
          <w:p>
            <w:pPr>
              <w:pStyle w:val="Compact"/>
              <w:spacing w:after="0" w:before="0" w:line="276" w:lineRule="auto"/>
              <w:jc w:val="left"/>
            </w:pPr>
            <w:r>
              <w:rPr>
                <w:sz w:val="18"/>
              </w:rPr>
              <w:t xml:space="preserve">기업 구분</w:t>
            </w:r>
          </w:p>
        </w:tc>
        <w:tc>
          <w:tcPr>
            <w:tcMar>
              <w:top w:w="50" w:type="dxa"/>
              <w:bottom w:w="50" w:type="dxa"/>
              <w:left w:w="90" w:type="dxa"/>
              <w:right w:w="90" w:type="dxa"/>
            </w:tcMar>
          </w:tcPr>
          <w:p>
            <w:pPr>
              <w:pStyle w:val="Compact"/>
              <w:spacing w:after="0" w:before="0" w:line="276" w:lineRule="auto"/>
              <w:jc w:val="left"/>
            </w:pPr>
            <w:r>
              <w:rPr>
                <w:sz w:val="18"/>
              </w:rPr>
              <w:t xml:space="preserve">중소기업 (중소기업 확인서 보유)</w:t>
            </w:r>
          </w:p>
        </w:tc>
      </w:tr>
      <w:tr>
        <w:tc>
          <w:tcPr>
            <w:tcMar>
              <w:top w:w="50" w:type="dxa"/>
              <w:bottom w:w="50" w:type="dxa"/>
              <w:left w:w="90" w:type="dxa"/>
              <w:right w:w="90" w:type="dxa"/>
            </w:tcMar>
          </w:tcPr>
          <w:p>
            <w:pPr>
              <w:pStyle w:val="Compact"/>
              <w:spacing w:after="0" w:before="0" w:line="276" w:lineRule="auto"/>
              <w:jc w:val="left"/>
            </w:pPr>
            <w:r>
              <w:rPr>
                <w:sz w:val="18"/>
              </w:rPr>
              <w:t xml:space="preserve">등록업종</w:t>
            </w:r>
          </w:p>
        </w:tc>
        <w:tc>
          <w:tcPr>
            <w:tcMar>
              <w:top w:w="50" w:type="dxa"/>
              <w:bottom w:w="50" w:type="dxa"/>
              <w:left w:w="90" w:type="dxa"/>
              <w:right w:w="90" w:type="dxa"/>
            </w:tcMar>
          </w:tcPr>
          <w:p>
            <w:pPr>
              <w:pStyle w:val="Compact"/>
              <w:spacing w:after="0" w:before="0" w:line="276" w:lineRule="auto"/>
              <w:jc w:val="left"/>
            </w:pPr>
            <w:r>
              <w:rPr>
                <w:sz w:val="18"/>
              </w:rPr>
              <w:t xml:space="preserve">소프트웨어사업자 — 컴퓨터관련서비스사업(1468), 패키지소프트웨어개발·공급사업(1426), 디지털콘텐츠개발서비스사업(1469), 데이터베이스제작및검색서비스사업(1470)</w:t>
            </w:r>
          </w:p>
        </w:tc>
      </w:tr>
      <w:tr>
        <w:tc>
          <w:tcPr>
            <w:tcMar>
              <w:top w:w="50" w:type="dxa"/>
              <w:bottom w:w="50" w:type="dxa"/>
              <w:left w:w="90" w:type="dxa"/>
              <w:right w:w="90" w:type="dxa"/>
            </w:tcMar>
          </w:tcPr>
          <w:p>
            <w:pPr>
              <w:pStyle w:val="Compact"/>
              <w:spacing w:after="0" w:before="0" w:line="276" w:lineRule="auto"/>
              <w:jc w:val="left"/>
            </w:pPr>
            <w:r>
              <w:rPr>
                <w:sz w:val="18"/>
              </w:rPr>
              <w:t xml:space="preserve">직접생산확인</w:t>
            </w:r>
          </w:p>
        </w:tc>
        <w:tc>
          <w:tcPr>
            <w:tcMar>
              <w:top w:w="50" w:type="dxa"/>
              <w:bottom w:w="50" w:type="dxa"/>
              <w:left w:w="90" w:type="dxa"/>
              <w:right w:w="90" w:type="dxa"/>
            </w:tcMar>
          </w:tcPr>
          <w:p>
            <w:pPr>
              <w:pStyle w:val="Compact"/>
              <w:spacing w:after="0" w:before="0" w:line="276" w:lineRule="auto"/>
              <w:jc w:val="left"/>
            </w:pPr>
            <w:r>
              <w:rPr>
                <w:sz w:val="18"/>
              </w:rPr>
              <w:t xml:space="preserve">정보시스템개발서비스(8111159901), 패키지소프트웨어개발및도입서비스(8111159801), 정보시스템유지관리서비스(8111189901), 소프트웨어유지및지원서비스(8111229901)</w:t>
            </w:r>
          </w:p>
        </w:tc>
      </w:tr>
      <w:tr>
        <w:tc>
          <w:tcPr>
            <w:tcMar>
              <w:top w:w="50" w:type="dxa"/>
              <w:bottom w:w="50" w:type="dxa"/>
              <w:left w:w="90" w:type="dxa"/>
              <w:right w:w="90" w:type="dxa"/>
            </w:tcMar>
          </w:tcPr>
          <w:p>
            <w:pPr>
              <w:pStyle w:val="Compact"/>
              <w:spacing w:after="0" w:before="0" w:line="276" w:lineRule="auto"/>
              <w:jc w:val="left"/>
            </w:pPr>
            <w:r>
              <w:rPr>
                <w:sz w:val="18"/>
              </w:rPr>
              <w:t xml:space="preserve">신용평가등급</w:t>
            </w:r>
          </w:p>
        </w:tc>
        <w:tc>
          <w:tcPr>
            <w:tcMar>
              <w:top w:w="50" w:type="dxa"/>
              <w:bottom w:w="50" w:type="dxa"/>
              <w:left w:w="90" w:type="dxa"/>
              <w:right w:w="90" w:type="dxa"/>
            </w:tcMar>
          </w:tcPr>
          <w:p>
            <w:pPr>
              <w:pStyle w:val="Compact"/>
              <w:spacing w:after="0" w:before="0" w:line="276" w:lineRule="auto"/>
              <w:jc w:val="left"/>
            </w:pPr>
            <w:r>
              <w:rPr>
                <w:sz w:val="18"/>
              </w:rPr>
              <w:t xml:space="preserve">BBB0</w:t>
            </w:r>
          </w:p>
        </w:tc>
      </w:tr>
    </w:tbl>
    <w:p>
      <w:pPr>
        <w:pStyle w:val="BodyText"/>
      </w:pPr>
      <w:r>
        <w:t xml:space="preserve">※ [붙임 2호 서식] 일반현황 및 연혁 별도 첨부</w:t>
      </w:r>
    </w:p>
    <w:bookmarkEnd w:id="22"/>
    <w:bookmarkStart w:id="23" w:name="나.-주요-연혁"/>
    <w:p>
      <w:pPr>
        <w:pStyle w:val="Heading3"/>
      </w:pPr>
      <w:r>
        <w:t xml:space="preserve">나. 주요 연혁</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연도</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내용</w:t>
            </w:r>
          </w:p>
        </w:tc>
      </w:tr>
      <w:tr>
        <w:tc>
          <w:tcPr>
            <w:tcMar>
              <w:top w:w="50" w:type="dxa"/>
              <w:bottom w:w="50" w:type="dxa"/>
              <w:left w:w="90" w:type="dxa"/>
              <w:right w:w="90" w:type="dxa"/>
            </w:tcMar>
          </w:tcPr>
          <w:p>
            <w:pPr>
              <w:pStyle w:val="Compact"/>
              <w:spacing w:after="0" w:before="0" w:line="276" w:lineRule="auto"/>
              <w:jc w:val="left"/>
            </w:pPr>
            <w:r>
              <w:rPr>
                <w:sz w:val="18"/>
              </w:rPr>
              <w:t xml:space="preserve">2010</w:t>
            </w:r>
          </w:p>
        </w:tc>
        <w:tc>
          <w:tcPr>
            <w:tcMar>
              <w:top w:w="50" w:type="dxa"/>
              <w:bottom w:w="50" w:type="dxa"/>
              <w:left w:w="90" w:type="dxa"/>
              <w:right w:w="90" w:type="dxa"/>
            </w:tcMar>
          </w:tcPr>
          <w:p>
            <w:pPr>
              <w:pStyle w:val="Compact"/>
              <w:spacing w:after="0" w:before="0" w:line="276" w:lineRule="auto"/>
              <w:jc w:val="left"/>
            </w:pPr>
            <w:r>
              <w:rPr>
                <w:sz w:val="18"/>
              </w:rPr>
              <w:t xml:space="preserve">㈜에이치나인 설립</w:t>
            </w:r>
          </w:p>
        </w:tc>
      </w:tr>
      <w:tr>
        <w:tc>
          <w:tcPr>
            <w:tcMar>
              <w:top w:w="50" w:type="dxa"/>
              <w:bottom w:w="50" w:type="dxa"/>
              <w:left w:w="90" w:type="dxa"/>
              <w:right w:w="90" w:type="dxa"/>
            </w:tcMar>
          </w:tcPr>
          <w:p>
            <w:pPr>
              <w:pStyle w:val="Compact"/>
              <w:spacing w:after="0" w:before="0" w:line="276" w:lineRule="auto"/>
              <w:jc w:val="left"/>
            </w:pPr>
            <w:r>
              <w:rPr>
                <w:sz w:val="18"/>
              </w:rPr>
              <w:t xml:space="preserve">2013</w:t>
            </w:r>
          </w:p>
        </w:tc>
        <w:tc>
          <w:tcPr>
            <w:tcMar>
              <w:top w:w="50" w:type="dxa"/>
              <w:bottom w:w="50" w:type="dxa"/>
              <w:left w:w="90" w:type="dxa"/>
              <w:right w:w="90" w:type="dxa"/>
            </w:tcMar>
          </w:tcPr>
          <w:p>
            <w:pPr>
              <w:pStyle w:val="Compact"/>
              <w:spacing w:after="0" w:before="0" w:line="276" w:lineRule="auto"/>
              <w:jc w:val="left"/>
            </w:pPr>
            <w:r>
              <w:rPr>
                <w:sz w:val="18"/>
              </w:rPr>
              <w:t xml:space="preserve">iF Design Communication 골드, Korea Design Award 올해의 디자인 프로젝트</w:t>
            </w:r>
          </w:p>
        </w:tc>
      </w:tr>
      <w:tr>
        <w:tc>
          <w:tcPr>
            <w:tcMar>
              <w:top w:w="50" w:type="dxa"/>
              <w:bottom w:w="50" w:type="dxa"/>
              <w:left w:w="90" w:type="dxa"/>
              <w:right w:w="90" w:type="dxa"/>
            </w:tcMar>
          </w:tcPr>
          <w:p>
            <w:pPr>
              <w:pStyle w:val="Compact"/>
              <w:spacing w:after="0" w:before="0" w:line="276" w:lineRule="auto"/>
              <w:jc w:val="left"/>
            </w:pPr>
            <w:r>
              <w:rPr>
                <w:sz w:val="18"/>
              </w:rPr>
              <w:t xml:space="preserve">2016</w:t>
            </w:r>
          </w:p>
        </w:tc>
        <w:tc>
          <w:tcPr>
            <w:tcMar>
              <w:top w:w="50" w:type="dxa"/>
              <w:bottom w:w="50" w:type="dxa"/>
              <w:left w:w="90" w:type="dxa"/>
              <w:right w:w="90" w:type="dxa"/>
            </w:tcMar>
          </w:tcPr>
          <w:p>
            <w:pPr>
              <w:pStyle w:val="Compact"/>
              <w:spacing w:after="0" w:before="0" w:line="276" w:lineRule="auto"/>
              <w:jc w:val="left"/>
            </w:pPr>
            <w:r>
              <w:rPr>
                <w:sz w:val="18"/>
              </w:rPr>
              <w:t xml:space="preserve">스마트 앱 어워드 KT 고객센터 커뮤니케이션 분야 최우수상</w:t>
            </w:r>
          </w:p>
        </w:tc>
      </w:tr>
      <w:tr>
        <w:tc>
          <w:tcPr>
            <w:tcMar>
              <w:top w:w="50" w:type="dxa"/>
              <w:bottom w:w="50" w:type="dxa"/>
              <w:left w:w="90" w:type="dxa"/>
              <w:right w:w="90" w:type="dxa"/>
            </w:tcMar>
          </w:tcPr>
          <w:p>
            <w:pPr>
              <w:pStyle w:val="Compact"/>
              <w:spacing w:after="0" w:before="0" w:line="276" w:lineRule="auto"/>
              <w:jc w:val="left"/>
            </w:pPr>
            <w:r>
              <w:rPr>
                <w:sz w:val="18"/>
              </w:rPr>
              <w:t xml:space="preserve">2018</w:t>
            </w:r>
          </w:p>
        </w:tc>
        <w:tc>
          <w:tcPr>
            <w:tcMar>
              <w:top w:w="50" w:type="dxa"/>
              <w:bottom w:w="50" w:type="dxa"/>
              <w:left w:w="90" w:type="dxa"/>
              <w:right w:w="90" w:type="dxa"/>
            </w:tcMar>
          </w:tcPr>
          <w:p>
            <w:pPr>
              <w:pStyle w:val="Compact"/>
              <w:spacing w:after="0" w:before="0" w:line="276" w:lineRule="auto"/>
              <w:jc w:val="left"/>
            </w:pPr>
            <w:r>
              <w:rPr>
                <w:sz w:val="18"/>
              </w:rPr>
              <w:t xml:space="preserve">한국디자인진흥원 우수 전문 디자인 기업 선정</w:t>
            </w:r>
          </w:p>
        </w:tc>
      </w:tr>
      <w:tr>
        <w:tc>
          <w:tcPr>
            <w:tcMar>
              <w:top w:w="50" w:type="dxa"/>
              <w:bottom w:w="50" w:type="dxa"/>
              <w:left w:w="90" w:type="dxa"/>
              <w:right w:w="90" w:type="dxa"/>
            </w:tcMar>
          </w:tcPr>
          <w:p>
            <w:pPr>
              <w:pStyle w:val="Compact"/>
              <w:spacing w:after="0" w:before="0" w:line="276" w:lineRule="auto"/>
              <w:jc w:val="left"/>
            </w:pPr>
            <w:r>
              <w:rPr>
                <w:sz w:val="18"/>
              </w:rPr>
              <w:t xml:space="preserve">2021</w:t>
            </w:r>
          </w:p>
        </w:tc>
        <w:tc>
          <w:tcPr>
            <w:tcMar>
              <w:top w:w="50" w:type="dxa"/>
              <w:bottom w:w="50" w:type="dxa"/>
              <w:left w:w="90" w:type="dxa"/>
              <w:right w:w="90" w:type="dxa"/>
            </w:tcMar>
          </w:tcPr>
          <w:p>
            <w:pPr>
              <w:pStyle w:val="Compact"/>
              <w:spacing w:after="0" w:before="0" w:line="276" w:lineRule="auto"/>
              <w:jc w:val="left"/>
            </w:pPr>
            <w:r>
              <w:rPr>
                <w:sz w:val="18"/>
              </w:rPr>
              <w:t xml:space="preserve">한국디자인진흥원 우수디자인(GD), WEB AWARD KOREA 쇼핑몰 부문 통합대상</w:t>
            </w:r>
          </w:p>
        </w:tc>
      </w:tr>
      <w:tr>
        <w:tc>
          <w:tcPr>
            <w:tcMar>
              <w:top w:w="50" w:type="dxa"/>
              <w:bottom w:w="50" w:type="dxa"/>
              <w:left w:w="90" w:type="dxa"/>
              <w:right w:w="90" w:type="dxa"/>
            </w:tcMar>
          </w:tcPr>
          <w:p>
            <w:pPr>
              <w:pStyle w:val="Compact"/>
              <w:spacing w:after="0" w:before="0" w:line="276" w:lineRule="auto"/>
              <w:jc w:val="left"/>
            </w:pPr>
            <w:r>
              <w:rPr>
                <w:sz w:val="18"/>
              </w:rPr>
              <w:t xml:space="preserve">2023</w:t>
            </w:r>
          </w:p>
        </w:tc>
        <w:tc>
          <w:tcPr>
            <w:tcMar>
              <w:top w:w="50" w:type="dxa"/>
              <w:bottom w:w="50" w:type="dxa"/>
              <w:left w:w="90" w:type="dxa"/>
              <w:right w:w="90" w:type="dxa"/>
            </w:tcMar>
          </w:tcPr>
          <w:p>
            <w:pPr>
              <w:pStyle w:val="Compact"/>
              <w:spacing w:after="0" w:before="0" w:line="276" w:lineRule="auto"/>
              <w:jc w:val="left"/>
            </w:pPr>
            <w:r>
              <w:rPr>
                <w:sz w:val="18"/>
              </w:rPr>
              <w:t xml:space="preserve">iF Design Award Website 부문 (국립중앙박물관 교육플랫폼</w:t>
            </w:r>
            <w:r>
              <w:rPr>
                <w:sz w:val="18"/>
              </w:rPr>
              <w:t xml:space="preserve"> </w:t>
            </w:r>
            <w:r>
              <w:rPr>
                <w:sz w:val="18"/>
              </w:rPr>
              <w:t xml:space="preserve">‘</w:t>
            </w:r>
            <w:r>
              <w:rPr>
                <w:sz w:val="18"/>
              </w:rPr>
              <w:t xml:space="preserve">모두</w:t>
            </w:r>
            <w:r>
              <w:rPr>
                <w:sz w:val="18"/>
              </w:rPr>
              <w:t xml:space="preserve">’</w:t>
            </w:r>
            <w:r>
              <w:rPr>
                <w:sz w:val="18"/>
              </w:rPr>
              <w:t xml:space="preserve">), 한국무역협회 1백만불 수출의탑</w:t>
            </w:r>
          </w:p>
        </w:tc>
      </w:tr>
      <w:tr>
        <w:tc>
          <w:tcPr>
            <w:tcMar>
              <w:top w:w="50" w:type="dxa"/>
              <w:bottom w:w="50" w:type="dxa"/>
              <w:left w:w="90" w:type="dxa"/>
              <w:right w:w="90" w:type="dxa"/>
            </w:tcMar>
          </w:tcPr>
          <w:p>
            <w:pPr>
              <w:pStyle w:val="Compact"/>
              <w:spacing w:after="0" w:before="0" w:line="276" w:lineRule="auto"/>
              <w:jc w:val="left"/>
            </w:pPr>
            <w:r>
              <w:rPr>
                <w:sz w:val="18"/>
              </w:rPr>
              <w:t xml:space="preserve">2024</w:t>
            </w:r>
          </w:p>
        </w:tc>
        <w:tc>
          <w:tcPr>
            <w:tcMar>
              <w:top w:w="50" w:type="dxa"/>
              <w:bottom w:w="50" w:type="dxa"/>
              <w:left w:w="90" w:type="dxa"/>
              <w:right w:w="90" w:type="dxa"/>
            </w:tcMar>
          </w:tcPr>
          <w:p>
            <w:pPr>
              <w:pStyle w:val="Compact"/>
              <w:spacing w:after="0" w:before="0" w:line="276" w:lineRule="auto"/>
              <w:jc w:val="left"/>
            </w:pPr>
            <w:r>
              <w:rPr>
                <w:sz w:val="18"/>
              </w:rPr>
              <w:t xml:space="preserve">ICT AWARD KOREA 디지털 서비스혁신분야 GOLD PRIZE, 한국디자인진흥원 우수디자인전문기업</w:t>
            </w:r>
          </w:p>
        </w:tc>
      </w:tr>
      <w:tr>
        <w:tc>
          <w:tcPr>
            <w:tcMar>
              <w:top w:w="50" w:type="dxa"/>
              <w:bottom w:w="50" w:type="dxa"/>
              <w:left w:w="90" w:type="dxa"/>
              <w:right w:w="90" w:type="dxa"/>
            </w:tcMar>
          </w:tcPr>
          <w:p>
            <w:pPr>
              <w:pStyle w:val="Compact"/>
              <w:spacing w:after="0" w:before="0" w:line="276" w:lineRule="auto"/>
              <w:jc w:val="left"/>
            </w:pPr>
            <w:r>
              <w:rPr>
                <w:sz w:val="18"/>
              </w:rPr>
              <w:t xml:space="preserve">2025</w:t>
            </w:r>
          </w:p>
        </w:tc>
        <w:tc>
          <w:tcPr>
            <w:tcMar>
              <w:top w:w="50" w:type="dxa"/>
              <w:bottom w:w="50" w:type="dxa"/>
              <w:left w:w="90" w:type="dxa"/>
              <w:right w:w="90" w:type="dxa"/>
            </w:tcMar>
          </w:tcPr>
          <w:p>
            <w:pPr>
              <w:pStyle w:val="Compact"/>
              <w:spacing w:after="0" w:before="0" w:line="276" w:lineRule="auto"/>
              <w:jc w:val="left"/>
            </w:pPr>
            <w:r>
              <w:rPr>
                <w:sz w:val="18"/>
              </w:rPr>
              <w:t xml:space="preserve">Design Award 2025 Service 부문 (대신증권 MTS)</w:t>
            </w:r>
          </w:p>
        </w:tc>
      </w:tr>
    </w:tbl>
    <w:bookmarkEnd w:id="23"/>
    <w:bookmarkStart w:id="24" w:name="다.-자본금-및-매출액-최근-3년"/>
    <w:p>
      <w:pPr>
        <w:pStyle w:val="Heading3"/>
      </w:pPr>
      <w:r>
        <w:t xml:space="preserve">다. 자본금 및 매출액 (최근 3년)</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1980"/>
        <w:gridCol w:w="1980"/>
        <w:gridCol w:w="1980"/>
        <w:gridCol w:w="198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구분</w:t>
            </w:r>
          </w:p>
        </w:tc>
        <w:tc>
          <w:tcPr>
            <w:tcMar>
              <w:top w:w="50" w:type="dxa"/>
              <w:bottom w:w="50" w:type="dxa"/>
              <w:left w:w="90" w:type="dxa"/>
              <w:right w:w="90" w:type="dxa"/>
            </w:tcMar>
            <w:shd w:val="clear" w:color="auto" w:fill="1F3864"/>
          </w:tcPr>
          <w:p>
            <w:pPr>
              <w:pStyle w:val="Compact"/>
              <w:spacing w:after="0" w:before="0" w:line="276" w:lineRule="auto"/>
              <w:jc w:val="right"/>
            </w:pPr>
            <w:r>
              <w:rPr>
                <w:b/>
                <w:color w:val="FFFFFF"/>
                <w:sz w:val="18"/>
              </w:rPr>
              <w:t xml:space="preserve">2023년</w:t>
            </w:r>
          </w:p>
        </w:tc>
        <w:tc>
          <w:tcPr>
            <w:tcMar>
              <w:top w:w="50" w:type="dxa"/>
              <w:bottom w:w="50" w:type="dxa"/>
              <w:left w:w="90" w:type="dxa"/>
              <w:right w:w="90" w:type="dxa"/>
            </w:tcMar>
            <w:shd w:val="clear" w:color="auto" w:fill="1F3864"/>
          </w:tcPr>
          <w:p>
            <w:pPr>
              <w:pStyle w:val="Compact"/>
              <w:spacing w:after="0" w:before="0" w:line="276" w:lineRule="auto"/>
              <w:jc w:val="right"/>
            </w:pPr>
            <w:r>
              <w:rPr>
                <w:b/>
                <w:color w:val="FFFFFF"/>
                <w:sz w:val="18"/>
              </w:rPr>
              <w:t xml:space="preserve">2024년</w:t>
            </w:r>
          </w:p>
        </w:tc>
        <w:tc>
          <w:tcPr>
            <w:tcMar>
              <w:top w:w="50" w:type="dxa"/>
              <w:bottom w:w="50" w:type="dxa"/>
              <w:left w:w="90" w:type="dxa"/>
              <w:right w:w="90" w:type="dxa"/>
            </w:tcMar>
            <w:shd w:val="clear" w:color="auto" w:fill="1F3864"/>
          </w:tcPr>
          <w:p>
            <w:pPr>
              <w:pStyle w:val="Compact"/>
              <w:spacing w:after="0" w:before="0" w:line="276" w:lineRule="auto"/>
              <w:jc w:val="right"/>
            </w:pPr>
            <w:r>
              <w:rPr>
                <w:b/>
                <w:color w:val="FFFFFF"/>
                <w:sz w:val="18"/>
              </w:rPr>
              <w:t xml:space="preserve">2025년</w:t>
            </w:r>
          </w:p>
        </w:tc>
      </w:tr>
      <w:tr>
        <w:tc>
          <w:tcPr>
            <w:tcMar>
              <w:top w:w="50" w:type="dxa"/>
              <w:bottom w:w="50" w:type="dxa"/>
              <w:left w:w="90" w:type="dxa"/>
              <w:right w:w="90" w:type="dxa"/>
            </w:tcMar>
          </w:tcPr>
          <w:p>
            <w:pPr>
              <w:pStyle w:val="Compact"/>
              <w:spacing w:after="0" w:before="0" w:line="276" w:lineRule="auto"/>
              <w:jc w:val="left"/>
            </w:pPr>
            <w:r>
              <w:rPr>
                <w:sz w:val="18"/>
              </w:rPr>
              <w:t xml:space="preserve">자본금</w:t>
            </w:r>
          </w:p>
        </w:tc>
        <w:tc>
          <w:tcPr>
            <w:tcMar>
              <w:top w:w="50" w:type="dxa"/>
              <w:bottom w:w="50" w:type="dxa"/>
              <w:left w:w="90" w:type="dxa"/>
              <w:right w:w="90" w:type="dxa"/>
            </w:tcMar>
          </w:tcPr>
          <w:p>
            <w:pPr>
              <w:pStyle w:val="Compact"/>
              <w:spacing w:after="0" w:before="0" w:line="276" w:lineRule="auto"/>
              <w:jc w:val="right"/>
            </w:pPr>
            <w:r>
              <w:rPr>
                <w:sz w:val="18"/>
              </w:rPr>
              <w:t xml:space="preserve">100,000,000원</w:t>
            </w:r>
          </w:p>
        </w:tc>
        <w:tc>
          <w:tcPr>
            <w:tcMar>
              <w:top w:w="50" w:type="dxa"/>
              <w:bottom w:w="50" w:type="dxa"/>
              <w:left w:w="90" w:type="dxa"/>
              <w:right w:w="90" w:type="dxa"/>
            </w:tcMar>
          </w:tcPr>
          <w:p>
            <w:pPr>
              <w:pStyle w:val="Compact"/>
              <w:spacing w:after="0" w:before="0" w:line="276" w:lineRule="auto"/>
              <w:jc w:val="right"/>
            </w:pPr>
            <w:r>
              <w:rPr>
                <w:sz w:val="18"/>
              </w:rPr>
              <w:t xml:space="preserve">100,000,000원</w:t>
            </w:r>
          </w:p>
        </w:tc>
        <w:tc>
          <w:tcPr>
            <w:tcMar>
              <w:top w:w="50" w:type="dxa"/>
              <w:bottom w:w="50" w:type="dxa"/>
              <w:left w:w="90" w:type="dxa"/>
              <w:right w:w="90" w:type="dxa"/>
            </w:tcMar>
          </w:tcPr>
          <w:p>
            <w:pPr>
              <w:pStyle w:val="Compact"/>
              <w:spacing w:after="0" w:before="0" w:line="276" w:lineRule="auto"/>
              <w:jc w:val="right"/>
            </w:pPr>
            <w:r>
              <w:rPr>
                <w:sz w:val="18"/>
              </w:rPr>
              <w:t xml:space="preserve">100,000,000원</w:t>
            </w:r>
          </w:p>
        </w:tc>
      </w:tr>
      <w:tr>
        <w:tc>
          <w:tcPr>
            <w:tcMar>
              <w:top w:w="50" w:type="dxa"/>
              <w:bottom w:w="50" w:type="dxa"/>
              <w:left w:w="90" w:type="dxa"/>
              <w:right w:w="90" w:type="dxa"/>
            </w:tcMar>
          </w:tcPr>
          <w:p>
            <w:pPr>
              <w:pStyle w:val="Compact"/>
              <w:spacing w:after="0" w:before="0" w:line="276" w:lineRule="auto"/>
              <w:jc w:val="left"/>
            </w:pPr>
            <w:r>
              <w:rPr>
                <w:sz w:val="18"/>
              </w:rPr>
              <w:t xml:space="preserve">매출액</w:t>
            </w:r>
          </w:p>
        </w:tc>
        <w:tc>
          <w:tcPr>
            <w:tcMar>
              <w:top w:w="50" w:type="dxa"/>
              <w:bottom w:w="50" w:type="dxa"/>
              <w:left w:w="90" w:type="dxa"/>
              <w:right w:w="90" w:type="dxa"/>
            </w:tcMar>
          </w:tcPr>
          <w:p>
            <w:pPr>
              <w:pStyle w:val="Compact"/>
              <w:spacing w:after="0" w:before="0" w:line="276" w:lineRule="auto"/>
              <w:jc w:val="right"/>
            </w:pPr>
            <w:r>
              <w:rPr>
                <w:sz w:val="18"/>
              </w:rPr>
              <w:t xml:space="preserve">9,885,377,589원</w:t>
            </w:r>
          </w:p>
        </w:tc>
        <w:tc>
          <w:tcPr>
            <w:tcMar>
              <w:top w:w="50" w:type="dxa"/>
              <w:bottom w:w="50" w:type="dxa"/>
              <w:left w:w="90" w:type="dxa"/>
              <w:right w:w="90" w:type="dxa"/>
            </w:tcMar>
          </w:tcPr>
          <w:p>
            <w:pPr>
              <w:pStyle w:val="Compact"/>
              <w:spacing w:after="0" w:before="0" w:line="276" w:lineRule="auto"/>
              <w:jc w:val="right"/>
            </w:pPr>
            <w:r>
              <w:rPr>
                <w:sz w:val="18"/>
              </w:rPr>
              <w:t xml:space="preserve">9,460,127,326원</w:t>
            </w:r>
          </w:p>
        </w:tc>
        <w:tc>
          <w:tcPr>
            <w:tcMar>
              <w:top w:w="50" w:type="dxa"/>
              <w:bottom w:w="50" w:type="dxa"/>
              <w:left w:w="90" w:type="dxa"/>
              <w:right w:w="90" w:type="dxa"/>
            </w:tcMar>
          </w:tcPr>
          <w:p>
            <w:pPr>
              <w:pStyle w:val="Compact"/>
              <w:spacing w:after="0" w:before="0" w:line="276" w:lineRule="auto"/>
              <w:jc w:val="right"/>
            </w:pPr>
            <w:r>
              <w:rPr>
                <w:sz w:val="18"/>
              </w:rPr>
              <w:t xml:space="preserve">11,116,740,671원</w:t>
            </w:r>
          </w:p>
        </w:tc>
      </w:tr>
      <w:tr>
        <w:tc>
          <w:tcPr>
            <w:tcMar>
              <w:top w:w="50" w:type="dxa"/>
              <w:bottom w:w="50" w:type="dxa"/>
              <w:left w:w="90" w:type="dxa"/>
              <w:right w:w="90" w:type="dxa"/>
            </w:tcMar>
          </w:tcPr>
          <w:p>
            <w:pPr>
              <w:pStyle w:val="Compact"/>
              <w:spacing w:after="0" w:before="0" w:line="276" w:lineRule="auto"/>
              <w:jc w:val="left"/>
            </w:pPr>
            <w:r>
              <w:rPr>
                <w:sz w:val="18"/>
              </w:rPr>
              <w:t xml:space="preserve">당기순이익</w:t>
            </w:r>
          </w:p>
        </w:tc>
        <w:tc>
          <w:tcPr>
            <w:tcMar>
              <w:top w:w="50" w:type="dxa"/>
              <w:bottom w:w="50" w:type="dxa"/>
              <w:left w:w="90" w:type="dxa"/>
              <w:right w:w="90" w:type="dxa"/>
            </w:tcMar>
          </w:tcPr>
          <w:p>
            <w:pPr>
              <w:pStyle w:val="Compact"/>
              <w:spacing w:after="0" w:before="0" w:line="276" w:lineRule="auto"/>
              <w:jc w:val="right"/>
            </w:pPr>
            <w:r>
              <w:rPr>
                <w:sz w:val="18"/>
              </w:rPr>
              <w:t xml:space="preserve">559백만원</w:t>
            </w:r>
          </w:p>
        </w:tc>
        <w:tc>
          <w:tcPr>
            <w:tcMar>
              <w:top w:w="50" w:type="dxa"/>
              <w:bottom w:w="50" w:type="dxa"/>
              <w:left w:w="90" w:type="dxa"/>
              <w:right w:w="90" w:type="dxa"/>
            </w:tcMar>
          </w:tcPr>
          <w:p>
            <w:pPr>
              <w:pStyle w:val="Compact"/>
              <w:spacing w:after="0" w:before="0" w:line="276" w:lineRule="auto"/>
              <w:jc w:val="right"/>
            </w:pPr>
            <w:r>
              <w:rPr>
                <w:sz w:val="18"/>
              </w:rPr>
              <w:t xml:space="preserve">893백만원</w:t>
            </w:r>
          </w:p>
        </w:tc>
        <w:tc>
          <w:tcPr>
            <w:tcMar>
              <w:top w:w="50" w:type="dxa"/>
              <w:bottom w:w="50" w:type="dxa"/>
              <w:left w:w="90" w:type="dxa"/>
              <w:right w:w="90" w:type="dxa"/>
            </w:tcMar>
          </w:tcPr>
          <w:p>
            <w:pPr>
              <w:pStyle w:val="Compact"/>
              <w:spacing w:after="0" w:before="0" w:line="276" w:lineRule="auto"/>
              <w:jc w:val="right"/>
            </w:pPr>
            <w:r>
              <w:rPr>
                <w:sz w:val="18"/>
              </w:rPr>
              <w:t xml:space="preserve">625백만원</w:t>
            </w:r>
          </w:p>
        </w:tc>
      </w:tr>
      <w:tr>
        <w:tc>
          <w:tcPr>
            <w:tcMar>
              <w:top w:w="50" w:type="dxa"/>
              <w:bottom w:w="50" w:type="dxa"/>
              <w:left w:w="90" w:type="dxa"/>
              <w:right w:w="90" w:type="dxa"/>
            </w:tcMar>
          </w:tcPr>
          <w:p>
            <w:pPr>
              <w:pStyle w:val="Compact"/>
              <w:spacing w:after="0" w:before="0" w:line="276" w:lineRule="auto"/>
              <w:jc w:val="left"/>
            </w:pPr>
            <w:r>
              <w:rPr>
                <w:sz w:val="18"/>
              </w:rPr>
              <w:t xml:space="preserve">부채비율</w:t>
            </w:r>
          </w:p>
        </w:tc>
        <w:tc>
          <w:tcPr>
            <w:tcMar>
              <w:top w:w="50" w:type="dxa"/>
              <w:bottom w:w="50" w:type="dxa"/>
              <w:left w:w="90" w:type="dxa"/>
              <w:right w:w="90" w:type="dxa"/>
            </w:tcMar>
          </w:tcPr>
          <w:p>
            <w:pPr>
              <w:pStyle w:val="Compact"/>
              <w:spacing w:after="0" w:before="0" w:line="276" w:lineRule="auto"/>
              <w:jc w:val="right"/>
            </w:pPr>
            <w:r>
              <w:rPr>
                <w:sz w:val="18"/>
              </w:rPr>
              <w:t xml:space="preserve">104.7%</w:t>
            </w:r>
          </w:p>
        </w:tc>
        <w:tc>
          <w:tcPr>
            <w:tcMar>
              <w:top w:w="50" w:type="dxa"/>
              <w:bottom w:w="50" w:type="dxa"/>
              <w:left w:w="90" w:type="dxa"/>
              <w:right w:w="90" w:type="dxa"/>
            </w:tcMar>
          </w:tcPr>
          <w:p>
            <w:pPr>
              <w:pStyle w:val="Compact"/>
              <w:spacing w:after="0" w:before="0" w:line="276" w:lineRule="auto"/>
              <w:jc w:val="right"/>
            </w:pPr>
            <w:r>
              <w:rPr>
                <w:sz w:val="18"/>
              </w:rPr>
              <w:t xml:space="preserve">75.3%</w:t>
            </w:r>
          </w:p>
        </w:tc>
        <w:tc>
          <w:tcPr>
            <w:tcMar>
              <w:top w:w="50" w:type="dxa"/>
              <w:bottom w:w="50" w:type="dxa"/>
              <w:left w:w="90" w:type="dxa"/>
              <w:right w:w="90" w:type="dxa"/>
            </w:tcMar>
          </w:tcPr>
          <w:p>
            <w:pPr>
              <w:pStyle w:val="Compact"/>
              <w:spacing w:after="0" w:before="0" w:line="276" w:lineRule="auto"/>
              <w:jc w:val="right"/>
            </w:pPr>
            <w:r>
              <w:rPr>
                <w:sz w:val="18"/>
              </w:rPr>
              <w:t xml:space="preserve">71.8%</w:t>
            </w:r>
          </w:p>
        </w:tc>
      </w:tr>
      <w:tr>
        <w:tc>
          <w:tcPr>
            <w:tcMar>
              <w:top w:w="50" w:type="dxa"/>
              <w:bottom w:w="50" w:type="dxa"/>
              <w:left w:w="90" w:type="dxa"/>
              <w:right w:w="90" w:type="dxa"/>
            </w:tcMar>
          </w:tcPr>
          <w:p>
            <w:pPr>
              <w:pStyle w:val="Compact"/>
              <w:spacing w:after="0" w:before="0" w:line="276" w:lineRule="auto"/>
              <w:jc w:val="left"/>
            </w:pPr>
            <w:r>
              <w:rPr>
                <w:sz w:val="18"/>
              </w:rPr>
              <w:t xml:space="preserve">유동비율</w:t>
            </w:r>
          </w:p>
        </w:tc>
        <w:tc>
          <w:tcPr>
            <w:tcMar>
              <w:top w:w="50" w:type="dxa"/>
              <w:bottom w:w="50" w:type="dxa"/>
              <w:left w:w="90" w:type="dxa"/>
              <w:right w:w="90" w:type="dxa"/>
            </w:tcMar>
          </w:tcPr>
          <w:p>
            <w:pPr>
              <w:pStyle w:val="Compact"/>
              <w:spacing w:after="0" w:before="0" w:line="276" w:lineRule="auto"/>
              <w:jc w:val="right"/>
            </w:pPr>
            <w:r>
              <w:rPr>
                <w:sz w:val="18"/>
              </w:rPr>
              <w:t xml:space="preserve">102.4%</w:t>
            </w:r>
          </w:p>
        </w:tc>
        <w:tc>
          <w:tcPr>
            <w:tcMar>
              <w:top w:w="50" w:type="dxa"/>
              <w:bottom w:w="50" w:type="dxa"/>
              <w:left w:w="90" w:type="dxa"/>
              <w:right w:w="90" w:type="dxa"/>
            </w:tcMar>
          </w:tcPr>
          <w:p>
            <w:pPr>
              <w:pStyle w:val="Compact"/>
              <w:spacing w:after="0" w:before="0" w:line="276" w:lineRule="auto"/>
              <w:jc w:val="right"/>
            </w:pPr>
            <w:r>
              <w:rPr>
                <w:sz w:val="18"/>
              </w:rPr>
              <w:t xml:space="preserve">157.9%</w:t>
            </w:r>
          </w:p>
        </w:tc>
        <w:tc>
          <w:tcPr>
            <w:tcMar>
              <w:top w:w="50" w:type="dxa"/>
              <w:bottom w:w="50" w:type="dxa"/>
              <w:left w:w="90" w:type="dxa"/>
              <w:right w:w="90" w:type="dxa"/>
            </w:tcMar>
          </w:tcPr>
          <w:p>
            <w:pPr>
              <w:pStyle w:val="Compact"/>
              <w:spacing w:after="0" w:before="0" w:line="276" w:lineRule="auto"/>
              <w:jc w:val="right"/>
            </w:pPr>
            <w:r>
              <w:rPr>
                <w:sz w:val="18"/>
              </w:rPr>
              <w:t xml:space="preserve">149.7%</w:t>
            </w:r>
          </w:p>
        </w:tc>
      </w:tr>
    </w:tbl>
    <w:p>
      <w:pPr>
        <w:pStyle w:val="BodyText"/>
      </w:pPr>
      <w:r>
        <w:t xml:space="preserve">※ [붙임 3호 서식] 자본금 및 매출액 별도 첨부</w:t>
      </w:r>
    </w:p>
    <w:bookmarkEnd w:id="24"/>
    <w:bookmarkStart w:id="25" w:name="라.-유사분야-사업수행실적-최근-5년"/>
    <w:p>
      <w:pPr>
        <w:pStyle w:val="Heading3"/>
      </w:pPr>
      <w:r>
        <w:t xml:space="preserve">라. 유사분야 사업수행실적 (최근 5년)</w:t>
      </w:r>
    </w:p>
    <w:p>
      <w:pPr>
        <w:pStyle w:val="FirstParagraph"/>
      </w:pPr>
      <w:r>
        <w:t xml:space="preserve">유사분야는 AI 플랫폼·AI 애플리케이션 구축과 공공기관·대학 홈페이지 구축입니다. 발주기관 확인 날인이 있는 사업실적증명서를 [붙임 4호·5호 서식]으로 첨부합니다.</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1320"/>
        <w:gridCol w:w="1320"/>
        <w:gridCol w:w="1320"/>
        <w:gridCol w:w="1320"/>
        <w:gridCol w:w="1320"/>
        <w:gridCol w:w="132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구분</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사업명</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발주처</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기간</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금액</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비고</w:t>
            </w:r>
          </w:p>
        </w:tc>
      </w:tr>
      <w:tr>
        <w:tc>
          <w:tcPr>
            <w:tcMar>
              <w:top w:w="50" w:type="dxa"/>
              <w:bottom w:w="50" w:type="dxa"/>
              <w:left w:w="90" w:type="dxa"/>
              <w:right w:w="90" w:type="dxa"/>
            </w:tcMar>
          </w:tcPr>
          <w:p>
            <w:pPr>
              <w:pStyle w:val="Compact"/>
              <w:spacing w:after="0" w:before="0" w:line="276" w:lineRule="auto"/>
              <w:jc w:val="left"/>
            </w:pPr>
            <w:r>
              <w:rPr>
                <w:sz w:val="18"/>
              </w:rPr>
              <w:t xml:space="preserve">AI 애플리케이션</w:t>
            </w:r>
          </w:p>
        </w:tc>
        <w:tc>
          <w:tcPr>
            <w:tcMar>
              <w:top w:w="50" w:type="dxa"/>
              <w:bottom w:w="50" w:type="dxa"/>
              <w:left w:w="90" w:type="dxa"/>
              <w:right w:w="90" w:type="dxa"/>
            </w:tcMar>
          </w:tcPr>
          <w:p>
            <w:pPr>
              <w:pStyle w:val="Compact"/>
              <w:spacing w:after="0" w:before="0" w:line="276" w:lineRule="auto"/>
              <w:jc w:val="left"/>
            </w:pPr>
            <w:r>
              <w:rPr>
                <w:sz w:val="18"/>
              </w:rPr>
              <w:t xml:space="preserve">M17 제조 DT — MES 운영자동화 AI 에이전트</w:t>
            </w:r>
          </w:p>
        </w:tc>
        <w:tc>
          <w:tcPr>
            <w:tcMar>
              <w:top w:w="50" w:type="dxa"/>
              <w:bottom w:w="50" w:type="dxa"/>
              <w:left w:w="90" w:type="dxa"/>
              <w:right w:w="90" w:type="dxa"/>
            </w:tcMar>
          </w:tcPr>
          <w:p>
            <w:pPr>
              <w:pStyle w:val="Compact"/>
              <w:spacing w:after="0" w:before="0" w:line="276" w:lineRule="auto"/>
              <w:jc w:val="left"/>
            </w:pPr>
            <w:r>
              <w:rPr>
                <w:sz w:val="18"/>
              </w:rPr>
              <w:t xml:space="preserve">SK하이닉스</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에이전트</w:t>
            </w:r>
          </w:p>
        </w:tc>
      </w:tr>
      <w:tr>
        <w:tc>
          <w:tcPr>
            <w:tcMar>
              <w:top w:w="50" w:type="dxa"/>
              <w:bottom w:w="50" w:type="dxa"/>
              <w:left w:w="90" w:type="dxa"/>
              <w:right w:w="90" w:type="dxa"/>
            </w:tcMar>
          </w:tcPr>
          <w:p>
            <w:pPr>
              <w:pStyle w:val="Compact"/>
              <w:spacing w:after="0" w:before="0" w:line="276" w:lineRule="auto"/>
              <w:jc w:val="left"/>
            </w:pPr>
            <w:r>
              <w:rPr>
                <w:sz w:val="18"/>
              </w:rPr>
              <w:t xml:space="preserve">AI 애플리케이션</w:t>
            </w:r>
          </w:p>
        </w:tc>
        <w:tc>
          <w:tcPr>
            <w:tcMar>
              <w:top w:w="50" w:type="dxa"/>
              <w:bottom w:w="50" w:type="dxa"/>
              <w:left w:w="90" w:type="dxa"/>
              <w:right w:w="90" w:type="dxa"/>
            </w:tcMar>
          </w:tcPr>
          <w:p>
            <w:pPr>
              <w:pStyle w:val="Compact"/>
              <w:spacing w:after="0" w:before="0" w:line="276" w:lineRule="auto"/>
              <w:jc w:val="left"/>
            </w:pPr>
            <w:r>
              <w:rPr>
                <w:sz w:val="18"/>
              </w:rPr>
              <w:t xml:space="preserve">Trading AI Agent 구축</w:t>
            </w:r>
          </w:p>
        </w:tc>
        <w:tc>
          <w:tcPr>
            <w:tcMar>
              <w:top w:w="50" w:type="dxa"/>
              <w:bottom w:w="50" w:type="dxa"/>
              <w:left w:w="90" w:type="dxa"/>
              <w:right w:w="90" w:type="dxa"/>
            </w:tcMar>
          </w:tcPr>
          <w:p>
            <w:pPr>
              <w:pStyle w:val="Compact"/>
              <w:spacing w:after="0" w:before="0" w:line="276" w:lineRule="auto"/>
              <w:jc w:val="left"/>
            </w:pPr>
            <w:r>
              <w:rPr>
                <w:sz w:val="18"/>
              </w:rPr>
              <w:t xml:space="preserve">SK가스</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에이전트</w:t>
            </w:r>
          </w:p>
        </w:tc>
      </w:tr>
      <w:tr>
        <w:tc>
          <w:tcPr>
            <w:tcMar>
              <w:top w:w="50" w:type="dxa"/>
              <w:bottom w:w="50" w:type="dxa"/>
              <w:left w:w="90" w:type="dxa"/>
              <w:right w:w="90" w:type="dxa"/>
            </w:tcMar>
          </w:tcPr>
          <w:p>
            <w:pPr>
              <w:pStyle w:val="Compact"/>
              <w:spacing w:after="0" w:before="0" w:line="276" w:lineRule="auto"/>
              <w:jc w:val="left"/>
            </w:pPr>
            <w:r>
              <w:rPr>
                <w:sz w:val="18"/>
              </w:rPr>
              <w:t xml:space="preserve">AI 플랫폼</w:t>
            </w:r>
          </w:p>
        </w:tc>
        <w:tc>
          <w:tcPr>
            <w:tcMar>
              <w:top w:w="50" w:type="dxa"/>
              <w:bottom w:w="50" w:type="dxa"/>
              <w:left w:w="90" w:type="dxa"/>
              <w:right w:w="90" w:type="dxa"/>
            </w:tcMar>
          </w:tcPr>
          <w:p>
            <w:pPr>
              <w:pStyle w:val="Compact"/>
              <w:spacing w:after="0" w:before="0" w:line="276" w:lineRule="auto"/>
              <w:jc w:val="left"/>
            </w:pPr>
            <w:r>
              <w:rPr>
                <w:sz w:val="18"/>
              </w:rPr>
              <w:t xml:space="preserve">연구행정 AI 플랫폼 구축</w:t>
            </w:r>
          </w:p>
        </w:tc>
        <w:tc>
          <w:tcPr>
            <w:tcMar>
              <w:top w:w="50" w:type="dxa"/>
              <w:bottom w:w="50" w:type="dxa"/>
              <w:left w:w="90" w:type="dxa"/>
              <w:right w:w="90" w:type="dxa"/>
            </w:tcMar>
          </w:tcPr>
          <w:p>
            <w:pPr>
              <w:pStyle w:val="Compact"/>
              <w:spacing w:after="0" w:before="0" w:line="276" w:lineRule="auto"/>
              <w:jc w:val="left"/>
            </w:pPr>
            <w:r>
              <w:rPr>
                <w:sz w:val="18"/>
              </w:rPr>
              <w:t xml:space="preserve">한국생명공학연구원</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약 0.95억원</w:t>
            </w:r>
          </w:p>
        </w:tc>
        <w:tc>
          <w:tcPr>
            <w:tcMar>
              <w:top w:w="50" w:type="dxa"/>
              <w:bottom w:w="50" w:type="dxa"/>
              <w:left w:w="90" w:type="dxa"/>
              <w:right w:w="90" w:type="dxa"/>
            </w:tcMar>
          </w:tcPr>
          <w:p>
            <w:pPr>
              <w:pStyle w:val="Compact"/>
              <w:spacing w:after="0" w:before="0" w:line="276" w:lineRule="auto"/>
              <w:jc w:val="left"/>
            </w:pPr>
            <w:r>
              <w:rPr>
                <w:sz w:val="18"/>
              </w:rPr>
              <w:t xml:space="preserve">공공</w:t>
            </w:r>
          </w:p>
        </w:tc>
      </w:tr>
      <w:tr>
        <w:tc>
          <w:tcPr>
            <w:tcMar>
              <w:top w:w="50" w:type="dxa"/>
              <w:bottom w:w="50" w:type="dxa"/>
              <w:left w:w="90" w:type="dxa"/>
              <w:right w:w="90" w:type="dxa"/>
            </w:tcMar>
          </w:tcPr>
          <w:p>
            <w:pPr>
              <w:pStyle w:val="Compact"/>
              <w:spacing w:after="0" w:before="0" w:line="276" w:lineRule="auto"/>
              <w:jc w:val="left"/>
            </w:pPr>
            <w:r>
              <w:rPr>
                <w:sz w:val="18"/>
              </w:rPr>
              <w:t xml:space="preserve">공공기관 홈페이지</w:t>
            </w:r>
          </w:p>
        </w:tc>
        <w:tc>
          <w:tcPr>
            <w:tcMar>
              <w:top w:w="50" w:type="dxa"/>
              <w:bottom w:w="50" w:type="dxa"/>
              <w:left w:w="90" w:type="dxa"/>
              <w:right w:w="90" w:type="dxa"/>
            </w:tcMar>
          </w:tcPr>
          <w:p>
            <w:pPr>
              <w:pStyle w:val="Compact"/>
              <w:spacing w:after="0" w:before="0" w:line="276" w:lineRule="auto"/>
              <w:jc w:val="left"/>
            </w:pPr>
            <w:r>
              <w:rPr>
                <w:sz w:val="18"/>
              </w:rPr>
              <w:t xml:space="preserve">국립중앙박물관 교육플랫폼</w:t>
            </w:r>
            <w:r>
              <w:rPr>
                <w:sz w:val="18"/>
              </w:rPr>
              <w:t xml:space="preserve"> </w:t>
            </w:r>
            <w:r>
              <w:rPr>
                <w:sz w:val="18"/>
              </w:rPr>
              <w:t xml:space="preserve">‘</w:t>
            </w:r>
            <w:r>
              <w:rPr>
                <w:sz w:val="18"/>
              </w:rPr>
              <w:t xml:space="preserve">모두</w:t>
            </w:r>
            <w:r>
              <w:rPr>
                <w:sz w:val="18"/>
              </w:rPr>
              <w:t xml:space="preserve">’</w:t>
            </w:r>
          </w:p>
        </w:tc>
        <w:tc>
          <w:tcPr>
            <w:tcMar>
              <w:top w:w="50" w:type="dxa"/>
              <w:bottom w:w="50" w:type="dxa"/>
              <w:left w:w="90" w:type="dxa"/>
              <w:right w:w="90" w:type="dxa"/>
            </w:tcMar>
          </w:tcPr>
          <w:p>
            <w:pPr>
              <w:pStyle w:val="Compact"/>
              <w:spacing w:after="0" w:before="0" w:line="276" w:lineRule="auto"/>
              <w:jc w:val="left"/>
            </w:pPr>
            <w:r>
              <w:rPr>
                <w:sz w:val="18"/>
              </w:rPr>
              <w:t xml:space="preserve">국립중앙박물관</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iF 2023 수상</w:t>
            </w:r>
          </w:p>
        </w:tc>
      </w:tr>
      <w:tr>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【실적 대장에서 5건 이상 확보】</w:t>
            </w:r>
          </w:p>
        </w:tc>
        <w:tc>
          <w:tcPr>
            <w:tcMar>
              <w:top w:w="50" w:type="dxa"/>
              <w:bottom w:w="50" w:type="dxa"/>
              <w:left w:w="90" w:type="dxa"/>
              <w:right w:w="90" w:type="dxa"/>
            </w:tcMar>
          </w:tcPr>
          <w:p>
            <w:pPr>
              <w:pStyle w:val="Compact"/>
              <w:spacing w:after="0" w:before="0" w:line="276" w:lineRule="auto"/>
            </w:pPr>
          </w:p>
        </w:tc>
        <w:tc>
          <w:tcPr>
            <w:tcMar>
              <w:top w:w="50" w:type="dxa"/>
              <w:bottom w:w="50" w:type="dxa"/>
              <w:left w:w="90" w:type="dxa"/>
              <w:right w:w="90" w:type="dxa"/>
            </w:tcMar>
          </w:tcPr>
          <w:p>
            <w:pPr>
              <w:pStyle w:val="Compact"/>
              <w:spacing w:after="0" w:before="0" w:line="276" w:lineRule="auto"/>
            </w:pPr>
          </w:p>
        </w:tc>
        <w:tc>
          <w:tcPr>
            <w:tcMar>
              <w:top w:w="50" w:type="dxa"/>
              <w:bottom w:w="50" w:type="dxa"/>
              <w:left w:w="90" w:type="dxa"/>
              <w:right w:w="90" w:type="dxa"/>
            </w:tcMar>
          </w:tcPr>
          <w:p>
            <w:pPr>
              <w:pStyle w:val="Compact"/>
              <w:spacing w:after="0" w:before="0" w:line="276" w:lineRule="auto"/>
            </w:pPr>
          </w:p>
        </w:tc>
        <w:tc>
          <w:tcPr>
            <w:tcMar>
              <w:top w:w="50" w:type="dxa"/>
              <w:bottom w:w="50" w:type="dxa"/>
              <w:left w:w="90" w:type="dxa"/>
              <w:right w:w="90" w:type="dxa"/>
            </w:tcMar>
          </w:tcPr>
          <w:p>
            <w:pPr>
              <w:pStyle w:val="Compact"/>
              <w:spacing w:after="0" w:before="0" w:line="276" w:lineRule="auto"/>
            </w:pPr>
          </w:p>
        </w:tc>
      </w:tr>
    </w:tbl>
    <w:bookmarkEnd w:id="25"/>
    <w:bookmarkEnd w:id="26"/>
    <w:bookmarkStart w:id="29" w:name="제안사의-조직-및-업무분장"/>
    <w:p>
      <w:pPr>
        <w:pStyle w:val="Heading2"/>
      </w:pPr>
      <w:r>
        <w:t xml:space="preserve">2. 제안사의 조직 및 업무분장</w:t>
      </w:r>
    </w:p>
    <w:bookmarkStart w:id="27" w:name="가.-통합-수행-조직"/>
    <w:p>
      <w:pPr>
        <w:pStyle w:val="Heading3"/>
      </w:pPr>
      <w:r>
        <w:t xml:space="preserve">가. 통합 수행 조직</w:t>
      </w:r>
    </w:p>
    <w:p>
      <w:pPr>
        <w:pStyle w:val="FirstParagraph"/>
      </w:pPr>
      <w:r>
        <w:t xml:space="preserve">에이치나인이 계약상대자로서 전체 사업을 총괄하고, 에이전트 실행기반(플랫폼)의 공급·설치 지원은 플랫폼 공급사가 하도급 사업자로 참여합니다. 하도급 사업자의 인력은 에이치나인 PM의 지휘 아래 하나의 수행 조직으로 일합니다.</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2640"/>
        <w:gridCol w:w="2640"/>
        <w:gridCol w:w="264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조직</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소속</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역할 및 책임</w:t>
            </w:r>
          </w:p>
        </w:tc>
      </w:tr>
      <w:tr>
        <w:tc>
          <w:tcPr>
            <w:tcMar>
              <w:top w:w="50" w:type="dxa"/>
              <w:bottom w:w="50" w:type="dxa"/>
              <w:left w:w="90" w:type="dxa"/>
              <w:right w:w="90" w:type="dxa"/>
            </w:tcMar>
          </w:tcPr>
          <w:p>
            <w:pPr>
              <w:pStyle w:val="Compact"/>
              <w:spacing w:after="0" w:before="0" w:line="276" w:lineRule="auto"/>
              <w:jc w:val="left"/>
            </w:pPr>
            <w:r>
              <w:rPr>
                <w:sz w:val="18"/>
              </w:rPr>
              <w:t xml:space="preserve">사업책임자(PM)</w:t>
            </w:r>
          </w:p>
        </w:tc>
        <w:tc>
          <w:tcPr>
            <w:tcMar>
              <w:top w:w="50" w:type="dxa"/>
              <w:bottom w:w="50" w:type="dxa"/>
              <w:left w:w="90" w:type="dxa"/>
              <w:right w:w="90" w:type="dxa"/>
            </w:tcMar>
          </w:tcPr>
          <w:p>
            <w:pPr>
              <w:pStyle w:val="Compact"/>
              <w:spacing w:after="0" w:before="0" w:line="276" w:lineRule="auto"/>
              <w:jc w:val="left"/>
            </w:pPr>
            <w:r>
              <w:rPr>
                <w:sz w:val="18"/>
              </w:rPr>
              <w:t xml:space="preserve">에이치나인</w:t>
            </w:r>
          </w:p>
        </w:tc>
        <w:tc>
          <w:tcPr>
            <w:tcMar>
              <w:top w:w="50" w:type="dxa"/>
              <w:bottom w:w="50" w:type="dxa"/>
              <w:left w:w="90" w:type="dxa"/>
              <w:right w:w="90" w:type="dxa"/>
            </w:tcMar>
          </w:tcPr>
          <w:p>
            <w:pPr>
              <w:pStyle w:val="Compact"/>
              <w:spacing w:after="0" w:before="0" w:line="276" w:lineRule="auto"/>
              <w:jc w:val="left"/>
            </w:pPr>
            <w:r>
              <w:rPr>
                <w:sz w:val="18"/>
              </w:rPr>
              <w:t xml:space="preserve">사업 총괄, 발주기관 단일 창구, 일정·위험·품질 관리, 주간 보고</w:t>
            </w:r>
          </w:p>
        </w:tc>
      </w:tr>
      <w:tr>
        <w:tc>
          <w:tcPr>
            <w:tcMar>
              <w:top w:w="50" w:type="dxa"/>
              <w:bottom w:w="50" w:type="dxa"/>
              <w:left w:w="90" w:type="dxa"/>
              <w:right w:w="90" w:type="dxa"/>
            </w:tcMar>
          </w:tcPr>
          <w:p>
            <w:pPr>
              <w:pStyle w:val="Compact"/>
              <w:spacing w:after="0" w:before="0" w:line="276" w:lineRule="auto"/>
              <w:jc w:val="left"/>
            </w:pPr>
            <w:r>
              <w:rPr>
                <w:sz w:val="18"/>
              </w:rPr>
              <w:t xml:space="preserve">① 실행기반 부문</w:t>
            </w:r>
          </w:p>
        </w:tc>
        <w:tc>
          <w:tcPr>
            <w:tcMar>
              <w:top w:w="50" w:type="dxa"/>
              <w:bottom w:w="50" w:type="dxa"/>
              <w:left w:w="90" w:type="dxa"/>
              <w:right w:w="90" w:type="dxa"/>
            </w:tcMar>
          </w:tcPr>
          <w:p>
            <w:pPr>
              <w:pStyle w:val="Compact"/>
              <w:spacing w:after="0" w:before="0" w:line="276" w:lineRule="auto"/>
              <w:jc w:val="left"/>
            </w:pPr>
            <w:r>
              <w:rPr>
                <w:sz w:val="18"/>
              </w:rPr>
              <w:t xml:space="preserve">에이치나인 + 플랫폼 공급사(하도급)</w:t>
            </w:r>
          </w:p>
        </w:tc>
        <w:tc>
          <w:tcPr>
            <w:tcMar>
              <w:top w:w="50" w:type="dxa"/>
              <w:bottom w:w="50" w:type="dxa"/>
              <w:left w:w="90" w:type="dxa"/>
              <w:right w:w="90" w:type="dxa"/>
            </w:tcMar>
          </w:tcPr>
          <w:p>
            <w:pPr>
              <w:pStyle w:val="Compact"/>
              <w:spacing w:after="0" w:before="0" w:line="276" w:lineRule="auto"/>
              <w:jc w:val="left"/>
            </w:pPr>
            <w:r>
              <w:rPr>
                <w:sz w:val="18"/>
              </w:rPr>
              <w:t xml:space="preserve">플랫폼 설치·구성, SSO·권한 체계, 가드레일 게이트웨이, 모델 게이트웨이, 거버넌스</w:t>
            </w:r>
          </w:p>
        </w:tc>
      </w:tr>
      <w:tr>
        <w:tc>
          <w:tcPr>
            <w:tcMar>
              <w:top w:w="50" w:type="dxa"/>
              <w:bottom w:w="50" w:type="dxa"/>
              <w:left w:w="90" w:type="dxa"/>
              <w:right w:w="90" w:type="dxa"/>
            </w:tcMar>
          </w:tcPr>
          <w:p>
            <w:pPr>
              <w:pStyle w:val="Compact"/>
              <w:spacing w:after="0" w:before="0" w:line="276" w:lineRule="auto"/>
              <w:jc w:val="left"/>
            </w:pPr>
            <w:r>
              <w:rPr>
                <w:sz w:val="18"/>
              </w:rPr>
              <w:t xml:space="preserve">② AI 애플리케이션 부문</w:t>
            </w:r>
          </w:p>
        </w:tc>
        <w:tc>
          <w:tcPr>
            <w:tcMar>
              <w:top w:w="50" w:type="dxa"/>
              <w:bottom w:w="50" w:type="dxa"/>
              <w:left w:w="90" w:type="dxa"/>
              <w:right w:w="90" w:type="dxa"/>
            </w:tcMar>
          </w:tcPr>
          <w:p>
            <w:pPr>
              <w:pStyle w:val="Compact"/>
              <w:spacing w:after="0" w:before="0" w:line="276" w:lineRule="auto"/>
              <w:jc w:val="left"/>
            </w:pPr>
            <w:r>
              <w:rPr>
                <w:sz w:val="18"/>
              </w:rPr>
              <w:t xml:space="preserve">에이치나인</w:t>
            </w:r>
          </w:p>
        </w:tc>
        <w:tc>
          <w:tcPr>
            <w:tcMar>
              <w:top w:w="50" w:type="dxa"/>
              <w:bottom w:w="50" w:type="dxa"/>
              <w:left w:w="90" w:type="dxa"/>
              <w:right w:w="90" w:type="dxa"/>
            </w:tcMar>
          </w:tcPr>
          <w:p>
            <w:pPr>
              <w:pStyle w:val="Compact"/>
              <w:spacing w:after="0" w:before="0" w:line="276" w:lineRule="auto"/>
              <w:jc w:val="left"/>
            </w:pPr>
            <w:r>
              <w:rPr>
                <w:sz w:val="18"/>
              </w:rPr>
              <w:t xml:space="preserve">MCP 연계 서버(학내 시스템 4종), 과제 1~4, 지식 데이터, 골든셋·테스트 에이전트</w:t>
            </w:r>
          </w:p>
        </w:tc>
      </w:tr>
      <w:tr>
        <w:tc>
          <w:tcPr>
            <w:tcMar>
              <w:top w:w="50" w:type="dxa"/>
              <w:bottom w:w="50" w:type="dxa"/>
              <w:left w:w="90" w:type="dxa"/>
              <w:right w:w="90" w:type="dxa"/>
            </w:tcMar>
          </w:tcPr>
          <w:p>
            <w:pPr>
              <w:pStyle w:val="Compact"/>
              <w:spacing w:after="0" w:before="0" w:line="276" w:lineRule="auto"/>
              <w:jc w:val="left"/>
            </w:pPr>
            <w:r>
              <w:rPr>
                <w:sz w:val="18"/>
              </w:rPr>
              <w:t xml:space="preserve">③ 홈페이지 부문</w:t>
            </w:r>
          </w:p>
        </w:tc>
        <w:tc>
          <w:tcPr>
            <w:tcMar>
              <w:top w:w="50" w:type="dxa"/>
              <w:bottom w:w="50" w:type="dxa"/>
              <w:left w:w="90" w:type="dxa"/>
              <w:right w:w="90" w:type="dxa"/>
            </w:tcMar>
          </w:tcPr>
          <w:p>
            <w:pPr>
              <w:pStyle w:val="Compact"/>
              <w:spacing w:after="0" w:before="0" w:line="276" w:lineRule="auto"/>
              <w:jc w:val="left"/>
            </w:pPr>
            <w:r>
              <w:rPr>
                <w:sz w:val="18"/>
              </w:rPr>
              <w:t xml:space="preserve">에이치나인</w:t>
            </w:r>
          </w:p>
        </w:tc>
        <w:tc>
          <w:tcPr>
            <w:tcMar>
              <w:top w:w="50" w:type="dxa"/>
              <w:bottom w:w="50" w:type="dxa"/>
              <w:left w:w="90" w:type="dxa"/>
              <w:right w:w="90" w:type="dxa"/>
            </w:tcMar>
          </w:tcPr>
          <w:p>
            <w:pPr>
              <w:pStyle w:val="Compact"/>
              <w:spacing w:after="0" w:before="0" w:line="276" w:lineRule="auto"/>
              <w:jc w:val="left"/>
            </w:pPr>
            <w:r>
              <w:rPr>
                <w:sz w:val="18"/>
              </w:rPr>
              <w:t xml:space="preserve">IA·디자인 시안·UI/UX 가이드, CMS·프로그램·교육과정, 웹 서버, 사이드 패널(과제 5)</w:t>
            </w:r>
          </w:p>
        </w:tc>
      </w:tr>
      <w:tr>
        <w:tc>
          <w:tcPr>
            <w:tcMar>
              <w:top w:w="50" w:type="dxa"/>
              <w:bottom w:w="50" w:type="dxa"/>
              <w:left w:w="90" w:type="dxa"/>
              <w:right w:w="90" w:type="dxa"/>
            </w:tcMar>
          </w:tcPr>
          <w:p>
            <w:pPr>
              <w:pStyle w:val="Compact"/>
              <w:spacing w:after="0" w:before="0" w:line="276" w:lineRule="auto"/>
              <w:jc w:val="left"/>
            </w:pPr>
            <w:r>
              <w:rPr>
                <w:sz w:val="18"/>
              </w:rPr>
              <w:t xml:space="preserve">품질보증(QA)</w:t>
            </w:r>
          </w:p>
        </w:tc>
        <w:tc>
          <w:tcPr>
            <w:tcMar>
              <w:top w:w="50" w:type="dxa"/>
              <w:bottom w:w="50" w:type="dxa"/>
              <w:left w:w="90" w:type="dxa"/>
              <w:right w:w="90" w:type="dxa"/>
            </w:tcMar>
          </w:tcPr>
          <w:p>
            <w:pPr>
              <w:pStyle w:val="Compact"/>
              <w:spacing w:after="0" w:before="0" w:line="276" w:lineRule="auto"/>
              <w:jc w:val="left"/>
            </w:pPr>
            <w:r>
              <w:rPr>
                <w:sz w:val="18"/>
              </w:rPr>
              <w:t xml:space="preserve">에이치나인 (독립 조직)</w:t>
            </w:r>
          </w:p>
        </w:tc>
        <w:tc>
          <w:tcPr>
            <w:tcMar>
              <w:top w:w="50" w:type="dxa"/>
              <w:bottom w:w="50" w:type="dxa"/>
              <w:left w:w="90" w:type="dxa"/>
              <w:right w:w="90" w:type="dxa"/>
            </w:tcMar>
          </w:tcPr>
          <w:p>
            <w:pPr>
              <w:pStyle w:val="Compact"/>
              <w:spacing w:after="0" w:before="0" w:line="276" w:lineRule="auto"/>
              <w:jc w:val="left"/>
            </w:pPr>
            <w:r>
              <w:rPr>
                <w:sz w:val="18"/>
              </w:rPr>
              <w:t xml:space="preserve">품질보증계획, 단계별 점검, 정량 판정 기준 측정, 산출물 검토</w:t>
            </w:r>
          </w:p>
        </w:tc>
      </w:tr>
      <w:tr>
        <w:tc>
          <w:tcPr>
            <w:tcMar>
              <w:top w:w="50" w:type="dxa"/>
              <w:bottom w:w="50" w:type="dxa"/>
              <w:left w:w="90" w:type="dxa"/>
              <w:right w:w="90" w:type="dxa"/>
            </w:tcMar>
          </w:tcPr>
          <w:p>
            <w:pPr>
              <w:pStyle w:val="Compact"/>
              <w:spacing w:after="0" w:before="0" w:line="276" w:lineRule="auto"/>
              <w:jc w:val="left"/>
            </w:pPr>
            <w:r>
              <w:rPr>
                <w:sz w:val="18"/>
              </w:rPr>
              <w:t xml:space="preserve">보안관리</w:t>
            </w:r>
          </w:p>
        </w:tc>
        <w:tc>
          <w:tcPr>
            <w:tcMar>
              <w:top w:w="50" w:type="dxa"/>
              <w:bottom w:w="50" w:type="dxa"/>
              <w:left w:w="90" w:type="dxa"/>
              <w:right w:w="90" w:type="dxa"/>
            </w:tcMar>
          </w:tcPr>
          <w:p>
            <w:pPr>
              <w:pStyle w:val="Compact"/>
              <w:spacing w:after="0" w:before="0" w:line="276" w:lineRule="auto"/>
              <w:jc w:val="left"/>
            </w:pPr>
            <w:r>
              <w:rPr>
                <w:sz w:val="18"/>
              </w:rPr>
              <w:t xml:space="preserve">에이치나인</w:t>
            </w:r>
          </w:p>
        </w:tc>
        <w:tc>
          <w:tcPr>
            <w:tcMar>
              <w:top w:w="50" w:type="dxa"/>
              <w:bottom w:w="50" w:type="dxa"/>
              <w:left w:w="90" w:type="dxa"/>
              <w:right w:w="90" w:type="dxa"/>
            </w:tcMar>
          </w:tcPr>
          <w:p>
            <w:pPr>
              <w:pStyle w:val="Compact"/>
              <w:spacing w:after="0" w:before="0" w:line="276" w:lineRule="auto"/>
              <w:jc w:val="left"/>
            </w:pPr>
            <w:r>
              <w:rPr>
                <w:sz w:val="18"/>
              </w:rPr>
              <w:t xml:space="preserve">보안서약·교육, 시큐어코딩 진단, 인젝션·권한우회 시험, 반입 장비 관리</w:t>
            </w:r>
          </w:p>
        </w:tc>
      </w:tr>
      <w:tr>
        <w:tc>
          <w:tcPr>
            <w:tcMar>
              <w:top w:w="50" w:type="dxa"/>
              <w:bottom w:w="50" w:type="dxa"/>
              <w:left w:w="90" w:type="dxa"/>
              <w:right w:w="90" w:type="dxa"/>
            </w:tcMar>
          </w:tcPr>
          <w:p>
            <w:pPr>
              <w:pStyle w:val="Compact"/>
              <w:spacing w:after="0" w:before="0" w:line="276" w:lineRule="auto"/>
              <w:jc w:val="left"/>
            </w:pPr>
            <w:r>
              <w:rPr>
                <w:sz w:val="18"/>
              </w:rPr>
              <w:t xml:space="preserve">현장 지원</w:t>
            </w:r>
          </w:p>
        </w:tc>
        <w:tc>
          <w:tcPr>
            <w:tcMar>
              <w:top w:w="50" w:type="dxa"/>
              <w:bottom w:w="50" w:type="dxa"/>
              <w:left w:w="90" w:type="dxa"/>
              <w:right w:w="90" w:type="dxa"/>
            </w:tcMar>
          </w:tcPr>
          <w:p>
            <w:pPr>
              <w:pStyle w:val="Compact"/>
              <w:spacing w:after="0" w:before="0" w:line="276" w:lineRule="auto"/>
              <w:jc w:val="left"/>
            </w:pPr>
            <w:r>
              <w:rPr>
                <w:sz w:val="18"/>
              </w:rPr>
              <w:t xml:space="preserve">【확인 필요: 부산 협력 인력】</w:t>
            </w:r>
          </w:p>
        </w:tc>
        <w:tc>
          <w:tcPr>
            <w:tcMar>
              <w:top w:w="50" w:type="dxa"/>
              <w:bottom w:w="50" w:type="dxa"/>
              <w:left w:w="90" w:type="dxa"/>
              <w:right w:w="90" w:type="dxa"/>
            </w:tcMar>
          </w:tcPr>
          <w:p>
            <w:pPr>
              <w:pStyle w:val="Compact"/>
              <w:spacing w:after="0" w:before="0" w:line="276" w:lineRule="auto"/>
              <w:jc w:val="left"/>
            </w:pPr>
            <w:r>
              <w:rPr>
                <w:sz w:val="18"/>
              </w:rPr>
              <w:t xml:space="preserve">장애 시 현장 대응, 교육 지원</w:t>
            </w:r>
          </w:p>
        </w:tc>
      </w:tr>
    </w:tbl>
    <w:bookmarkEnd w:id="27"/>
    <w:bookmarkStart w:id="28" w:name="나.-하도급-계획"/>
    <w:p>
      <w:pPr>
        <w:pStyle w:val="Heading3"/>
      </w:pPr>
      <w:r>
        <w:t xml:space="preserve">나. 하도급 계획</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1980"/>
        <w:gridCol w:w="1980"/>
        <w:gridCol w:w="1980"/>
        <w:gridCol w:w="198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하도급 사업자</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분담 범위</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금액 비율</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비고</w:t>
            </w:r>
          </w:p>
        </w:tc>
      </w:tr>
      <w:tr>
        <w:tc>
          <w:tcPr>
            <w:tcMar>
              <w:top w:w="50" w:type="dxa"/>
              <w:bottom w:w="50" w:type="dxa"/>
              <w:left w:w="90" w:type="dxa"/>
              <w:right w:w="90" w:type="dxa"/>
            </w:tcMar>
          </w:tcPr>
          <w:p>
            <w:pPr>
              <w:pStyle w:val="Compact"/>
              <w:spacing w:after="0" w:before="0" w:line="276" w:lineRule="auto"/>
              <w:jc w:val="left"/>
            </w:pPr>
            <w:r>
              <w:rPr>
                <w:sz w:val="18"/>
              </w:rPr>
              <w:t xml:space="preserve">【확인 필요: 플랫폼 공급사】</w:t>
            </w:r>
          </w:p>
        </w:tc>
        <w:tc>
          <w:tcPr>
            <w:tcMar>
              <w:top w:w="50" w:type="dxa"/>
              <w:bottom w:w="50" w:type="dxa"/>
              <w:left w:w="90" w:type="dxa"/>
              <w:right w:w="90" w:type="dxa"/>
            </w:tcMar>
          </w:tcPr>
          <w:p>
            <w:pPr>
              <w:pStyle w:val="Compact"/>
              <w:spacing w:after="0" w:before="0" w:line="276" w:lineRule="auto"/>
              <w:jc w:val="left"/>
            </w:pPr>
            <w:r>
              <w:rPr>
                <w:sz w:val="18"/>
              </w:rPr>
              <w:t xml:space="preserve">플랫폼 사용권 공급, 설치·구성 기술지원, 플랫폼 하자보수 지원</w:t>
            </w:r>
          </w:p>
        </w:tc>
        <w:tc>
          <w:tcPr>
            <w:tcMar>
              <w:top w:w="50" w:type="dxa"/>
              <w:bottom w:w="50" w:type="dxa"/>
              <w:left w:w="90" w:type="dxa"/>
              <w:right w:w="90" w:type="dxa"/>
            </w:tcMar>
          </w:tcPr>
          <w:p>
            <w:pPr>
              <w:pStyle w:val="Compact"/>
              <w:spacing w:after="0" w:before="0" w:line="276" w:lineRule="auto"/>
              <w:jc w:val="left"/>
            </w:pPr>
            <w:r>
              <w:rPr>
                <w:sz w:val="18"/>
              </w:rPr>
              <w:t xml:space="preserve">【확인 필요】% (계약금액 50% 이내)</w:t>
            </w:r>
          </w:p>
        </w:tc>
        <w:tc>
          <w:tcPr>
            <w:tcMar>
              <w:top w:w="50" w:type="dxa"/>
              <w:bottom w:w="50" w:type="dxa"/>
              <w:left w:w="90" w:type="dxa"/>
              <w:right w:w="90" w:type="dxa"/>
            </w:tcMar>
          </w:tcPr>
          <w:p>
            <w:pPr>
              <w:pStyle w:val="Compact"/>
              <w:spacing w:after="0" w:before="0" w:line="276" w:lineRule="auto"/>
              <w:jc w:val="left"/>
            </w:pPr>
            <w:r>
              <w:rPr>
                <w:sz w:val="18"/>
              </w:rPr>
              <w:t xml:space="preserve">참여 확약서 첨부, 재하도급 없음</w:t>
            </w:r>
          </w:p>
        </w:tc>
      </w:tr>
    </w:tbl>
    <w:p>
      <w:pPr>
        <w:numPr>
          <w:ilvl w:val="0"/>
          <w:numId w:val="1001"/>
        </w:numPr>
        <w:pStyle w:val="Compact"/>
      </w:pPr>
      <w:r>
        <w:t xml:space="preserve">하도급 계약 체결 전 「소프트웨어 진흥법」 제51조에 따라 하도급 계획서를 제출하여 사전 서면 승인을 받습니다.</w:t>
      </w:r>
    </w:p>
    <w:p>
      <w:pPr>
        <w:numPr>
          <w:ilvl w:val="0"/>
          <w:numId w:val="1001"/>
        </w:numPr>
        <w:pStyle w:val="Compact"/>
      </w:pPr>
      <w:r>
        <w:t xml:space="preserve">하도급 사업자의 수행 부분도 계약상 책임은 에이치나인이 지며, 발주기관의 지시는 PM을 통해 전달됩니다.</w:t>
      </w:r>
    </w:p>
    <w:bookmarkEnd w:id="28"/>
    <w:bookmarkEnd w:id="29"/>
    <w:bookmarkStart w:id="30" w:name="참여인력"/>
    <w:p>
      <w:pPr>
        <w:pStyle w:val="Heading2"/>
      </w:pPr>
      <w:r>
        <w:t xml:space="preserve">3. 참여인력</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1250"/>
        <w:gridCol w:w="1250"/>
        <w:gridCol w:w="1250"/>
        <w:gridCol w:w="1250"/>
        <w:gridCol w:w="1667"/>
        <w:gridCol w:w="125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역할</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성명</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기술등급</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주요 경력</w:t>
            </w:r>
          </w:p>
        </w:tc>
        <w:tc>
          <w:tcPr>
            <w:tcMar>
              <w:top w:w="50" w:type="dxa"/>
              <w:bottom w:w="50" w:type="dxa"/>
              <w:left w:w="90" w:type="dxa"/>
              <w:right w:w="90" w:type="dxa"/>
            </w:tcMar>
            <w:shd w:val="clear" w:color="auto" w:fill="1F3864"/>
          </w:tcPr>
          <w:p>
            <w:pPr>
              <w:pStyle w:val="Compact"/>
              <w:spacing w:after="0" w:before="0" w:line="276" w:lineRule="auto"/>
              <w:jc w:val="right"/>
            </w:pPr>
            <w:r>
              <w:rPr>
                <w:b/>
                <w:color w:val="FFFFFF"/>
                <w:sz w:val="18"/>
              </w:rPr>
              <w:t xml:space="preserve">투입(M/M)</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수행 형태</w:t>
            </w:r>
          </w:p>
        </w:tc>
      </w:tr>
      <w:tr>
        <w:tc>
          <w:tcPr>
            <w:tcMar>
              <w:top w:w="50" w:type="dxa"/>
              <w:bottom w:w="50" w:type="dxa"/>
              <w:left w:w="90" w:type="dxa"/>
              <w:right w:w="90" w:type="dxa"/>
            </w:tcMar>
          </w:tcPr>
          <w:p>
            <w:pPr>
              <w:pStyle w:val="Compact"/>
              <w:spacing w:after="0" w:before="0" w:line="276" w:lineRule="auto"/>
              <w:jc w:val="left"/>
            </w:pPr>
            <w:r>
              <w:rPr>
                <w:sz w:val="18"/>
              </w:rPr>
              <w:t xml:space="preserve">사업책임자(PM)</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특급</w:t>
            </w:r>
          </w:p>
        </w:tc>
        <w:tc>
          <w:tcPr>
            <w:tcMar>
              <w:top w:w="50" w:type="dxa"/>
              <w:bottom w:w="50" w:type="dxa"/>
              <w:left w:w="90" w:type="dxa"/>
              <w:right w:w="90" w:type="dxa"/>
            </w:tcMar>
          </w:tcPr>
          <w:p>
            <w:pPr>
              <w:pStyle w:val="Compact"/>
              <w:spacing w:after="0" w:before="0" w:line="276" w:lineRule="auto"/>
              <w:jc w:val="left"/>
            </w:pPr>
            <w:r>
              <w:rPr>
                <w:sz w:val="18"/>
              </w:rPr>
              <w:t xml:space="preserve">AI 에이전트·공공 SI 사업관리</w:t>
            </w:r>
          </w:p>
        </w:tc>
        <w:tc>
          <w:tcPr>
            <w:tcMar>
              <w:top w:w="50" w:type="dxa"/>
              <w:bottom w:w="50" w:type="dxa"/>
              <w:left w:w="90" w:type="dxa"/>
              <w:right w:w="90" w:type="dxa"/>
            </w:tcMar>
          </w:tcPr>
          <w:p>
            <w:pPr>
              <w:pStyle w:val="Compact"/>
              <w:spacing w:after="0" w:before="0" w:line="276" w:lineRule="auto"/>
              <w:jc w:val="right"/>
            </w:pPr>
            <w:r>
              <w:rPr>
                <w:sz w:val="18"/>
              </w:rPr>
              <w:t xml:space="preserve">3.0</w:t>
            </w:r>
          </w:p>
        </w:tc>
        <w:tc>
          <w:tcPr>
            <w:tcMar>
              <w:top w:w="50" w:type="dxa"/>
              <w:bottom w:w="50" w:type="dxa"/>
              <w:left w:w="90" w:type="dxa"/>
              <w:right w:w="90" w:type="dxa"/>
            </w:tcMar>
          </w:tcPr>
          <w:p>
            <w:pPr>
              <w:pStyle w:val="Compact"/>
              <w:spacing w:after="0" w:before="0" w:line="276" w:lineRule="auto"/>
              <w:jc w:val="left"/>
            </w:pPr>
            <w:r>
              <w:rPr>
                <w:sz w:val="18"/>
              </w:rPr>
              <w:t xml:space="preserve">온사이트 주 1회 + 원격</w:t>
            </w:r>
          </w:p>
        </w:tc>
      </w:tr>
      <w:tr>
        <w:tc>
          <w:tcPr>
            <w:tcMar>
              <w:top w:w="50" w:type="dxa"/>
              <w:bottom w:w="50" w:type="dxa"/>
              <w:left w:w="90" w:type="dxa"/>
              <w:right w:w="90" w:type="dxa"/>
            </w:tcMar>
          </w:tcPr>
          <w:p>
            <w:pPr>
              <w:pStyle w:val="Compact"/>
              <w:spacing w:after="0" w:before="0" w:line="276" w:lineRule="auto"/>
              <w:jc w:val="left"/>
            </w:pPr>
            <w:r>
              <w:rPr>
                <w:sz w:val="18"/>
              </w:rPr>
              <w:t xml:space="preserve">실행기반 책임자</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고급</w:t>
            </w:r>
          </w:p>
        </w:tc>
        <w:tc>
          <w:tcPr>
            <w:tcMar>
              <w:top w:w="50" w:type="dxa"/>
              <w:bottom w:w="50" w:type="dxa"/>
              <w:left w:w="90" w:type="dxa"/>
              <w:right w:w="90" w:type="dxa"/>
            </w:tcMar>
          </w:tcPr>
          <w:p>
            <w:pPr>
              <w:pStyle w:val="Compact"/>
              <w:spacing w:after="0" w:before="0" w:line="276" w:lineRule="auto"/>
              <w:jc w:val="left"/>
            </w:pPr>
            <w:r>
              <w:rPr>
                <w:sz w:val="18"/>
              </w:rPr>
              <w:t xml:space="preserve">LLM 플랫폼·인증·보안 아키텍처</w:t>
            </w:r>
          </w:p>
        </w:tc>
        <w:tc>
          <w:tcPr>
            <w:tcMar>
              <w:top w:w="50" w:type="dxa"/>
              <w:bottom w:w="50" w:type="dxa"/>
              <w:left w:w="90" w:type="dxa"/>
              <w:right w:w="90" w:type="dxa"/>
            </w:tcMar>
          </w:tcPr>
          <w:p>
            <w:pPr>
              <w:pStyle w:val="Compact"/>
              <w:spacing w:after="0" w:before="0" w:line="276" w:lineRule="auto"/>
              <w:jc w:val="right"/>
            </w:pPr>
            <w:r>
              <w:rPr>
                <w:sz w:val="18"/>
              </w:rPr>
              <w:t xml:space="preserve">3.0</w:t>
            </w:r>
          </w:p>
        </w:tc>
        <w:tc>
          <w:tcPr>
            <w:tcMar>
              <w:top w:w="50" w:type="dxa"/>
              <w:bottom w:w="50" w:type="dxa"/>
              <w:left w:w="90" w:type="dxa"/>
              <w:right w:w="90" w:type="dxa"/>
            </w:tcMar>
          </w:tcPr>
          <w:p>
            <w:pPr>
              <w:pStyle w:val="Compact"/>
              <w:spacing w:after="0" w:before="0" w:line="276" w:lineRule="auto"/>
              <w:jc w:val="left"/>
            </w:pPr>
            <w:r>
              <w:rPr>
                <w:sz w:val="18"/>
              </w:rPr>
              <w:t xml:space="preserve">원격 + 설치 시 온사이트</w:t>
            </w:r>
          </w:p>
        </w:tc>
      </w:tr>
      <w:tr>
        <w:tc>
          <w:tcPr>
            <w:tcMar>
              <w:top w:w="50" w:type="dxa"/>
              <w:bottom w:w="50" w:type="dxa"/>
              <w:left w:w="90" w:type="dxa"/>
              <w:right w:w="90" w:type="dxa"/>
            </w:tcMar>
          </w:tcPr>
          <w:p>
            <w:pPr>
              <w:pStyle w:val="Compact"/>
              <w:spacing w:after="0" w:before="0" w:line="276" w:lineRule="auto"/>
              <w:jc w:val="left"/>
            </w:pPr>
            <w:r>
              <w:rPr>
                <w:sz w:val="18"/>
              </w:rPr>
              <w:t xml:space="preserve">AI 애플리케이션 책임자</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고급</w:t>
            </w:r>
          </w:p>
        </w:tc>
        <w:tc>
          <w:tcPr>
            <w:tcMar>
              <w:top w:w="50" w:type="dxa"/>
              <w:bottom w:w="50" w:type="dxa"/>
              <w:left w:w="90" w:type="dxa"/>
              <w:right w:w="90" w:type="dxa"/>
            </w:tcMar>
          </w:tcPr>
          <w:p>
            <w:pPr>
              <w:pStyle w:val="Compact"/>
              <w:spacing w:after="0" w:before="0" w:line="276" w:lineRule="auto"/>
              <w:jc w:val="left"/>
            </w:pPr>
            <w:r>
              <w:rPr>
                <w:sz w:val="18"/>
              </w:rPr>
              <w:t xml:space="preserve">SK하이닉스·SK가스 AI 에이전트 구축</w:t>
            </w:r>
          </w:p>
        </w:tc>
        <w:tc>
          <w:tcPr>
            <w:tcMar>
              <w:top w:w="50" w:type="dxa"/>
              <w:bottom w:w="50" w:type="dxa"/>
              <w:left w:w="90" w:type="dxa"/>
              <w:right w:w="90" w:type="dxa"/>
            </w:tcMar>
          </w:tcPr>
          <w:p>
            <w:pPr>
              <w:pStyle w:val="Compact"/>
              <w:spacing w:after="0" w:before="0" w:line="276" w:lineRule="auto"/>
              <w:jc w:val="right"/>
            </w:pPr>
            <w:r>
              <w:rPr>
                <w:sz w:val="18"/>
              </w:rPr>
              <w:t xml:space="preserve">3.0</w:t>
            </w:r>
          </w:p>
        </w:tc>
        <w:tc>
          <w:tcPr>
            <w:tcMar>
              <w:top w:w="50" w:type="dxa"/>
              <w:bottom w:w="50" w:type="dxa"/>
              <w:left w:w="90" w:type="dxa"/>
              <w:right w:w="90" w:type="dxa"/>
            </w:tcMar>
          </w:tcPr>
          <w:p>
            <w:pPr>
              <w:pStyle w:val="Compact"/>
              <w:spacing w:after="0" w:before="0" w:line="276" w:lineRule="auto"/>
              <w:jc w:val="left"/>
            </w:pPr>
            <w:r>
              <w:rPr>
                <w:sz w:val="18"/>
              </w:rPr>
              <w:t xml:space="preserve">원격</w:t>
            </w:r>
          </w:p>
        </w:tc>
      </w:tr>
      <w:tr>
        <w:tc>
          <w:tcPr>
            <w:tcMar>
              <w:top w:w="50" w:type="dxa"/>
              <w:bottom w:w="50" w:type="dxa"/>
              <w:left w:w="90" w:type="dxa"/>
              <w:right w:w="90" w:type="dxa"/>
            </w:tcMar>
          </w:tcPr>
          <w:p>
            <w:pPr>
              <w:pStyle w:val="Compact"/>
              <w:spacing w:after="0" w:before="0" w:line="276" w:lineRule="auto"/>
              <w:jc w:val="left"/>
            </w:pPr>
            <w:r>
              <w:rPr>
                <w:sz w:val="18"/>
              </w:rPr>
              <w:t xml:space="preserve">AI 개발자 (2명)</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중급</w:t>
            </w:r>
          </w:p>
        </w:tc>
        <w:tc>
          <w:tcPr>
            <w:tcMar>
              <w:top w:w="50" w:type="dxa"/>
              <w:bottom w:w="50" w:type="dxa"/>
              <w:left w:w="90" w:type="dxa"/>
              <w:right w:w="90" w:type="dxa"/>
            </w:tcMar>
          </w:tcPr>
          <w:p>
            <w:pPr>
              <w:pStyle w:val="Compact"/>
              <w:spacing w:after="0" w:before="0" w:line="276" w:lineRule="auto"/>
              <w:jc w:val="left"/>
            </w:pPr>
            <w:r>
              <w:rPr>
                <w:sz w:val="18"/>
              </w:rPr>
              <w:t xml:space="preserve">MCP·RAG·백엔드 연계</w:t>
            </w:r>
          </w:p>
        </w:tc>
        <w:tc>
          <w:tcPr>
            <w:tcMar>
              <w:top w:w="50" w:type="dxa"/>
              <w:bottom w:w="50" w:type="dxa"/>
              <w:left w:w="90" w:type="dxa"/>
              <w:right w:w="90" w:type="dxa"/>
            </w:tcMar>
          </w:tcPr>
          <w:p>
            <w:pPr>
              <w:pStyle w:val="Compact"/>
              <w:spacing w:after="0" w:before="0" w:line="276" w:lineRule="auto"/>
              <w:jc w:val="right"/>
            </w:pPr>
            <w:r>
              <w:rPr>
                <w:sz w:val="18"/>
              </w:rPr>
              <w:t xml:space="preserve">5.0</w:t>
            </w:r>
          </w:p>
        </w:tc>
        <w:tc>
          <w:tcPr>
            <w:tcMar>
              <w:top w:w="50" w:type="dxa"/>
              <w:bottom w:w="50" w:type="dxa"/>
              <w:left w:w="90" w:type="dxa"/>
              <w:right w:w="90" w:type="dxa"/>
            </w:tcMar>
          </w:tcPr>
          <w:p>
            <w:pPr>
              <w:pStyle w:val="Compact"/>
              <w:spacing w:after="0" w:before="0" w:line="276" w:lineRule="auto"/>
              <w:jc w:val="left"/>
            </w:pPr>
            <w:r>
              <w:rPr>
                <w:sz w:val="18"/>
              </w:rPr>
              <w:t xml:space="preserve">원격</w:t>
            </w:r>
          </w:p>
        </w:tc>
      </w:tr>
      <w:tr>
        <w:tc>
          <w:tcPr>
            <w:tcMar>
              <w:top w:w="50" w:type="dxa"/>
              <w:bottom w:w="50" w:type="dxa"/>
              <w:left w:w="90" w:type="dxa"/>
              <w:right w:w="90" w:type="dxa"/>
            </w:tcMar>
          </w:tcPr>
          <w:p>
            <w:pPr>
              <w:pStyle w:val="Compact"/>
              <w:spacing w:after="0" w:before="0" w:line="276" w:lineRule="auto"/>
              <w:jc w:val="left"/>
            </w:pPr>
            <w:r>
              <w:rPr>
                <w:sz w:val="18"/>
              </w:rPr>
              <w:t xml:space="preserve">홈페이지 책임자</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고급</w:t>
            </w:r>
          </w:p>
        </w:tc>
        <w:tc>
          <w:tcPr>
            <w:tcMar>
              <w:top w:w="50" w:type="dxa"/>
              <w:bottom w:w="50" w:type="dxa"/>
              <w:left w:w="90" w:type="dxa"/>
              <w:right w:w="90" w:type="dxa"/>
            </w:tcMar>
          </w:tcPr>
          <w:p>
            <w:pPr>
              <w:pStyle w:val="Compact"/>
              <w:spacing w:after="0" w:before="0" w:line="276" w:lineRule="auto"/>
              <w:jc w:val="left"/>
            </w:pPr>
            <w:r>
              <w:rPr>
                <w:sz w:val="18"/>
              </w:rPr>
              <w:t xml:space="preserve">공공 홈페이지·CMS 구축</w:t>
            </w:r>
          </w:p>
        </w:tc>
        <w:tc>
          <w:tcPr>
            <w:tcMar>
              <w:top w:w="50" w:type="dxa"/>
              <w:bottom w:w="50" w:type="dxa"/>
              <w:left w:w="90" w:type="dxa"/>
              <w:right w:w="90" w:type="dxa"/>
            </w:tcMar>
          </w:tcPr>
          <w:p>
            <w:pPr>
              <w:pStyle w:val="Compact"/>
              <w:spacing w:after="0" w:before="0" w:line="276" w:lineRule="auto"/>
              <w:jc w:val="right"/>
            </w:pPr>
            <w:r>
              <w:rPr>
                <w:sz w:val="18"/>
              </w:rPr>
              <w:t xml:space="preserve">3.0</w:t>
            </w:r>
          </w:p>
        </w:tc>
        <w:tc>
          <w:tcPr>
            <w:tcMar>
              <w:top w:w="50" w:type="dxa"/>
              <w:bottom w:w="50" w:type="dxa"/>
              <w:left w:w="90" w:type="dxa"/>
              <w:right w:w="90" w:type="dxa"/>
            </w:tcMar>
          </w:tcPr>
          <w:p>
            <w:pPr>
              <w:pStyle w:val="Compact"/>
              <w:spacing w:after="0" w:before="0" w:line="276" w:lineRule="auto"/>
              <w:jc w:val="left"/>
            </w:pPr>
            <w:r>
              <w:rPr>
                <w:sz w:val="18"/>
              </w:rPr>
              <w:t xml:space="preserve">원격 + 인터뷰 시 온사이트</w:t>
            </w:r>
          </w:p>
        </w:tc>
      </w:tr>
      <w:tr>
        <w:tc>
          <w:tcPr>
            <w:tcMar>
              <w:top w:w="50" w:type="dxa"/>
              <w:bottom w:w="50" w:type="dxa"/>
              <w:left w:w="90" w:type="dxa"/>
              <w:right w:w="90" w:type="dxa"/>
            </w:tcMar>
          </w:tcPr>
          <w:p>
            <w:pPr>
              <w:pStyle w:val="Compact"/>
              <w:spacing w:after="0" w:before="0" w:line="276" w:lineRule="auto"/>
              <w:jc w:val="left"/>
            </w:pPr>
            <w:r>
              <w:rPr>
                <w:sz w:val="18"/>
              </w:rPr>
              <w:t xml:space="preserve">UX/UI 디자이너 (2명)</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중급</w:t>
            </w:r>
          </w:p>
        </w:tc>
        <w:tc>
          <w:tcPr>
            <w:tcMar>
              <w:top w:w="50" w:type="dxa"/>
              <w:bottom w:w="50" w:type="dxa"/>
              <w:left w:w="90" w:type="dxa"/>
              <w:right w:w="90" w:type="dxa"/>
            </w:tcMar>
          </w:tcPr>
          <w:p>
            <w:pPr>
              <w:pStyle w:val="Compact"/>
              <w:spacing w:after="0" w:before="0" w:line="276" w:lineRule="auto"/>
              <w:jc w:val="left"/>
            </w:pPr>
            <w:r>
              <w:rPr>
                <w:sz w:val="18"/>
              </w:rPr>
              <w:t xml:space="preserve">공공·대학 웹 디자인, 접근성</w:t>
            </w:r>
          </w:p>
        </w:tc>
        <w:tc>
          <w:tcPr>
            <w:tcMar>
              <w:top w:w="50" w:type="dxa"/>
              <w:bottom w:w="50" w:type="dxa"/>
              <w:left w:w="90" w:type="dxa"/>
              <w:right w:w="90" w:type="dxa"/>
            </w:tcMar>
          </w:tcPr>
          <w:p>
            <w:pPr>
              <w:pStyle w:val="Compact"/>
              <w:spacing w:after="0" w:before="0" w:line="276" w:lineRule="auto"/>
              <w:jc w:val="right"/>
            </w:pPr>
            <w:r>
              <w:rPr>
                <w:sz w:val="18"/>
              </w:rPr>
              <w:t xml:space="preserve">4.0</w:t>
            </w:r>
          </w:p>
        </w:tc>
        <w:tc>
          <w:tcPr>
            <w:tcMar>
              <w:top w:w="50" w:type="dxa"/>
              <w:bottom w:w="50" w:type="dxa"/>
              <w:left w:w="90" w:type="dxa"/>
              <w:right w:w="90" w:type="dxa"/>
            </w:tcMar>
          </w:tcPr>
          <w:p>
            <w:pPr>
              <w:pStyle w:val="Compact"/>
              <w:spacing w:after="0" w:before="0" w:line="276" w:lineRule="auto"/>
              <w:jc w:val="left"/>
            </w:pPr>
            <w:r>
              <w:rPr>
                <w:sz w:val="18"/>
              </w:rPr>
              <w:t xml:space="preserve">원격</w:t>
            </w:r>
          </w:p>
        </w:tc>
      </w:tr>
      <w:tr>
        <w:tc>
          <w:tcPr>
            <w:tcMar>
              <w:top w:w="50" w:type="dxa"/>
              <w:bottom w:w="50" w:type="dxa"/>
              <w:left w:w="90" w:type="dxa"/>
              <w:right w:w="90" w:type="dxa"/>
            </w:tcMar>
          </w:tcPr>
          <w:p>
            <w:pPr>
              <w:pStyle w:val="Compact"/>
              <w:spacing w:after="0" w:before="0" w:line="276" w:lineRule="auto"/>
              <w:jc w:val="left"/>
            </w:pPr>
            <w:r>
              <w:rPr>
                <w:sz w:val="18"/>
              </w:rPr>
              <w:t xml:space="preserve">웹 개발자 (2명)</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중급</w:t>
            </w:r>
          </w:p>
        </w:tc>
        <w:tc>
          <w:tcPr>
            <w:tcMar>
              <w:top w:w="50" w:type="dxa"/>
              <w:bottom w:w="50" w:type="dxa"/>
              <w:left w:w="90" w:type="dxa"/>
              <w:right w:w="90" w:type="dxa"/>
            </w:tcMar>
          </w:tcPr>
          <w:p>
            <w:pPr>
              <w:pStyle w:val="Compact"/>
              <w:spacing w:after="0" w:before="0" w:line="276" w:lineRule="auto"/>
              <w:jc w:val="left"/>
            </w:pPr>
            <w:r>
              <w:rPr>
                <w:sz w:val="18"/>
              </w:rPr>
              <w:t xml:space="preserve">프론트엔드·CMS·위젯 SDK</w:t>
            </w:r>
          </w:p>
        </w:tc>
        <w:tc>
          <w:tcPr>
            <w:tcMar>
              <w:top w:w="50" w:type="dxa"/>
              <w:bottom w:w="50" w:type="dxa"/>
              <w:left w:w="90" w:type="dxa"/>
              <w:right w:w="90" w:type="dxa"/>
            </w:tcMar>
          </w:tcPr>
          <w:p>
            <w:pPr>
              <w:pStyle w:val="Compact"/>
              <w:spacing w:after="0" w:before="0" w:line="276" w:lineRule="auto"/>
              <w:jc w:val="right"/>
            </w:pPr>
            <w:r>
              <w:rPr>
                <w:sz w:val="18"/>
              </w:rPr>
              <w:t xml:space="preserve">5.0</w:t>
            </w:r>
          </w:p>
        </w:tc>
        <w:tc>
          <w:tcPr>
            <w:tcMar>
              <w:top w:w="50" w:type="dxa"/>
              <w:bottom w:w="50" w:type="dxa"/>
              <w:left w:w="90" w:type="dxa"/>
              <w:right w:w="90" w:type="dxa"/>
            </w:tcMar>
          </w:tcPr>
          <w:p>
            <w:pPr>
              <w:pStyle w:val="Compact"/>
              <w:spacing w:after="0" w:before="0" w:line="276" w:lineRule="auto"/>
              <w:jc w:val="left"/>
            </w:pPr>
            <w:r>
              <w:rPr>
                <w:sz w:val="18"/>
              </w:rPr>
              <w:t xml:space="preserve">원격</w:t>
            </w:r>
          </w:p>
        </w:tc>
      </w:tr>
      <w:tr>
        <w:tc>
          <w:tcPr>
            <w:tcMar>
              <w:top w:w="50" w:type="dxa"/>
              <w:bottom w:w="50" w:type="dxa"/>
              <w:left w:w="90" w:type="dxa"/>
              <w:right w:w="90" w:type="dxa"/>
            </w:tcMar>
          </w:tcPr>
          <w:p>
            <w:pPr>
              <w:pStyle w:val="Compact"/>
              <w:spacing w:after="0" w:before="0" w:line="276" w:lineRule="auto"/>
              <w:jc w:val="left"/>
            </w:pPr>
            <w:r>
              <w:rPr>
                <w:sz w:val="18"/>
              </w:rPr>
              <w:t xml:space="preserve">QA·보안 담당</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고급</w:t>
            </w:r>
          </w:p>
        </w:tc>
        <w:tc>
          <w:tcPr>
            <w:tcMar>
              <w:top w:w="50" w:type="dxa"/>
              <w:bottom w:w="50" w:type="dxa"/>
              <w:left w:w="90" w:type="dxa"/>
              <w:right w:w="90" w:type="dxa"/>
            </w:tcMar>
          </w:tcPr>
          <w:p>
            <w:pPr>
              <w:pStyle w:val="Compact"/>
              <w:spacing w:after="0" w:before="0" w:line="276" w:lineRule="auto"/>
              <w:jc w:val="left"/>
            </w:pPr>
            <w:r>
              <w:rPr>
                <w:sz w:val="18"/>
              </w:rPr>
              <w:t xml:space="preserve">품질보증, 시큐어코딩</w:t>
            </w:r>
          </w:p>
        </w:tc>
        <w:tc>
          <w:tcPr>
            <w:tcMar>
              <w:top w:w="50" w:type="dxa"/>
              <w:bottom w:w="50" w:type="dxa"/>
              <w:left w:w="90" w:type="dxa"/>
              <w:right w:w="90" w:type="dxa"/>
            </w:tcMar>
          </w:tcPr>
          <w:p>
            <w:pPr>
              <w:pStyle w:val="Compact"/>
              <w:spacing w:after="0" w:before="0" w:line="276" w:lineRule="auto"/>
              <w:jc w:val="right"/>
            </w:pPr>
            <w:r>
              <w:rPr>
                <w:sz w:val="18"/>
              </w:rPr>
              <w:t xml:space="preserve">1.5</w:t>
            </w:r>
          </w:p>
        </w:tc>
        <w:tc>
          <w:tcPr>
            <w:tcMar>
              <w:top w:w="50" w:type="dxa"/>
              <w:bottom w:w="50" w:type="dxa"/>
              <w:left w:w="90" w:type="dxa"/>
              <w:right w:w="90" w:type="dxa"/>
            </w:tcMar>
          </w:tcPr>
          <w:p>
            <w:pPr>
              <w:pStyle w:val="Compact"/>
              <w:spacing w:after="0" w:before="0" w:line="276" w:lineRule="auto"/>
              <w:jc w:val="left"/>
            </w:pPr>
            <w:r>
              <w:rPr>
                <w:sz w:val="18"/>
              </w:rPr>
              <w:t xml:space="preserve">원격</w:t>
            </w:r>
          </w:p>
        </w:tc>
      </w:tr>
      <w:tr>
        <w:tc>
          <w:tcPr>
            <w:tcMar>
              <w:top w:w="50" w:type="dxa"/>
              <w:bottom w:w="50" w:type="dxa"/>
              <w:left w:w="90" w:type="dxa"/>
              <w:right w:w="90" w:type="dxa"/>
            </w:tcMar>
          </w:tcPr>
          <w:p>
            <w:pPr>
              <w:pStyle w:val="Compact"/>
              <w:spacing w:after="0" w:before="0" w:line="276" w:lineRule="auto"/>
              <w:jc w:val="left"/>
            </w:pPr>
            <w:r>
              <w:rPr>
                <w:sz w:val="18"/>
              </w:rPr>
              <w:t xml:space="preserve">플랫폼 엔지니어 (하도급)</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고급</w:t>
            </w:r>
          </w:p>
        </w:tc>
        <w:tc>
          <w:tcPr>
            <w:tcMar>
              <w:top w:w="50" w:type="dxa"/>
              <w:bottom w:w="50" w:type="dxa"/>
              <w:left w:w="90" w:type="dxa"/>
              <w:right w:w="90" w:type="dxa"/>
            </w:tcMar>
          </w:tcPr>
          <w:p>
            <w:pPr>
              <w:pStyle w:val="Compact"/>
              <w:spacing w:after="0" w:before="0" w:line="276" w:lineRule="auto"/>
              <w:jc w:val="left"/>
            </w:pPr>
            <w:r>
              <w:rPr>
                <w:sz w:val="18"/>
              </w:rPr>
              <w:t xml:space="preserve">제안 플랫폼 설치·운영</w:t>
            </w:r>
          </w:p>
        </w:tc>
        <w:tc>
          <w:tcPr>
            <w:tcMar>
              <w:top w:w="50" w:type="dxa"/>
              <w:bottom w:w="50" w:type="dxa"/>
              <w:left w:w="90" w:type="dxa"/>
              <w:right w:w="90" w:type="dxa"/>
            </w:tcMar>
          </w:tcPr>
          <w:p>
            <w:pPr>
              <w:pStyle w:val="Compact"/>
              <w:spacing w:after="0" w:before="0" w:line="276" w:lineRule="auto"/>
              <w:jc w:val="right"/>
            </w:pPr>
            <w:r>
              <w:rPr>
                <w:sz w:val="18"/>
              </w:rPr>
              <w:t xml:space="preserve">1.5</w:t>
            </w:r>
          </w:p>
        </w:tc>
        <w:tc>
          <w:tcPr>
            <w:tcMar>
              <w:top w:w="50" w:type="dxa"/>
              <w:bottom w:w="50" w:type="dxa"/>
              <w:left w:w="90" w:type="dxa"/>
              <w:right w:w="90" w:type="dxa"/>
            </w:tcMar>
          </w:tcPr>
          <w:p>
            <w:pPr>
              <w:pStyle w:val="Compact"/>
              <w:spacing w:after="0" w:before="0" w:line="276" w:lineRule="auto"/>
              <w:jc w:val="left"/>
            </w:pPr>
            <w:r>
              <w:rPr>
                <w:sz w:val="18"/>
              </w:rPr>
              <w:t xml:space="preserve">설치 시 온사이트</w:t>
            </w:r>
          </w:p>
        </w:tc>
      </w:tr>
      <w:tr>
        <w:tc>
          <w:tcPr>
            <w:tcMar>
              <w:top w:w="50" w:type="dxa"/>
              <w:bottom w:w="50" w:type="dxa"/>
              <w:left w:w="90" w:type="dxa"/>
              <w:right w:w="90" w:type="dxa"/>
            </w:tcMar>
          </w:tcPr>
          <w:p>
            <w:pPr>
              <w:pStyle w:val="Compact"/>
              <w:spacing w:after="0" w:before="0" w:line="276" w:lineRule="auto"/>
              <w:jc w:val="left"/>
            </w:pPr>
            <w:r>
              <w:rPr>
                <w:sz w:val="18"/>
              </w:rPr>
              <w:t xml:space="preserve">합계</w:t>
            </w:r>
          </w:p>
        </w:tc>
        <w:tc>
          <w:tcPr>
            <w:tcMar>
              <w:top w:w="50" w:type="dxa"/>
              <w:bottom w:w="50" w:type="dxa"/>
              <w:left w:w="90" w:type="dxa"/>
              <w:right w:w="90" w:type="dxa"/>
            </w:tcMar>
          </w:tcPr>
          <w:p>
            <w:pPr>
              <w:pStyle w:val="Compact"/>
              <w:spacing w:after="0" w:before="0" w:line="276" w:lineRule="auto"/>
            </w:pPr>
          </w:p>
        </w:tc>
        <w:tc>
          <w:tcPr>
            <w:tcMar>
              <w:top w:w="50" w:type="dxa"/>
              <w:bottom w:w="50" w:type="dxa"/>
              <w:left w:w="90" w:type="dxa"/>
              <w:right w:w="90" w:type="dxa"/>
            </w:tcMar>
          </w:tcPr>
          <w:p>
            <w:pPr>
              <w:pStyle w:val="Compact"/>
              <w:spacing w:after="0" w:before="0" w:line="276" w:lineRule="auto"/>
            </w:pPr>
          </w:p>
        </w:tc>
        <w:tc>
          <w:tcPr>
            <w:tcMar>
              <w:top w:w="50" w:type="dxa"/>
              <w:bottom w:w="50" w:type="dxa"/>
              <w:left w:w="90" w:type="dxa"/>
              <w:right w:w="90" w:type="dxa"/>
            </w:tcMar>
          </w:tcPr>
          <w:p>
            <w:pPr>
              <w:pStyle w:val="Compact"/>
              <w:spacing w:after="0" w:before="0" w:line="276" w:lineRule="auto"/>
            </w:pPr>
          </w:p>
        </w:tc>
        <w:tc>
          <w:tcPr>
            <w:tcMar>
              <w:top w:w="50" w:type="dxa"/>
              <w:bottom w:w="50" w:type="dxa"/>
              <w:left w:w="90" w:type="dxa"/>
              <w:right w:w="90" w:type="dxa"/>
            </w:tcMar>
          </w:tcPr>
          <w:p>
            <w:pPr>
              <w:pStyle w:val="Compact"/>
              <w:spacing w:after="0" w:before="0" w:line="276" w:lineRule="auto"/>
              <w:jc w:val="right"/>
            </w:pPr>
            <w:r>
              <w:rPr>
                <w:sz w:val="18"/>
              </w:rPr>
              <w:t xml:space="preserve">【확인 필요】</w:t>
            </w:r>
          </w:p>
        </w:tc>
        <w:tc>
          <w:tcPr>
            <w:tcMar>
              <w:top w:w="50" w:type="dxa"/>
              <w:bottom w:w="50" w:type="dxa"/>
              <w:left w:w="90" w:type="dxa"/>
              <w:right w:w="90" w:type="dxa"/>
            </w:tcMar>
          </w:tcPr>
          <w:p>
            <w:pPr>
              <w:pStyle w:val="Compact"/>
              <w:spacing w:after="0" w:before="0" w:line="276" w:lineRule="auto"/>
            </w:pPr>
          </w:p>
        </w:tc>
      </w:tr>
    </w:tbl>
    <w:p>
      <w:pPr>
        <w:pStyle w:val="BodyText"/>
      </w:pPr>
      <w:r>
        <w:t xml:space="preserve">※ 참여인력 이력사항(학력·경력·자격)은 별도 서식으로 첨부합니다.</w:t>
      </w:r>
    </w:p>
    <w:bookmarkEnd w:id="30"/>
    <w:bookmarkEnd w:id="31"/>
    <w:bookmarkStart w:id="50" w:name="전략-및-방법론"/>
    <w:p>
      <w:pPr>
        <w:pStyle w:val="Heading1"/>
      </w:pPr>
      <w:r>
        <w:t xml:space="preserve">Ⅱ. 전략 및 방법론</w:t>
      </w:r>
    </w:p>
    <w:bookmarkStart w:id="38" w:name="사업이해도"/>
    <w:p>
      <w:pPr>
        <w:pStyle w:val="Heading2"/>
      </w:pPr>
      <w:r>
        <w:t xml:space="preserve">1. 사업이해도</w:t>
      </w:r>
    </w:p>
    <w:bookmarkStart w:id="32" w:name="가.-본-사업의-위치"/>
    <w:p>
      <w:pPr>
        <w:pStyle w:val="Heading3"/>
      </w:pPr>
      <w:r>
        <w:t xml:space="preserve">가. 본 사업의 위치</w:t>
      </w:r>
    </w:p>
    <w:p>
      <w:pPr>
        <w:pStyle w:val="FirstParagraph"/>
      </w:pPr>
      <w:r>
        <w:t xml:space="preserve">부산대학교는 「PNU-AX 전략」과 「A.U.R.A 2.0 마스터플랜」에 따라 다중 LLM 기반 질의·요약·번역 서비스와 전 구성원 대상 생성형 AI 도구를 운영하고 있습니다. 이 서비스들은 누가 묻든 같은 답을 주는 범용 도구입니다. 본 사업은 글로컬대학30 「9-3-2. AI 에듀테크 기반 교육혁신 선도 및 확산」 과제로서,</w:t>
      </w:r>
      <w:r>
        <w:t xml:space="preserve"> </w:t>
      </w:r>
      <w:r>
        <w:rPr>
          <w:bCs/>
          <w:b/>
        </w:rPr>
        <w:t xml:space="preserve">부서 업무에 결합된 에이전트</w:t>
      </w:r>
      <w:r>
        <w:t xml:space="preserve">의 첫 사례를 만드는 사업입니다.</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2640"/>
        <w:gridCol w:w="2640"/>
        <w:gridCol w:w="264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구분</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학내 공통 AI 서비스</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본 사업 (교육혁신본부 에이전트)</w:t>
            </w:r>
          </w:p>
        </w:tc>
      </w:tr>
      <w:tr>
        <w:tc>
          <w:tcPr>
            <w:tcMar>
              <w:top w:w="50" w:type="dxa"/>
              <w:bottom w:w="50" w:type="dxa"/>
              <w:left w:w="90" w:type="dxa"/>
              <w:right w:w="90" w:type="dxa"/>
            </w:tcMar>
          </w:tcPr>
          <w:p>
            <w:pPr>
              <w:pStyle w:val="Compact"/>
              <w:spacing w:after="0" w:before="0" w:line="276" w:lineRule="auto"/>
              <w:jc w:val="left"/>
            </w:pPr>
            <w:r>
              <w:rPr>
                <w:sz w:val="18"/>
              </w:rPr>
              <w:t xml:space="preserve">데이터</w:t>
            </w:r>
          </w:p>
        </w:tc>
        <w:tc>
          <w:tcPr>
            <w:tcMar>
              <w:top w:w="50" w:type="dxa"/>
              <w:bottom w:w="50" w:type="dxa"/>
              <w:left w:w="90" w:type="dxa"/>
              <w:right w:w="90" w:type="dxa"/>
            </w:tcMar>
          </w:tcPr>
          <w:p>
            <w:pPr>
              <w:pStyle w:val="Compact"/>
              <w:spacing w:after="0" w:before="0" w:line="276" w:lineRule="auto"/>
              <w:jc w:val="left"/>
            </w:pPr>
            <w:r>
              <w:rPr>
                <w:sz w:val="18"/>
              </w:rPr>
              <w:t xml:space="preserve">공개 문서·안내 자료</w:t>
            </w:r>
          </w:p>
        </w:tc>
        <w:tc>
          <w:tcPr>
            <w:tcMar>
              <w:top w:w="50" w:type="dxa"/>
              <w:bottom w:w="50" w:type="dxa"/>
              <w:left w:w="90" w:type="dxa"/>
              <w:right w:w="90" w:type="dxa"/>
            </w:tcMar>
          </w:tcPr>
          <w:p>
            <w:pPr>
              <w:pStyle w:val="Compact"/>
              <w:spacing w:after="0" w:before="0" w:line="276" w:lineRule="auto"/>
              <w:jc w:val="left"/>
            </w:pPr>
            <w:r>
              <w:rPr>
                <w:sz w:val="18"/>
              </w:rPr>
              <w:t xml:space="preserve">규정·이수 이력·성과 정보 (원천 데이터)</w:t>
            </w:r>
          </w:p>
        </w:tc>
      </w:tr>
      <w:tr>
        <w:tc>
          <w:tcPr>
            <w:tcMar>
              <w:top w:w="50" w:type="dxa"/>
              <w:bottom w:w="50" w:type="dxa"/>
              <w:left w:w="90" w:type="dxa"/>
              <w:right w:w="90" w:type="dxa"/>
            </w:tcMar>
          </w:tcPr>
          <w:p>
            <w:pPr>
              <w:pStyle w:val="Compact"/>
              <w:spacing w:after="0" w:before="0" w:line="276" w:lineRule="auto"/>
              <w:jc w:val="left"/>
            </w:pPr>
            <w:r>
              <w:rPr>
                <w:sz w:val="18"/>
              </w:rPr>
              <w:t xml:space="preserve">처리</w:t>
            </w:r>
          </w:p>
        </w:tc>
        <w:tc>
          <w:tcPr>
            <w:tcMar>
              <w:top w:w="50" w:type="dxa"/>
              <w:bottom w:w="50" w:type="dxa"/>
              <w:left w:w="90" w:type="dxa"/>
              <w:right w:w="90" w:type="dxa"/>
            </w:tcMar>
          </w:tcPr>
          <w:p>
            <w:pPr>
              <w:pStyle w:val="Compact"/>
              <w:spacing w:after="0" w:before="0" w:line="276" w:lineRule="auto"/>
              <w:jc w:val="left"/>
            </w:pPr>
            <w:r>
              <w:rPr>
                <w:sz w:val="18"/>
              </w:rPr>
              <w:t xml:space="preserve">질문 → 검색 → 답변</w:t>
            </w:r>
          </w:p>
        </w:tc>
        <w:tc>
          <w:tcPr>
            <w:tcMar>
              <w:top w:w="50" w:type="dxa"/>
              <w:bottom w:w="50" w:type="dxa"/>
              <w:left w:w="90" w:type="dxa"/>
              <w:right w:w="90" w:type="dxa"/>
            </w:tcMar>
          </w:tcPr>
          <w:p>
            <w:pPr>
              <w:pStyle w:val="Compact"/>
              <w:spacing w:after="0" w:before="0" w:line="276" w:lineRule="auto"/>
              <w:jc w:val="left"/>
            </w:pPr>
            <w:r>
              <w:rPr>
                <w:sz w:val="18"/>
              </w:rPr>
              <w:t xml:space="preserve">도구 실행 → 결과 관찰 → 다음 단계 판단</w:t>
            </w:r>
          </w:p>
        </w:tc>
      </w:tr>
      <w:tr>
        <w:tc>
          <w:tcPr>
            <w:tcMar>
              <w:top w:w="50" w:type="dxa"/>
              <w:bottom w:w="50" w:type="dxa"/>
              <w:left w:w="90" w:type="dxa"/>
              <w:right w:w="90" w:type="dxa"/>
            </w:tcMar>
          </w:tcPr>
          <w:p>
            <w:pPr>
              <w:pStyle w:val="Compact"/>
              <w:spacing w:after="0" w:before="0" w:line="276" w:lineRule="auto"/>
              <w:jc w:val="left"/>
            </w:pPr>
            <w:r>
              <w:rPr>
                <w:sz w:val="18"/>
              </w:rPr>
              <w:t xml:space="preserve">결과</w:t>
            </w:r>
          </w:p>
        </w:tc>
        <w:tc>
          <w:tcPr>
            <w:tcMar>
              <w:top w:w="50" w:type="dxa"/>
              <w:bottom w:w="50" w:type="dxa"/>
              <w:left w:w="90" w:type="dxa"/>
              <w:right w:w="90" w:type="dxa"/>
            </w:tcMar>
          </w:tcPr>
          <w:p>
            <w:pPr>
              <w:pStyle w:val="Compact"/>
              <w:spacing w:after="0" w:before="0" w:line="276" w:lineRule="auto"/>
              <w:jc w:val="left"/>
            </w:pPr>
            <w:r>
              <w:rPr>
                <w:sz w:val="18"/>
              </w:rPr>
              <w:t xml:space="preserve">모든 이용자에게 동일</w:t>
            </w:r>
          </w:p>
        </w:tc>
        <w:tc>
          <w:tcPr>
            <w:tcMar>
              <w:top w:w="50" w:type="dxa"/>
              <w:bottom w:w="50" w:type="dxa"/>
              <w:left w:w="90" w:type="dxa"/>
              <w:right w:w="90" w:type="dxa"/>
            </w:tcMar>
          </w:tcPr>
          <w:p>
            <w:pPr>
              <w:pStyle w:val="Compact"/>
              <w:spacing w:after="0" w:before="0" w:line="276" w:lineRule="auto"/>
              <w:jc w:val="left"/>
            </w:pPr>
            <w:r>
              <w:rPr>
                <w:sz w:val="18"/>
              </w:rPr>
              <w:t xml:space="preserve">이용자 권한·업무 맥락에 따라 다름</w:t>
            </w:r>
          </w:p>
        </w:tc>
      </w:tr>
      <w:tr>
        <w:tc>
          <w:tcPr>
            <w:tcMar>
              <w:top w:w="50" w:type="dxa"/>
              <w:bottom w:w="50" w:type="dxa"/>
              <w:left w:w="90" w:type="dxa"/>
              <w:right w:w="90" w:type="dxa"/>
            </w:tcMar>
          </w:tcPr>
          <w:p>
            <w:pPr>
              <w:pStyle w:val="Compact"/>
              <w:spacing w:after="0" w:before="0" w:line="276" w:lineRule="auto"/>
              <w:jc w:val="left"/>
            </w:pPr>
            <w:r>
              <w:rPr>
                <w:sz w:val="18"/>
              </w:rPr>
              <w:t xml:space="preserve">권한 통제</w:t>
            </w:r>
          </w:p>
        </w:tc>
        <w:tc>
          <w:tcPr>
            <w:tcMar>
              <w:top w:w="50" w:type="dxa"/>
              <w:bottom w:w="50" w:type="dxa"/>
              <w:left w:w="90" w:type="dxa"/>
              <w:right w:w="90" w:type="dxa"/>
            </w:tcMar>
          </w:tcPr>
          <w:p>
            <w:pPr>
              <w:pStyle w:val="Compact"/>
              <w:spacing w:after="0" w:before="0" w:line="276" w:lineRule="auto"/>
              <w:jc w:val="left"/>
            </w:pPr>
            <w:r>
              <w:rPr>
                <w:sz w:val="18"/>
              </w:rPr>
              <w:t xml:space="preserve">불필요</w:t>
            </w:r>
          </w:p>
        </w:tc>
        <w:tc>
          <w:tcPr>
            <w:tcMar>
              <w:top w:w="50" w:type="dxa"/>
              <w:bottom w:w="50" w:type="dxa"/>
              <w:left w:w="90" w:type="dxa"/>
              <w:right w:w="90" w:type="dxa"/>
            </w:tcMar>
          </w:tcPr>
          <w:p>
            <w:pPr>
              <w:pStyle w:val="Compact"/>
              <w:spacing w:after="0" w:before="0" w:line="276" w:lineRule="auto"/>
              <w:jc w:val="left"/>
            </w:pPr>
            <w:r>
              <w:rPr>
                <w:sz w:val="18"/>
              </w:rPr>
              <w:t xml:space="preserve">SSO 연계 + 서버 측 권한 검증 필수</w:t>
            </w:r>
          </w:p>
        </w:tc>
      </w:tr>
      <w:tr>
        <w:tc>
          <w:tcPr>
            <w:tcMar>
              <w:top w:w="50" w:type="dxa"/>
              <w:bottom w:w="50" w:type="dxa"/>
              <w:left w:w="90" w:type="dxa"/>
              <w:right w:w="90" w:type="dxa"/>
            </w:tcMar>
          </w:tcPr>
          <w:p>
            <w:pPr>
              <w:pStyle w:val="Compact"/>
              <w:spacing w:after="0" w:before="0" w:line="276" w:lineRule="auto"/>
              <w:jc w:val="left"/>
            </w:pPr>
            <w:r>
              <w:rPr>
                <w:sz w:val="18"/>
              </w:rPr>
              <w:t xml:space="preserve">업무 완결</w:t>
            </w:r>
          </w:p>
        </w:tc>
        <w:tc>
          <w:tcPr>
            <w:tcMar>
              <w:top w:w="50" w:type="dxa"/>
              <w:bottom w:w="50" w:type="dxa"/>
              <w:left w:w="90" w:type="dxa"/>
              <w:right w:w="90" w:type="dxa"/>
            </w:tcMar>
          </w:tcPr>
          <w:p>
            <w:pPr>
              <w:pStyle w:val="Compact"/>
              <w:spacing w:after="0" w:before="0" w:line="276" w:lineRule="auto"/>
              <w:jc w:val="left"/>
            </w:pPr>
            <w:r>
              <w:rPr>
                <w:sz w:val="18"/>
              </w:rPr>
              <w:t xml:space="preserve">안내에서 종료</w:t>
            </w:r>
          </w:p>
        </w:tc>
        <w:tc>
          <w:tcPr>
            <w:tcMar>
              <w:top w:w="50" w:type="dxa"/>
              <w:bottom w:w="50" w:type="dxa"/>
              <w:left w:w="90" w:type="dxa"/>
              <w:right w:w="90" w:type="dxa"/>
            </w:tcMar>
          </w:tcPr>
          <w:p>
            <w:pPr>
              <w:pStyle w:val="Compact"/>
              <w:spacing w:after="0" w:before="0" w:line="276" w:lineRule="auto"/>
              <w:jc w:val="left"/>
            </w:pPr>
            <w:r>
              <w:rPr>
                <w:sz w:val="18"/>
              </w:rPr>
              <w:t xml:space="preserve">학내 시스템 상태 변경까지 (성과 등록, 프로그램 신청)</w:t>
            </w:r>
          </w:p>
        </w:tc>
      </w:tr>
    </w:tbl>
    <w:bookmarkEnd w:id="32"/>
    <w:bookmarkStart w:id="33" w:name="나.-역할-분담-및-이용자-혼선-방지-방안"/>
    <w:p>
      <w:pPr>
        <w:pStyle w:val="Heading3"/>
      </w:pPr>
      <w:r>
        <w:t xml:space="preserve">나. 역할 분담 및 이용자 혼선 방지 방안</w:t>
      </w:r>
    </w:p>
    <w:p>
      <w:pPr>
        <w:pStyle w:val="FirstParagraph"/>
      </w:pPr>
      <w:r>
        <w:t xml:space="preserve">본 사업은 공통 AI 서비스를 대체하지 않습니다. 이용자가</w:t>
      </w:r>
      <w:r>
        <w:t xml:space="preserve"> </w:t>
      </w:r>
      <w:r>
        <w:t xml:space="preserve">“</w:t>
      </w:r>
      <w:r>
        <w:t xml:space="preserve">어디에 물어야 하는지</w:t>
      </w:r>
      <w:r>
        <w:t xml:space="preserve">”</w:t>
      </w:r>
      <w:r>
        <w:t xml:space="preserve"> </w:t>
      </w:r>
      <w:r>
        <w:t xml:space="preserve">헷갈리지 않도록 다음 네 가지를 적용합니다.</w:t>
      </w:r>
    </w:p>
    <w:p>
      <w:pPr>
        <w:numPr>
          <w:ilvl w:val="0"/>
          <w:numId w:val="1002"/>
        </w:numPr>
        <w:pStyle w:val="Compact"/>
      </w:pPr>
      <w:r>
        <w:rPr>
          <w:bCs/>
          <w:b/>
        </w:rPr>
        <w:t xml:space="preserve">진입 경로 분리</w:t>
      </w:r>
      <w:r>
        <w:t xml:space="preserve">: 본 사업의 서비스는 교육혁신본부 홈페이지 사이드 패널과 플랫폼 웹에서만 제공하고, 화면 상단에</w:t>
      </w:r>
      <w:r>
        <w:t xml:space="preserve"> </w:t>
      </w:r>
      <w:r>
        <w:t xml:space="preserve">“</w:t>
      </w:r>
      <w:r>
        <w:t xml:space="preserve">교육혁신본부 업무 에이전트</w:t>
      </w:r>
      <w:r>
        <w:t xml:space="preserve">”</w:t>
      </w:r>
      <w:r>
        <w:t xml:space="preserve">를 명시합니다.</w:t>
      </w:r>
    </w:p>
    <w:p>
      <w:pPr>
        <w:numPr>
          <w:ilvl w:val="0"/>
          <w:numId w:val="1002"/>
        </w:numPr>
        <w:pStyle w:val="Compact"/>
      </w:pPr>
      <w:r>
        <w:rPr>
          <w:bCs/>
          <w:b/>
        </w:rPr>
        <w:t xml:space="preserve">범위 밖 질의 안내</w:t>
      </w:r>
      <w:r>
        <w:t xml:space="preserve">: 본부 업무와 무관한 범용 질의(번역·요약 등)에는 짧게 답한 뒤 학내 공통 AI 서비스 링크를 안내하는 라우팅 스킬을 기본 탑재합니다.</w:t>
      </w:r>
    </w:p>
    <w:p>
      <w:pPr>
        <w:numPr>
          <w:ilvl w:val="0"/>
          <w:numId w:val="1002"/>
        </w:numPr>
        <w:pStyle w:val="Compact"/>
      </w:pPr>
      <w:r>
        <w:rPr>
          <w:bCs/>
          <w:b/>
        </w:rPr>
        <w:t xml:space="preserve">추천 질문 설계</w:t>
      </w:r>
      <w:r>
        <w:t xml:space="preserve">: 패널 초기 화면의 추천 질문을 본부 업무(이수 설계, 성과 등록, 프로그램 신청)로 한정하여 기대치를 맞춥니다.</w:t>
      </w:r>
    </w:p>
    <w:p>
      <w:pPr>
        <w:numPr>
          <w:ilvl w:val="0"/>
          <w:numId w:val="1002"/>
        </w:numPr>
        <w:pStyle w:val="Compact"/>
      </w:pPr>
      <w:r>
        <w:rPr>
          <w:bCs/>
          <w:b/>
        </w:rPr>
        <w:t xml:space="preserve">협의 체계</w:t>
      </w:r>
      <w:r>
        <w:t xml:space="preserve">: 착수 시 AX·정보화혁신본부와 서비스 범위 경계표를 작성하여 요구사항정의서에 반영합니다.</w:t>
      </w:r>
    </w:p>
    <w:bookmarkEnd w:id="33"/>
    <w:bookmarkStart w:id="37" w:name="다.-목표시스템-구성"/>
    <w:p>
      <w:pPr>
        <w:pStyle w:val="Heading3"/>
      </w:pPr>
      <w:r>
        <w:t xml:space="preserve">다. 목표시스템 구성</w:t>
      </w:r>
    </w:p>
    <w:p>
      <w:pPr>
        <w:pStyle w:val="CaptionedFigure"/>
      </w:pPr>
      <w:r>
        <w:drawing>
          <wp:inline>
            <wp:extent cx="6120000" cy="3875999"/>
            <wp:effectExtent b="0" l="0" r="0" t="0"/>
            <wp:docPr descr="목표시스템 구성도" title="" id="35" name="Picture"/>
            <a:graphic>
              <a:graphicData uri="http://schemas.openxmlformats.org/drawingml/2006/picture">
                <pic:pic>
                  <pic:nvPicPr>
                    <pic:cNvPr descr="fig/f1.png" id="36" name="Picture"/>
                    <pic:cNvPicPr>
                      <a:picLocks noChangeArrowheads="1" noChangeAspect="1"/>
                    </pic:cNvPicPr>
                  </pic:nvPicPr>
                  <pic:blipFill>
                    <a:blip r:embed="rId34"/>
                    <a:stretch>
                      <a:fillRect/>
                    </a:stretch>
                  </pic:blipFill>
                  <pic:spPr bwMode="auto">
                    <a:xfrm>
                      <a:off x="0" y="0"/>
                      <a:ext cx="6120000" cy="3875999"/>
                    </a:xfrm>
                    <a:prstGeom prst="rect">
                      <a:avLst/>
                    </a:prstGeom>
                    <a:noFill/>
                    <a:ln w="9525">
                      <a:noFill/>
                      <a:headEnd/>
                      <a:tailEnd/>
                    </a:ln>
                  </pic:spPr>
                </pic:pic>
              </a:graphicData>
            </a:graphic>
          </wp:inline>
        </w:drawing>
      </w:r>
    </w:p>
    <w:p>
      <w:pPr>
        <w:pStyle w:val="ImageCaption"/>
      </w:pPr>
      <w:r>
        <w:t xml:space="preserve">목표시스템 구성도</w:t>
      </w:r>
    </w:p>
    <w:p>
      <w:pPr>
        <w:numPr>
          <w:ilvl w:val="0"/>
          <w:numId w:val="1003"/>
        </w:numPr>
        <w:pStyle w:val="Compact"/>
      </w:pPr>
      <w:r>
        <w:t xml:space="preserve">플랫폼·가드레일 게이트웨이·MCP 연계 서버는</w:t>
      </w:r>
      <w:r>
        <w:t xml:space="preserve"> </w:t>
      </w:r>
      <w:r>
        <w:rPr>
          <w:bCs/>
          <w:b/>
        </w:rPr>
        <w:t xml:space="preserve">발주기관 제공 서버</w:t>
      </w:r>
      <w:r>
        <w:t xml:space="preserve">에 컨테이너로 배포합니다.</w:t>
      </w:r>
    </w:p>
    <w:p>
      <w:pPr>
        <w:numPr>
          <w:ilvl w:val="0"/>
          <w:numId w:val="1003"/>
        </w:numPr>
        <w:pStyle w:val="Compact"/>
      </w:pPr>
      <w:r>
        <w:t xml:space="preserve">홈페이지는</w:t>
      </w:r>
      <w:r>
        <w:t xml:space="preserve"> </w:t>
      </w:r>
      <w:r>
        <w:rPr>
          <w:bCs/>
          <w:b/>
        </w:rPr>
        <w:t xml:space="preserve">본 사업으로 납품하는 웹 서버 1식</w:t>
      </w:r>
      <w:r>
        <w:t xml:space="preserve">에 구성하고, 플랫폼과의 통신은 TLS로 암호화합니다.</w:t>
      </w:r>
    </w:p>
    <w:p>
      <w:pPr>
        <w:numPr>
          <w:ilvl w:val="0"/>
          <w:numId w:val="1003"/>
        </w:numPr>
        <w:pStyle w:val="Compact"/>
      </w:pPr>
      <w:r>
        <w:t xml:space="preserve">학내 시스템 접근은 MCP 연계 서버를 통해서만 이루어지며, 모든 호출은 가드레일 게이트웨이의 검증과 기록 대상입니다.</w:t>
      </w:r>
    </w:p>
    <w:bookmarkEnd w:id="37"/>
    <w:bookmarkEnd w:id="38"/>
    <w:bookmarkStart w:id="41" w:name="추진전략"/>
    <w:p>
      <w:pPr>
        <w:pStyle w:val="Heading2"/>
      </w:pPr>
      <w:r>
        <w:t xml:space="preserve">2. 추진전략</w:t>
      </w:r>
    </w:p>
    <w:bookmarkStart w:id="39" w:name="가.-종료일-고정에-대한-전략"/>
    <w:p>
      <w:pPr>
        <w:pStyle w:val="Heading3"/>
      </w:pPr>
      <w:r>
        <w:t xml:space="preserve">가. 종료일 고정에 대한 전략</w:t>
      </w:r>
    </w:p>
    <w:p>
      <w:pPr>
        <w:pStyle w:val="FirstParagraph"/>
      </w:pPr>
      <w:r>
        <w:t xml:space="preserve">사업 종료일(2027. 2. 19.)은 계약 시점과 관계없이 고정되어 있습니다. 2026년 11월 하순 계약을 가정하면 실제 수행기간은 약 13주입니다. 에이치나인은 종료일에서 역산하여 다음 원칙으로 일정을 세웁니다.</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원칙</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내용</w:t>
            </w:r>
          </w:p>
        </w:tc>
      </w:tr>
      <w:tr>
        <w:tc>
          <w:tcPr>
            <w:tcMar>
              <w:top w:w="50" w:type="dxa"/>
              <w:bottom w:w="50" w:type="dxa"/>
              <w:left w:w="90" w:type="dxa"/>
              <w:right w:w="90" w:type="dxa"/>
            </w:tcMar>
          </w:tcPr>
          <w:p>
            <w:pPr>
              <w:pStyle w:val="Compact"/>
              <w:spacing w:after="0" w:before="0" w:line="276" w:lineRule="auto"/>
              <w:jc w:val="left"/>
            </w:pPr>
            <w:r>
              <w:rPr>
                <w:sz w:val="18"/>
              </w:rPr>
              <w:t xml:space="preserve">선행 확정</w:t>
            </w:r>
          </w:p>
        </w:tc>
        <w:tc>
          <w:tcPr>
            <w:tcMar>
              <w:top w:w="50" w:type="dxa"/>
              <w:bottom w:w="50" w:type="dxa"/>
              <w:left w:w="90" w:type="dxa"/>
              <w:right w:w="90" w:type="dxa"/>
            </w:tcMar>
          </w:tcPr>
          <w:p>
            <w:pPr>
              <w:pStyle w:val="Compact"/>
              <w:spacing w:after="0" w:before="0" w:line="276" w:lineRule="auto"/>
              <w:jc w:val="left"/>
            </w:pPr>
            <w:r>
              <w:rPr>
                <w:sz w:val="18"/>
              </w:rPr>
              <w:t xml:space="preserve">착수 2주 안에 IA·메뉴, 골든셋, 과제 3 대상 제도, 시범 적재 문서를 모두 확정</w:t>
            </w:r>
          </w:p>
        </w:tc>
      </w:tr>
      <w:tr>
        <w:tc>
          <w:tcPr>
            <w:tcMar>
              <w:top w:w="50" w:type="dxa"/>
              <w:bottom w:w="50" w:type="dxa"/>
              <w:left w:w="90" w:type="dxa"/>
              <w:right w:w="90" w:type="dxa"/>
            </w:tcMar>
          </w:tcPr>
          <w:p>
            <w:pPr>
              <w:pStyle w:val="Compact"/>
              <w:spacing w:after="0" w:before="0" w:line="276" w:lineRule="auto"/>
              <w:jc w:val="left"/>
            </w:pPr>
            <w:r>
              <w:rPr>
                <w:sz w:val="18"/>
              </w:rPr>
              <w:t xml:space="preserve">2트랙 병행</w:t>
            </w:r>
          </w:p>
        </w:tc>
        <w:tc>
          <w:tcPr>
            <w:tcMar>
              <w:top w:w="50" w:type="dxa"/>
              <w:bottom w:w="50" w:type="dxa"/>
              <w:left w:w="90" w:type="dxa"/>
              <w:right w:w="90" w:type="dxa"/>
            </w:tcMar>
          </w:tcPr>
          <w:p>
            <w:pPr>
              <w:pStyle w:val="Compact"/>
              <w:spacing w:after="0" w:before="0" w:line="276" w:lineRule="auto"/>
              <w:jc w:val="left"/>
            </w:pPr>
            <w:r>
              <w:rPr>
                <w:sz w:val="18"/>
              </w:rPr>
              <w:t xml:space="preserve">플랫폼·서비스 트랙과 홈페이지 트랙을 별도 팀으로 동시 진행, 사이드 패널(과제 5)은 두 트랙이 만나는 W8~W10에 배치</w:t>
            </w:r>
          </w:p>
        </w:tc>
      </w:tr>
      <w:tr>
        <w:tc>
          <w:tcPr>
            <w:tcMar>
              <w:top w:w="50" w:type="dxa"/>
              <w:bottom w:w="50" w:type="dxa"/>
              <w:left w:w="90" w:type="dxa"/>
              <w:right w:w="90" w:type="dxa"/>
            </w:tcMar>
          </w:tcPr>
          <w:p>
            <w:pPr>
              <w:pStyle w:val="Compact"/>
              <w:spacing w:after="0" w:before="0" w:line="276" w:lineRule="auto"/>
              <w:jc w:val="left"/>
            </w:pPr>
            <w:r>
              <w:rPr>
                <w:sz w:val="18"/>
              </w:rPr>
              <w:t xml:space="preserve">연계 규격 리스크 흡수</w:t>
            </w:r>
          </w:p>
        </w:tc>
        <w:tc>
          <w:tcPr>
            <w:tcMar>
              <w:top w:w="50" w:type="dxa"/>
              <w:bottom w:w="50" w:type="dxa"/>
              <w:left w:w="90" w:type="dxa"/>
              <w:right w:w="90" w:type="dxa"/>
            </w:tcMar>
          </w:tcPr>
          <w:p>
            <w:pPr>
              <w:pStyle w:val="Compact"/>
              <w:spacing w:after="0" w:before="0" w:line="276" w:lineRule="auto"/>
              <w:jc w:val="left"/>
            </w:pPr>
            <w:r>
              <w:rPr>
                <w:sz w:val="18"/>
              </w:rPr>
              <w:t xml:space="preserve">계약 후 제공되는 연계 규격을 기다리지 않고, API·DB 어댑터를 모두 갖춘 MCP 서버 골격과 모의(mock) 서버로 먼저 개발</w:t>
            </w:r>
          </w:p>
        </w:tc>
      </w:tr>
      <w:tr>
        <w:tc>
          <w:tcPr>
            <w:tcMar>
              <w:top w:w="50" w:type="dxa"/>
              <w:bottom w:w="50" w:type="dxa"/>
              <w:left w:w="90" w:type="dxa"/>
              <w:right w:w="90" w:type="dxa"/>
            </w:tcMar>
          </w:tcPr>
          <w:p>
            <w:pPr>
              <w:pStyle w:val="Compact"/>
              <w:spacing w:after="0" w:before="0" w:line="276" w:lineRule="auto"/>
              <w:jc w:val="left"/>
            </w:pPr>
            <w:r>
              <w:rPr>
                <w:sz w:val="18"/>
              </w:rPr>
              <w:t xml:space="preserve">매주 정량 측정</w:t>
            </w:r>
          </w:p>
        </w:tc>
        <w:tc>
          <w:tcPr>
            <w:tcMar>
              <w:top w:w="50" w:type="dxa"/>
              <w:bottom w:w="50" w:type="dxa"/>
              <w:left w:w="90" w:type="dxa"/>
              <w:right w:w="90" w:type="dxa"/>
            </w:tcMar>
          </w:tcPr>
          <w:p>
            <w:pPr>
              <w:pStyle w:val="Compact"/>
              <w:spacing w:after="0" w:before="0" w:line="276" w:lineRule="auto"/>
              <w:jc w:val="left"/>
            </w:pPr>
            <w:r>
              <w:rPr>
                <w:sz w:val="18"/>
              </w:rPr>
              <w:t xml:space="preserve">W5부터 매주 테스트 에이전트로 골든셋을 실행하여 정량 판정 기준 달성률을 주간 보고에 포함</w:t>
            </w:r>
          </w:p>
        </w:tc>
      </w:tr>
      <w:tr>
        <w:tc>
          <w:tcPr>
            <w:tcMar>
              <w:top w:w="50" w:type="dxa"/>
              <w:bottom w:w="50" w:type="dxa"/>
              <w:left w:w="90" w:type="dxa"/>
              <w:right w:w="90" w:type="dxa"/>
            </w:tcMar>
          </w:tcPr>
          <w:p>
            <w:pPr>
              <w:pStyle w:val="Compact"/>
              <w:spacing w:after="0" w:before="0" w:line="276" w:lineRule="auto"/>
              <w:jc w:val="left"/>
            </w:pPr>
            <w:r>
              <w:rPr>
                <w:sz w:val="18"/>
              </w:rPr>
              <w:t xml:space="preserve">검수 기간 확보</w:t>
            </w:r>
          </w:p>
        </w:tc>
        <w:tc>
          <w:tcPr>
            <w:tcMar>
              <w:top w:w="50" w:type="dxa"/>
              <w:bottom w:w="50" w:type="dxa"/>
              <w:left w:w="90" w:type="dxa"/>
              <w:right w:w="90" w:type="dxa"/>
            </w:tcMar>
          </w:tcPr>
          <w:p>
            <w:pPr>
              <w:pStyle w:val="Compact"/>
              <w:spacing w:after="0" w:before="0" w:line="276" w:lineRule="auto"/>
              <w:jc w:val="left"/>
            </w:pPr>
            <w:r>
              <w:rPr>
                <w:sz w:val="18"/>
              </w:rPr>
              <w:t xml:space="preserve">W12에 완료보고, W12~W13 검수(7일)와 보완을 사업기간 안에 확보</w:t>
            </w:r>
          </w:p>
        </w:tc>
      </w:tr>
    </w:tbl>
    <w:bookmarkEnd w:id="39"/>
    <w:bookmarkStart w:id="40" w:name="나.-위험-관리"/>
    <w:p>
      <w:pPr>
        <w:pStyle w:val="Heading3"/>
      </w:pPr>
      <w:r>
        <w:t xml:space="preserve">나. 위험 관리</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2640"/>
        <w:gridCol w:w="2640"/>
        <w:gridCol w:w="264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위험</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영향</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대응 방안</w:t>
            </w:r>
          </w:p>
        </w:tc>
      </w:tr>
      <w:tr>
        <w:tc>
          <w:tcPr>
            <w:tcMar>
              <w:top w:w="50" w:type="dxa"/>
              <w:bottom w:w="50" w:type="dxa"/>
              <w:left w:w="90" w:type="dxa"/>
              <w:right w:w="90" w:type="dxa"/>
            </w:tcMar>
          </w:tcPr>
          <w:p>
            <w:pPr>
              <w:pStyle w:val="Compact"/>
              <w:spacing w:after="0" w:before="0" w:line="276" w:lineRule="auto"/>
              <w:jc w:val="left"/>
            </w:pPr>
            <w:r>
              <w:rPr>
                <w:sz w:val="18"/>
              </w:rPr>
              <w:t xml:space="preserve">연계 규격·계정 제공 지연</w:t>
            </w:r>
          </w:p>
        </w:tc>
        <w:tc>
          <w:tcPr>
            <w:tcMar>
              <w:top w:w="50" w:type="dxa"/>
              <w:bottom w:w="50" w:type="dxa"/>
              <w:left w:w="90" w:type="dxa"/>
              <w:right w:w="90" w:type="dxa"/>
            </w:tcMar>
          </w:tcPr>
          <w:p>
            <w:pPr>
              <w:pStyle w:val="Compact"/>
              <w:spacing w:after="0" w:before="0" w:line="276" w:lineRule="auto"/>
              <w:jc w:val="left"/>
            </w:pPr>
            <w:r>
              <w:rPr>
                <w:sz w:val="18"/>
              </w:rPr>
              <w:t xml:space="preserve">과제 1~3 일정 지연</w:t>
            </w:r>
          </w:p>
        </w:tc>
        <w:tc>
          <w:tcPr>
            <w:tcMar>
              <w:top w:w="50" w:type="dxa"/>
              <w:bottom w:w="50" w:type="dxa"/>
              <w:left w:w="90" w:type="dxa"/>
              <w:right w:w="90" w:type="dxa"/>
            </w:tcMar>
          </w:tcPr>
          <w:p>
            <w:pPr>
              <w:pStyle w:val="Compact"/>
              <w:spacing w:after="0" w:before="0" w:line="276" w:lineRule="auto"/>
              <w:jc w:val="left"/>
            </w:pPr>
            <w:r>
              <w:rPr>
                <w:sz w:val="18"/>
              </w:rPr>
              <w:t xml:space="preserve">모의 서버로 선개발, 설치요건서(계약 7일 내)에 필요 계정·권한 범위 명시, 지연 시 즉시 서면 보고</w:t>
            </w:r>
          </w:p>
        </w:tc>
      </w:tr>
      <w:tr>
        <w:tc>
          <w:tcPr>
            <w:tcMar>
              <w:top w:w="50" w:type="dxa"/>
              <w:bottom w:w="50" w:type="dxa"/>
              <w:left w:w="90" w:type="dxa"/>
              <w:right w:w="90" w:type="dxa"/>
            </w:tcMar>
          </w:tcPr>
          <w:p>
            <w:pPr>
              <w:pStyle w:val="Compact"/>
              <w:spacing w:after="0" w:before="0" w:line="276" w:lineRule="auto"/>
              <w:jc w:val="left"/>
            </w:pPr>
            <w:r>
              <w:rPr>
                <w:sz w:val="18"/>
              </w:rPr>
              <w:t xml:space="preserve">개인정보 영향평가 대상 판정</w:t>
            </w:r>
          </w:p>
        </w:tc>
        <w:tc>
          <w:tcPr>
            <w:tcMar>
              <w:top w:w="50" w:type="dxa"/>
              <w:bottom w:w="50" w:type="dxa"/>
              <w:left w:w="90" w:type="dxa"/>
              <w:right w:w="90" w:type="dxa"/>
            </w:tcMar>
          </w:tcPr>
          <w:p>
            <w:pPr>
              <w:pStyle w:val="Compact"/>
              <w:spacing w:after="0" w:before="0" w:line="276" w:lineRule="auto"/>
              <w:jc w:val="left"/>
            </w:pPr>
            <w:r>
              <w:rPr>
                <w:sz w:val="18"/>
              </w:rPr>
              <w:t xml:space="preserve">실데이터 연계 개통 불가</w:t>
            </w:r>
          </w:p>
        </w:tc>
        <w:tc>
          <w:tcPr>
            <w:tcMar>
              <w:top w:w="50" w:type="dxa"/>
              <w:bottom w:w="50" w:type="dxa"/>
              <w:left w:w="90" w:type="dxa"/>
              <w:right w:w="90" w:type="dxa"/>
            </w:tcMar>
          </w:tcPr>
          <w:p>
            <w:pPr>
              <w:pStyle w:val="Compact"/>
              <w:spacing w:after="0" w:before="0" w:line="276" w:lineRule="auto"/>
              <w:jc w:val="left"/>
            </w:pPr>
            <w:r>
              <w:rPr>
                <w:sz w:val="18"/>
              </w:rPr>
              <w:t xml:space="preserve">가명·합성 데이터로 검수 범위 전체 시험 가능하도록 테스트 데이터셋 선구축, 개통 일정 협의 조정</w:t>
            </w:r>
          </w:p>
        </w:tc>
      </w:tr>
      <w:tr>
        <w:tc>
          <w:tcPr>
            <w:tcMar>
              <w:top w:w="50" w:type="dxa"/>
              <w:bottom w:w="50" w:type="dxa"/>
              <w:left w:w="90" w:type="dxa"/>
              <w:right w:w="90" w:type="dxa"/>
            </w:tcMar>
          </w:tcPr>
          <w:p>
            <w:pPr>
              <w:pStyle w:val="Compact"/>
              <w:spacing w:after="0" w:before="0" w:line="276" w:lineRule="auto"/>
              <w:jc w:val="left"/>
            </w:pPr>
            <w:r>
              <w:rPr>
                <w:sz w:val="18"/>
              </w:rPr>
              <w:t xml:space="preserve">쓰기 연계(성과 입력) 규격 제약</w:t>
            </w:r>
          </w:p>
        </w:tc>
        <w:tc>
          <w:tcPr>
            <w:tcMar>
              <w:top w:w="50" w:type="dxa"/>
              <w:bottom w:w="50" w:type="dxa"/>
              <w:left w:w="90" w:type="dxa"/>
              <w:right w:w="90" w:type="dxa"/>
            </w:tcMar>
          </w:tcPr>
          <w:p>
            <w:pPr>
              <w:pStyle w:val="Compact"/>
              <w:spacing w:after="0" w:before="0" w:line="276" w:lineRule="auto"/>
              <w:jc w:val="left"/>
            </w:pPr>
            <w:r>
              <w:rPr>
                <w:sz w:val="18"/>
              </w:rPr>
              <w:t xml:space="preserve">과제 2 범위 축소</w:t>
            </w:r>
          </w:p>
        </w:tc>
        <w:tc>
          <w:tcPr>
            <w:tcMar>
              <w:top w:w="50" w:type="dxa"/>
              <w:bottom w:w="50" w:type="dxa"/>
              <w:left w:w="90" w:type="dxa"/>
              <w:right w:w="90" w:type="dxa"/>
            </w:tcMar>
          </w:tcPr>
          <w:p>
            <w:pPr>
              <w:pStyle w:val="Compact"/>
              <w:spacing w:after="0" w:before="0" w:line="276" w:lineRule="auto"/>
              <w:jc w:val="left"/>
            </w:pPr>
            <w:r>
              <w:rPr>
                <w:sz w:val="18"/>
              </w:rPr>
              <w:t xml:space="preserve">착수 시 성과 유형·구현 범위를 우선 확정, 규격 확정 결과에 따라 과업 변경 절차 활용</w:t>
            </w:r>
          </w:p>
        </w:tc>
      </w:tr>
      <w:tr>
        <w:tc>
          <w:tcPr>
            <w:tcMar>
              <w:top w:w="50" w:type="dxa"/>
              <w:bottom w:w="50" w:type="dxa"/>
              <w:left w:w="90" w:type="dxa"/>
              <w:right w:w="90" w:type="dxa"/>
            </w:tcMar>
          </w:tcPr>
          <w:p>
            <w:pPr>
              <w:pStyle w:val="Compact"/>
              <w:spacing w:after="0" w:before="0" w:line="276" w:lineRule="auto"/>
              <w:jc w:val="left"/>
            </w:pPr>
            <w:r>
              <w:rPr>
                <w:sz w:val="18"/>
              </w:rPr>
              <w:t xml:space="preserve">홈페이지 콘텐츠 원고 지연</w:t>
            </w:r>
          </w:p>
        </w:tc>
        <w:tc>
          <w:tcPr>
            <w:tcMar>
              <w:top w:w="50" w:type="dxa"/>
              <w:bottom w:w="50" w:type="dxa"/>
              <w:left w:w="90" w:type="dxa"/>
              <w:right w:w="90" w:type="dxa"/>
            </w:tcMar>
          </w:tcPr>
          <w:p>
            <w:pPr>
              <w:pStyle w:val="Compact"/>
              <w:spacing w:after="0" w:before="0" w:line="276" w:lineRule="auto"/>
              <w:jc w:val="left"/>
            </w:pPr>
            <w:r>
              <w:rPr>
                <w:sz w:val="18"/>
              </w:rPr>
              <w:t xml:space="preserve">색인·평가 질의 지연</w:t>
            </w:r>
          </w:p>
        </w:tc>
        <w:tc>
          <w:tcPr>
            <w:tcMar>
              <w:top w:w="50" w:type="dxa"/>
              <w:bottom w:w="50" w:type="dxa"/>
              <w:left w:w="90" w:type="dxa"/>
              <w:right w:w="90" w:type="dxa"/>
            </w:tcMar>
          </w:tcPr>
          <w:p>
            <w:pPr>
              <w:pStyle w:val="Compact"/>
              <w:spacing w:after="0" w:before="0" w:line="276" w:lineRule="auto"/>
              <w:jc w:val="left"/>
            </w:pPr>
            <w:r>
              <w:rPr>
                <w:sz w:val="18"/>
              </w:rPr>
              <w:t xml:space="preserve">원고 일정표 공유, 임시 원고로 템플릿·색인 선개발</w:t>
            </w:r>
          </w:p>
        </w:tc>
      </w:tr>
      <w:tr>
        <w:tc>
          <w:tcPr>
            <w:tcMar>
              <w:top w:w="50" w:type="dxa"/>
              <w:bottom w:w="50" w:type="dxa"/>
              <w:left w:w="90" w:type="dxa"/>
              <w:right w:w="90" w:type="dxa"/>
            </w:tcMar>
          </w:tcPr>
          <w:p>
            <w:pPr>
              <w:pStyle w:val="Compact"/>
              <w:spacing w:after="0" w:before="0" w:line="276" w:lineRule="auto"/>
              <w:jc w:val="left"/>
            </w:pPr>
            <w:r>
              <w:rPr>
                <w:sz w:val="18"/>
              </w:rPr>
              <w:t xml:space="preserve">검수용 개방형 모델 자원 부족</w:t>
            </w:r>
          </w:p>
        </w:tc>
        <w:tc>
          <w:tcPr>
            <w:tcMar>
              <w:top w:w="50" w:type="dxa"/>
              <w:bottom w:w="50" w:type="dxa"/>
              <w:left w:w="90" w:type="dxa"/>
              <w:right w:w="90" w:type="dxa"/>
            </w:tcMar>
          </w:tcPr>
          <w:p>
            <w:pPr>
              <w:pStyle w:val="Compact"/>
              <w:spacing w:after="0" w:before="0" w:line="276" w:lineRule="auto"/>
              <w:jc w:val="left"/>
            </w:pPr>
            <w:r>
              <w:rPr>
                <w:sz w:val="18"/>
              </w:rPr>
              <w:t xml:space="preserve">모델 전환 시연 불가</w:t>
            </w:r>
          </w:p>
        </w:tc>
        <w:tc>
          <w:tcPr>
            <w:tcMar>
              <w:top w:w="50" w:type="dxa"/>
              <w:bottom w:w="50" w:type="dxa"/>
              <w:left w:w="90" w:type="dxa"/>
              <w:right w:w="90" w:type="dxa"/>
            </w:tcMar>
          </w:tcPr>
          <w:p>
            <w:pPr>
              <w:pStyle w:val="Compact"/>
              <w:spacing w:after="0" w:before="0" w:line="276" w:lineRule="auto"/>
              <w:jc w:val="left"/>
            </w:pPr>
            <w:r>
              <w:rPr>
                <w:sz w:val="18"/>
              </w:rPr>
              <w:t xml:space="preserve">설치요건서에 교내 모델 구동 자원 명시, 경량 모델 대안 사전 검증</w:t>
            </w:r>
          </w:p>
        </w:tc>
      </w:tr>
      <w:tr>
        <w:tc>
          <w:tcPr>
            <w:tcMar>
              <w:top w:w="50" w:type="dxa"/>
              <w:bottom w:w="50" w:type="dxa"/>
              <w:left w:w="90" w:type="dxa"/>
              <w:right w:w="90" w:type="dxa"/>
            </w:tcMar>
          </w:tcPr>
          <w:p>
            <w:pPr>
              <w:pStyle w:val="Compact"/>
              <w:spacing w:after="0" w:before="0" w:line="276" w:lineRule="auto"/>
              <w:jc w:val="left"/>
            </w:pPr>
            <w:r>
              <w:rPr>
                <w:sz w:val="18"/>
              </w:rPr>
              <w:t xml:space="preserve">정량 판정 기준 미달</w:t>
            </w:r>
          </w:p>
        </w:tc>
        <w:tc>
          <w:tcPr>
            <w:tcMar>
              <w:top w:w="50" w:type="dxa"/>
              <w:bottom w:w="50" w:type="dxa"/>
              <w:left w:w="90" w:type="dxa"/>
              <w:right w:w="90" w:type="dxa"/>
            </w:tcMar>
          </w:tcPr>
          <w:p>
            <w:pPr>
              <w:pStyle w:val="Compact"/>
              <w:spacing w:after="0" w:before="0" w:line="276" w:lineRule="auto"/>
              <w:jc w:val="left"/>
            </w:pPr>
            <w:r>
              <w:rPr>
                <w:sz w:val="18"/>
              </w:rPr>
              <w:t xml:space="preserve">검수 불합격</w:t>
            </w:r>
          </w:p>
        </w:tc>
        <w:tc>
          <w:tcPr>
            <w:tcMar>
              <w:top w:w="50" w:type="dxa"/>
              <w:bottom w:w="50" w:type="dxa"/>
              <w:left w:w="90" w:type="dxa"/>
              <w:right w:w="90" w:type="dxa"/>
            </w:tcMar>
          </w:tcPr>
          <w:p>
            <w:pPr>
              <w:pStyle w:val="Compact"/>
              <w:spacing w:after="0" w:before="0" w:line="276" w:lineRule="auto"/>
              <w:jc w:val="left"/>
            </w:pPr>
            <w:r>
              <w:rPr>
                <w:sz w:val="18"/>
              </w:rPr>
              <w:t xml:space="preserve">주간 측정으로 조기 발견, 인용 검증기·응답 필터 보강</w:t>
            </w:r>
          </w:p>
        </w:tc>
      </w:tr>
    </w:tbl>
    <w:bookmarkEnd w:id="40"/>
    <w:bookmarkEnd w:id="41"/>
    <w:bookmarkStart w:id="47" w:name="적용기술"/>
    <w:p>
      <w:pPr>
        <w:pStyle w:val="Heading2"/>
      </w:pPr>
      <w:r>
        <w:t xml:space="preserve">3. 적용기술</w:t>
      </w:r>
    </w:p>
    <w:bookmarkStart w:id="42" w:name="가.-제안-플랫폼-및-상용-소프트웨어"/>
    <w:p>
      <w:pPr>
        <w:pStyle w:val="Heading3"/>
      </w:pPr>
      <w:r>
        <w:t xml:space="preserve">가. 제안 플랫폼 및 상용 소프트웨어</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1584"/>
        <w:gridCol w:w="1584"/>
        <w:gridCol w:w="1584"/>
        <w:gridCol w:w="1584"/>
        <w:gridCol w:w="1584"/>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구분</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제품명·버전</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기능</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라이선스</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유지보수 요율</w:t>
            </w:r>
          </w:p>
        </w:tc>
      </w:tr>
      <w:tr>
        <w:tc>
          <w:tcPr>
            <w:tcMar>
              <w:top w:w="50" w:type="dxa"/>
              <w:bottom w:w="50" w:type="dxa"/>
              <w:left w:w="90" w:type="dxa"/>
              <w:right w:w="90" w:type="dxa"/>
            </w:tcMar>
          </w:tcPr>
          <w:p>
            <w:pPr>
              <w:pStyle w:val="Compact"/>
              <w:spacing w:after="0" w:before="0" w:line="276" w:lineRule="auto"/>
              <w:jc w:val="left"/>
            </w:pPr>
            <w:r>
              <w:rPr>
                <w:sz w:val="18"/>
              </w:rPr>
              <w:t xml:space="preserve">에이전트 실행기반</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실행 엔진, 스킬, 작업공간, 세션, 관리자</w:t>
            </w:r>
          </w:p>
        </w:tc>
        <w:tc>
          <w:tcPr>
            <w:tcMar>
              <w:top w:w="50" w:type="dxa"/>
              <w:bottom w:w="50" w:type="dxa"/>
              <w:left w:w="90" w:type="dxa"/>
              <w:right w:w="90" w:type="dxa"/>
            </w:tcMar>
          </w:tcPr>
          <w:p>
            <w:pPr>
              <w:pStyle w:val="Compact"/>
              <w:spacing w:after="0" w:before="0" w:line="276" w:lineRule="auto"/>
              <w:jc w:val="left"/>
            </w:pPr>
            <w:r>
              <w:rPr>
                <w:sz w:val="18"/>
              </w:rPr>
              <w:t xml:space="preserve">영구 사용권, 발주기관 명의</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r>
      <w:tr>
        <w:tc>
          <w:tcPr>
            <w:tcMar>
              <w:top w:w="50" w:type="dxa"/>
              <w:bottom w:w="50" w:type="dxa"/>
              <w:left w:w="90" w:type="dxa"/>
              <w:right w:w="90" w:type="dxa"/>
            </w:tcMar>
          </w:tcPr>
          <w:p>
            <w:pPr>
              <w:pStyle w:val="Compact"/>
              <w:spacing w:after="0" w:before="0" w:line="276" w:lineRule="auto"/>
              <w:jc w:val="left"/>
            </w:pPr>
            <w:r>
              <w:rPr>
                <w:sz w:val="18"/>
              </w:rPr>
              <w:t xml:space="preserve">CMS</w:t>
            </w:r>
          </w:p>
        </w:tc>
        <w:tc>
          <w:tcPr>
            <w:tcMar>
              <w:top w:w="50" w:type="dxa"/>
              <w:bottom w:w="50" w:type="dxa"/>
              <w:left w:w="90" w:type="dxa"/>
              <w:right w:w="90" w:type="dxa"/>
            </w:tcMar>
          </w:tcPr>
          <w:p>
            <w:pPr>
              <w:pStyle w:val="Compact"/>
              <w:spacing w:after="0" w:before="0" w:line="276" w:lineRule="auto"/>
              <w:jc w:val="left"/>
            </w:pPr>
            <w:r>
              <w:rPr>
                <w:sz w:val="18"/>
              </w:rPr>
              <w:t xml:space="preserve">【확인 필요: 공개SW 권장】</w:t>
            </w:r>
          </w:p>
        </w:tc>
        <w:tc>
          <w:tcPr>
            <w:tcMar>
              <w:top w:w="50" w:type="dxa"/>
              <w:bottom w:w="50" w:type="dxa"/>
              <w:left w:w="90" w:type="dxa"/>
              <w:right w:w="90" w:type="dxa"/>
            </w:tcMar>
          </w:tcPr>
          <w:p>
            <w:pPr>
              <w:pStyle w:val="Compact"/>
              <w:spacing w:after="0" w:before="0" w:line="276" w:lineRule="auto"/>
              <w:jc w:val="left"/>
            </w:pPr>
            <w:r>
              <w:rPr>
                <w:sz w:val="18"/>
              </w:rPr>
              <w:t xml:space="preserve">메뉴·페이지·게시판 관리</w:t>
            </w:r>
          </w:p>
        </w:tc>
        <w:tc>
          <w:tcPr>
            <w:tcMar>
              <w:top w:w="50" w:type="dxa"/>
              <w:bottom w:w="50" w:type="dxa"/>
              <w:left w:w="90" w:type="dxa"/>
              <w:right w:w="90" w:type="dxa"/>
            </w:tcMar>
          </w:tcPr>
          <w:p>
            <w:pPr>
              <w:pStyle w:val="Compact"/>
              <w:spacing w:after="0" w:before="0" w:line="276" w:lineRule="auto"/>
              <w:jc w:val="left"/>
            </w:pPr>
            <w:r>
              <w:rPr>
                <w:sz w:val="18"/>
              </w:rPr>
              <w:t xml:space="preserve">공개SW 또는 발주기관 명의</w:t>
            </w:r>
          </w:p>
        </w:tc>
        <w:tc>
          <w:tcPr>
            <w:tcMar>
              <w:top w:w="50" w:type="dxa"/>
              <w:bottom w:w="50" w:type="dxa"/>
              <w:left w:w="90" w:type="dxa"/>
              <w:right w:w="90" w:type="dxa"/>
            </w:tcMar>
          </w:tcPr>
          <w:p>
            <w:pPr>
              <w:pStyle w:val="Compact"/>
              <w:spacing w:after="0" w:before="0" w:line="276" w:lineRule="auto"/>
              <w:jc w:val="left"/>
            </w:pPr>
            <w:r>
              <w:rPr>
                <w:sz w:val="18"/>
              </w:rPr>
              <w:t xml:space="preserve">해당 시 기재</w:t>
            </w:r>
          </w:p>
        </w:tc>
      </w:tr>
      <w:tr>
        <w:tc>
          <w:tcPr>
            <w:tcMar>
              <w:top w:w="50" w:type="dxa"/>
              <w:bottom w:w="50" w:type="dxa"/>
              <w:left w:w="90" w:type="dxa"/>
              <w:right w:w="90" w:type="dxa"/>
            </w:tcMar>
          </w:tcPr>
          <w:p>
            <w:pPr>
              <w:pStyle w:val="Compact"/>
              <w:spacing w:after="0" w:before="0" w:line="276" w:lineRule="auto"/>
              <w:jc w:val="left"/>
            </w:pPr>
            <w:r>
              <w:rPr>
                <w:sz w:val="18"/>
              </w:rPr>
              <w:t xml:space="preserve">서버 OS</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홈페이지 웹 서버 운영체제</w:t>
            </w:r>
          </w:p>
        </w:tc>
        <w:tc>
          <w:tcPr>
            <w:tcMar>
              <w:top w:w="50" w:type="dxa"/>
              <w:bottom w:w="50" w:type="dxa"/>
              <w:left w:w="90" w:type="dxa"/>
              <w:right w:w="90" w:type="dxa"/>
            </w:tcMar>
          </w:tcPr>
          <w:p>
            <w:pPr>
              <w:pStyle w:val="Compact"/>
              <w:spacing w:after="0" w:before="0" w:line="276" w:lineRule="auto"/>
              <w:jc w:val="left"/>
            </w:pPr>
            <w:r>
              <w:rPr>
                <w:sz w:val="18"/>
              </w:rPr>
              <w:t xml:space="preserve">발주기관 명의</w:t>
            </w:r>
          </w:p>
        </w:tc>
        <w:tc>
          <w:tcPr>
            <w:tcMar>
              <w:top w:w="50" w:type="dxa"/>
              <w:bottom w:w="50" w:type="dxa"/>
              <w:left w:w="90" w:type="dxa"/>
              <w:right w:w="90" w:type="dxa"/>
            </w:tcMar>
          </w:tcPr>
          <w:p>
            <w:pPr>
              <w:pStyle w:val="Compact"/>
              <w:spacing w:after="0" w:before="0" w:line="276" w:lineRule="auto"/>
              <w:jc w:val="left"/>
            </w:pPr>
            <w:r>
              <w:rPr>
                <w:sz w:val="18"/>
              </w:rPr>
              <w:t xml:space="preserve">—</w:t>
            </w:r>
          </w:p>
        </w:tc>
      </w:tr>
      <w:tr>
        <w:tc>
          <w:tcPr>
            <w:tcMar>
              <w:top w:w="50" w:type="dxa"/>
              <w:bottom w:w="50" w:type="dxa"/>
              <w:left w:w="90" w:type="dxa"/>
              <w:right w:w="90" w:type="dxa"/>
            </w:tcMar>
          </w:tcPr>
          <w:p>
            <w:pPr>
              <w:pStyle w:val="Compact"/>
              <w:spacing w:after="0" w:before="0" w:line="276" w:lineRule="auto"/>
              <w:jc w:val="left"/>
            </w:pPr>
            <w:r>
              <w:rPr>
                <w:sz w:val="18"/>
              </w:rPr>
              <w:t xml:space="preserve">검색·색인</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c>
          <w:tcPr>
            <w:tcMar>
              <w:top w:w="50" w:type="dxa"/>
              <w:bottom w:w="50" w:type="dxa"/>
              <w:left w:w="90" w:type="dxa"/>
              <w:right w:w="90" w:type="dxa"/>
            </w:tcMar>
          </w:tcPr>
          <w:p>
            <w:pPr>
              <w:pStyle w:val="Compact"/>
              <w:spacing w:after="0" w:before="0" w:line="276" w:lineRule="auto"/>
              <w:jc w:val="left"/>
            </w:pPr>
            <w:r>
              <w:rPr>
                <w:sz w:val="18"/>
              </w:rPr>
              <w:t xml:space="preserve">통합검색, 첨부 본문 추출</w:t>
            </w:r>
          </w:p>
        </w:tc>
        <w:tc>
          <w:tcPr>
            <w:tcMar>
              <w:top w:w="50" w:type="dxa"/>
              <w:bottom w:w="50" w:type="dxa"/>
              <w:left w:w="90" w:type="dxa"/>
              <w:right w:w="90" w:type="dxa"/>
            </w:tcMar>
          </w:tcPr>
          <w:p>
            <w:pPr>
              <w:pStyle w:val="Compact"/>
              <w:spacing w:after="0" w:before="0" w:line="276" w:lineRule="auto"/>
              <w:jc w:val="left"/>
            </w:pPr>
            <w:r>
              <w:rPr>
                <w:sz w:val="18"/>
              </w:rPr>
              <w:t xml:space="preserve">공개SW</w:t>
            </w:r>
          </w:p>
        </w:tc>
        <w:tc>
          <w:tcPr>
            <w:tcMar>
              <w:top w:w="50" w:type="dxa"/>
              <w:bottom w:w="50" w:type="dxa"/>
              <w:left w:w="90" w:type="dxa"/>
              <w:right w:w="90" w:type="dxa"/>
            </w:tcMar>
          </w:tcPr>
          <w:p>
            <w:pPr>
              <w:pStyle w:val="Compact"/>
              <w:spacing w:after="0" w:before="0" w:line="276" w:lineRule="auto"/>
              <w:jc w:val="left"/>
            </w:pPr>
            <w:r>
              <w:rPr>
                <w:sz w:val="18"/>
              </w:rPr>
              <w:t xml:space="preserve">—</w:t>
            </w:r>
          </w:p>
        </w:tc>
      </w:tr>
    </w:tbl>
    <w:p>
      <w:pPr>
        <w:pStyle w:val="BodyText"/>
      </w:pPr>
      <w:r>
        <w:t xml:space="preserve">※ 상용 소프트웨어는 품목별로 나라장터 종합쇼핑몰·디지털서비스몰 등록 여부, GS·CC 인증 보유 여부와 금액을 기재합니다.</w:t>
      </w:r>
    </w:p>
    <w:bookmarkEnd w:id="42"/>
    <w:bookmarkStart w:id="43" w:name="나.-라이선스-정책-psr-004"/>
    <w:p>
      <w:pPr>
        <w:pStyle w:val="Heading3"/>
      </w:pPr>
      <w:r>
        <w:t xml:space="preserve">나. 라이선스 정책 (PSR-004)</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항목</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제안 내용</w:t>
            </w:r>
          </w:p>
        </w:tc>
      </w:tr>
      <w:tr>
        <w:tc>
          <w:tcPr>
            <w:tcMar>
              <w:top w:w="50" w:type="dxa"/>
              <w:bottom w:w="50" w:type="dxa"/>
              <w:left w:w="90" w:type="dxa"/>
              <w:right w:w="90" w:type="dxa"/>
            </w:tcMar>
          </w:tcPr>
          <w:p>
            <w:pPr>
              <w:pStyle w:val="Compact"/>
              <w:spacing w:after="0" w:before="0" w:line="276" w:lineRule="auto"/>
              <w:jc w:val="left"/>
            </w:pPr>
            <w:r>
              <w:rPr>
                <w:sz w:val="18"/>
              </w:rPr>
              <w:t xml:space="preserve">라이선스 형태</w:t>
            </w:r>
          </w:p>
        </w:tc>
        <w:tc>
          <w:tcPr>
            <w:tcMar>
              <w:top w:w="50" w:type="dxa"/>
              <w:bottom w:w="50" w:type="dxa"/>
              <w:left w:w="90" w:type="dxa"/>
              <w:right w:w="90" w:type="dxa"/>
            </w:tcMar>
          </w:tcPr>
          <w:p>
            <w:pPr>
              <w:pStyle w:val="Compact"/>
              <w:spacing w:after="0" w:before="0" w:line="276" w:lineRule="auto"/>
              <w:jc w:val="left"/>
            </w:pPr>
            <w:r>
              <w:rPr>
                <w:sz w:val="18"/>
              </w:rPr>
              <w:t xml:space="preserve">영구 사용권, 발주기관 명의, 사업 종료 후 추가 비용 없이 계속 사용</w:t>
            </w:r>
          </w:p>
        </w:tc>
      </w:tr>
      <w:tr>
        <w:tc>
          <w:tcPr>
            <w:tcMar>
              <w:top w:w="50" w:type="dxa"/>
              <w:bottom w:w="50" w:type="dxa"/>
              <w:left w:w="90" w:type="dxa"/>
              <w:right w:w="90" w:type="dxa"/>
            </w:tcMar>
          </w:tcPr>
          <w:p>
            <w:pPr>
              <w:pStyle w:val="Compact"/>
              <w:spacing w:after="0" w:before="0" w:line="276" w:lineRule="auto"/>
              <w:jc w:val="left"/>
            </w:pPr>
            <w:r>
              <w:rPr>
                <w:sz w:val="18"/>
              </w:rPr>
              <w:t xml:space="preserve">산정 단위</w:t>
            </w:r>
          </w:p>
        </w:tc>
        <w:tc>
          <w:tcPr>
            <w:tcMar>
              <w:top w:w="50" w:type="dxa"/>
              <w:bottom w:w="50" w:type="dxa"/>
              <w:left w:w="90" w:type="dxa"/>
              <w:right w:w="90" w:type="dxa"/>
            </w:tcMar>
          </w:tcPr>
          <w:p>
            <w:pPr>
              <w:pStyle w:val="Compact"/>
              <w:spacing w:after="0" w:before="0" w:line="276" w:lineRule="auto"/>
              <w:jc w:val="left"/>
            </w:pPr>
            <w:r>
              <w:rPr>
                <w:sz w:val="18"/>
              </w:rPr>
              <w:t xml:space="preserve">【확인 필요: 서버·노드 / 동시 사용자 등】</w:t>
            </w:r>
          </w:p>
        </w:tc>
      </w:tr>
      <w:tr>
        <w:tc>
          <w:tcPr>
            <w:tcMar>
              <w:top w:w="50" w:type="dxa"/>
              <w:bottom w:w="50" w:type="dxa"/>
              <w:left w:w="90" w:type="dxa"/>
              <w:right w:w="90" w:type="dxa"/>
            </w:tcMar>
          </w:tcPr>
          <w:p>
            <w:pPr>
              <w:pStyle w:val="Compact"/>
              <w:spacing w:after="0" w:before="0" w:line="276" w:lineRule="auto"/>
              <w:jc w:val="left"/>
            </w:pPr>
            <w:r>
              <w:rPr>
                <w:sz w:val="18"/>
              </w:rPr>
              <w:t xml:space="preserve">제안 수량</w:t>
            </w:r>
          </w:p>
        </w:tc>
        <w:tc>
          <w:tcPr>
            <w:tcMar>
              <w:top w:w="50" w:type="dxa"/>
              <w:bottom w:w="50" w:type="dxa"/>
              <w:left w:w="90" w:type="dxa"/>
              <w:right w:w="90" w:type="dxa"/>
            </w:tcMar>
          </w:tcPr>
          <w:p>
            <w:pPr>
              <w:pStyle w:val="Compact"/>
              <w:spacing w:after="0" w:before="0" w:line="276" w:lineRule="auto"/>
              <w:jc w:val="left"/>
            </w:pPr>
            <w:r>
              <w:rPr>
                <w:sz w:val="18"/>
              </w:rPr>
              <w:t xml:space="preserve">【확인 필요】 (동시 구동 가능 서버 10식 이상 또는 동등 이상)</w:t>
            </w:r>
          </w:p>
        </w:tc>
      </w:tr>
      <w:tr>
        <w:tc>
          <w:tcPr>
            <w:tcMar>
              <w:top w:w="50" w:type="dxa"/>
              <w:bottom w:w="50" w:type="dxa"/>
              <w:left w:w="90" w:type="dxa"/>
              <w:right w:w="90" w:type="dxa"/>
            </w:tcMar>
          </w:tcPr>
          <w:p>
            <w:pPr>
              <w:pStyle w:val="Compact"/>
              <w:spacing w:after="0" w:before="0" w:line="276" w:lineRule="auto"/>
              <w:jc w:val="left"/>
            </w:pPr>
            <w:r>
              <w:rPr>
                <w:sz w:val="18"/>
              </w:rPr>
              <w:t xml:space="preserve">이용자 수 제한</w:t>
            </w:r>
          </w:p>
        </w:tc>
        <w:tc>
          <w:tcPr>
            <w:tcMar>
              <w:top w:w="50" w:type="dxa"/>
              <w:bottom w:w="50" w:type="dxa"/>
              <w:left w:w="90" w:type="dxa"/>
              <w:right w:w="90" w:type="dxa"/>
            </w:tcMar>
          </w:tcPr>
          <w:p>
            <w:pPr>
              <w:pStyle w:val="Compact"/>
              <w:spacing w:after="0" w:before="0" w:line="276" w:lineRule="auto"/>
              <w:jc w:val="left"/>
            </w:pPr>
            <w:r>
              <w:rPr>
                <w:sz w:val="18"/>
              </w:rPr>
              <w:t xml:space="preserve">없음 【공급사 확인 필요】</w:t>
            </w:r>
          </w:p>
        </w:tc>
      </w:tr>
      <w:tr>
        <w:tc>
          <w:tcPr>
            <w:tcMar>
              <w:top w:w="50" w:type="dxa"/>
              <w:bottom w:w="50" w:type="dxa"/>
              <w:left w:w="90" w:type="dxa"/>
              <w:right w:w="90" w:type="dxa"/>
            </w:tcMar>
          </w:tcPr>
          <w:p>
            <w:pPr>
              <w:pStyle w:val="Compact"/>
              <w:spacing w:after="0" w:before="0" w:line="276" w:lineRule="auto"/>
              <w:jc w:val="left"/>
            </w:pPr>
            <w:r>
              <w:rPr>
                <w:sz w:val="18"/>
              </w:rPr>
              <w:t xml:space="preserve">동시 접속 가능 인원 / 총 등록 인원</w:t>
            </w:r>
          </w:p>
        </w:tc>
        <w:tc>
          <w:tcPr>
            <w:tcMar>
              <w:top w:w="50" w:type="dxa"/>
              <w:bottom w:w="50" w:type="dxa"/>
              <w:left w:w="90" w:type="dxa"/>
              <w:right w:w="90" w:type="dxa"/>
            </w:tcMar>
          </w:tcPr>
          <w:p>
            <w:pPr>
              <w:pStyle w:val="Compact"/>
              <w:spacing w:after="0" w:before="0" w:line="276" w:lineRule="auto"/>
              <w:jc w:val="left"/>
            </w:pPr>
            <w:r>
              <w:rPr>
                <w:sz w:val="18"/>
              </w:rPr>
              <w:t xml:space="preserve">【확인 필요】명 / 【확인 필요】명</w:t>
            </w:r>
          </w:p>
        </w:tc>
      </w:tr>
      <w:tr>
        <w:tc>
          <w:tcPr>
            <w:tcMar>
              <w:top w:w="50" w:type="dxa"/>
              <w:bottom w:w="50" w:type="dxa"/>
              <w:left w:w="90" w:type="dxa"/>
              <w:right w:w="90" w:type="dxa"/>
            </w:tcMar>
          </w:tcPr>
          <w:p>
            <w:pPr>
              <w:pStyle w:val="Compact"/>
              <w:spacing w:after="0" w:before="0" w:line="276" w:lineRule="auto"/>
              <w:jc w:val="left"/>
            </w:pPr>
            <w:r>
              <w:rPr>
                <w:sz w:val="18"/>
              </w:rPr>
              <w:t xml:space="preserve">동시 에이전트 세션 수 제한</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r>
      <w:tr>
        <w:tc>
          <w:tcPr>
            <w:tcMar>
              <w:top w:w="50" w:type="dxa"/>
              <w:bottom w:w="50" w:type="dxa"/>
              <w:left w:w="90" w:type="dxa"/>
              <w:right w:w="90" w:type="dxa"/>
            </w:tcMar>
          </w:tcPr>
          <w:p>
            <w:pPr>
              <w:pStyle w:val="Compact"/>
              <w:spacing w:after="0" w:before="0" w:line="276" w:lineRule="auto"/>
              <w:jc w:val="left"/>
            </w:pPr>
            <w:r>
              <w:rPr>
                <w:sz w:val="18"/>
              </w:rPr>
              <w:t xml:space="preserve">사용자 재할당</w:t>
            </w:r>
          </w:p>
        </w:tc>
        <w:tc>
          <w:tcPr>
            <w:tcMar>
              <w:top w:w="50" w:type="dxa"/>
              <w:bottom w:w="50" w:type="dxa"/>
              <w:left w:w="90" w:type="dxa"/>
              <w:right w:w="90" w:type="dxa"/>
            </w:tcMar>
          </w:tcPr>
          <w:p>
            <w:pPr>
              <w:pStyle w:val="Compact"/>
              <w:spacing w:after="0" w:before="0" w:line="276" w:lineRule="auto"/>
              <w:jc w:val="left"/>
            </w:pPr>
            <w:r>
              <w:rPr>
                <w:sz w:val="18"/>
              </w:rPr>
              <w:t xml:space="preserve">제한 없음 【확인 필요】</w:t>
            </w:r>
          </w:p>
        </w:tc>
      </w:tr>
      <w:tr>
        <w:tc>
          <w:tcPr>
            <w:tcMar>
              <w:top w:w="50" w:type="dxa"/>
              <w:bottom w:w="50" w:type="dxa"/>
              <w:left w:w="90" w:type="dxa"/>
              <w:right w:w="90" w:type="dxa"/>
            </w:tcMar>
          </w:tcPr>
          <w:p>
            <w:pPr>
              <w:pStyle w:val="Compact"/>
              <w:spacing w:after="0" w:before="0" w:line="276" w:lineRule="auto"/>
              <w:jc w:val="left"/>
            </w:pPr>
            <w:r>
              <w:rPr>
                <w:sz w:val="18"/>
              </w:rPr>
              <w:t xml:space="preserve">개발·검증 환경</w:t>
            </w:r>
          </w:p>
        </w:tc>
        <w:tc>
          <w:tcPr>
            <w:tcMar>
              <w:top w:w="50" w:type="dxa"/>
              <w:bottom w:w="50" w:type="dxa"/>
              <w:left w:w="90" w:type="dxa"/>
              <w:right w:w="90" w:type="dxa"/>
            </w:tcMar>
          </w:tcPr>
          <w:p>
            <w:pPr>
              <w:pStyle w:val="Compact"/>
              <w:spacing w:after="0" w:before="0" w:line="276" w:lineRule="auto"/>
              <w:jc w:val="left"/>
            </w:pPr>
            <w:r>
              <w:rPr>
                <w:sz w:val="18"/>
              </w:rPr>
              <w:t xml:space="preserve">추가 라이선스 없이 구성 【확인 필요】</w:t>
            </w:r>
          </w:p>
        </w:tc>
      </w:tr>
      <w:tr>
        <w:tc>
          <w:tcPr>
            <w:tcMar>
              <w:top w:w="50" w:type="dxa"/>
              <w:bottom w:w="50" w:type="dxa"/>
              <w:left w:w="90" w:type="dxa"/>
              <w:right w:w="90" w:type="dxa"/>
            </w:tcMar>
          </w:tcPr>
          <w:p>
            <w:pPr>
              <w:pStyle w:val="Compact"/>
              <w:spacing w:after="0" w:before="0" w:line="276" w:lineRule="auto"/>
              <w:jc w:val="left"/>
            </w:pPr>
            <w:r>
              <w:rPr>
                <w:sz w:val="18"/>
              </w:rPr>
              <w:t xml:space="preserve">확대 단가</w:t>
            </w:r>
          </w:p>
        </w:tc>
        <w:tc>
          <w:tcPr>
            <w:tcMar>
              <w:top w:w="50" w:type="dxa"/>
              <w:bottom w:w="50" w:type="dxa"/>
              <w:left w:w="90" w:type="dxa"/>
              <w:right w:w="90" w:type="dxa"/>
            </w:tcMar>
          </w:tcPr>
          <w:p>
            <w:pPr>
              <w:pStyle w:val="Compact"/>
              <w:spacing w:after="0" w:before="0" w:line="276" w:lineRule="auto"/>
              <w:jc w:val="left"/>
            </w:pPr>
            <w:r>
              <w:rPr>
                <w:sz w:val="18"/>
              </w:rPr>
              <w:t xml:space="preserve">계약체결일로부터 36개월간 고정, 인상 없음 (추가 단가표 첨부)</w:t>
            </w:r>
          </w:p>
        </w:tc>
      </w:tr>
      <w:tr>
        <w:tc>
          <w:tcPr>
            <w:tcMar>
              <w:top w:w="50" w:type="dxa"/>
              <w:bottom w:w="50" w:type="dxa"/>
              <w:left w:w="90" w:type="dxa"/>
              <w:right w:w="90" w:type="dxa"/>
            </w:tcMar>
          </w:tcPr>
          <w:p>
            <w:pPr>
              <w:pStyle w:val="Compact"/>
              <w:spacing w:after="0" w:before="0" w:line="276" w:lineRule="auto"/>
              <w:jc w:val="left"/>
            </w:pPr>
            <w:r>
              <w:rPr>
                <w:sz w:val="18"/>
              </w:rPr>
              <w:t xml:space="preserve">3만 명(동시 6천 명) 확대 비용</w:t>
            </w:r>
          </w:p>
        </w:tc>
        <w:tc>
          <w:tcPr>
            <w:tcMar>
              <w:top w:w="50" w:type="dxa"/>
              <w:bottom w:w="50" w:type="dxa"/>
              <w:left w:w="90" w:type="dxa"/>
              <w:right w:w="90" w:type="dxa"/>
            </w:tcMar>
          </w:tcPr>
          <w:p>
            <w:pPr>
              <w:pStyle w:val="Compact"/>
              <w:spacing w:after="0" w:before="0" w:line="276" w:lineRule="auto"/>
              <w:jc w:val="left"/>
            </w:pPr>
            <w:r>
              <w:rPr>
                <w:sz w:val="18"/>
              </w:rPr>
              <w:t xml:space="preserve">【확인 필요】원</w:t>
            </w:r>
          </w:p>
        </w:tc>
      </w:tr>
    </w:tbl>
    <w:bookmarkEnd w:id="43"/>
    <w:bookmarkStart w:id="44" w:name="다.-플랫폼-실행-구조"/>
    <w:p>
      <w:pPr>
        <w:pStyle w:val="Heading3"/>
      </w:pPr>
      <w:r>
        <w:t xml:space="preserve">다. 플랫폼 실행 구조</w:t>
      </w:r>
    </w:p>
    <w:p>
      <w:pPr>
        <w:numPr>
          <w:ilvl w:val="0"/>
          <w:numId w:val="1004"/>
        </w:numPr>
        <w:pStyle w:val="Compact"/>
      </w:pPr>
      <w:r>
        <w:rPr>
          <w:bCs/>
          <w:b/>
        </w:rPr>
        <w:t xml:space="preserve">계획 수립</w:t>
      </w:r>
      <w:r>
        <w:t xml:space="preserve">: 이용자 질의와 스킬 지시문을 바탕으로 수행 계획을 세웁니다.</w:t>
      </w:r>
    </w:p>
    <w:p>
      <w:pPr>
        <w:numPr>
          <w:ilvl w:val="0"/>
          <w:numId w:val="1004"/>
        </w:numPr>
        <w:pStyle w:val="Compact"/>
      </w:pPr>
      <w:r>
        <w:rPr>
          <w:bCs/>
          <w:b/>
        </w:rPr>
        <w:t xml:space="preserve">도구 선택</w:t>
      </w:r>
      <w:r>
        <w:t xml:space="preserve">: 이용자에게 허용된 도구 목록 안에서 필요한 도구를 고릅니다. 허용 목록은 그룹 정책으로 정해집니다.</w:t>
      </w:r>
    </w:p>
    <w:p>
      <w:pPr>
        <w:numPr>
          <w:ilvl w:val="0"/>
          <w:numId w:val="1004"/>
        </w:numPr>
        <w:pStyle w:val="Compact"/>
      </w:pPr>
      <w:r>
        <w:rPr>
          <w:bCs/>
          <w:b/>
        </w:rPr>
        <w:t xml:space="preserve">실행</w:t>
      </w:r>
      <w:r>
        <w:t xml:space="preserve">: 도구 호출은 가드레일 게이트웨이를 거쳐 MCP 연계 서버로 전달됩니다. 순차·병렬 실행을 모두 지원합니다.</w:t>
      </w:r>
    </w:p>
    <w:p>
      <w:pPr>
        <w:numPr>
          <w:ilvl w:val="0"/>
          <w:numId w:val="1004"/>
        </w:numPr>
        <w:pStyle w:val="Compact"/>
      </w:pPr>
      <w:r>
        <w:rPr>
          <w:bCs/>
          <w:b/>
        </w:rPr>
        <w:t xml:space="preserve">관찰·판단</w:t>
      </w:r>
      <w:r>
        <w:t xml:space="preserve">: 결과를 관찰하여 다음 단계를 정하고, 목표를 달성하면 근거와 함께 결과를 제시합니다.</w:t>
      </w:r>
    </w:p>
    <w:p>
      <w:pPr>
        <w:pStyle w:val="FirstParagraph"/>
      </w:pPr>
      <w:r>
        <w:t xml:space="preserve">실행 과정(계획, 사용한 도구, 결과)은 화면에 실시간으로 표시됩니다. 오류 시에는 재시도, 대체 도구 수행, 중단 후 안내 중 하나로 처리합니다.</w:t>
      </w:r>
    </w:p>
    <w:bookmarkEnd w:id="44"/>
    <w:bookmarkStart w:id="45" w:name="라.-확장-체계와-다중-모델"/>
    <w:p>
      <w:pPr>
        <w:pStyle w:val="Heading3"/>
      </w:pPr>
      <w:r>
        <w:t xml:space="preserve">라. 확장 체계와 다중 모델</w:t>
      </w:r>
    </w:p>
    <w:p>
      <w:pPr>
        <w:numPr>
          <w:ilvl w:val="0"/>
          <w:numId w:val="1005"/>
        </w:numPr>
        <w:pStyle w:val="Compact"/>
      </w:pPr>
      <w:r>
        <w:rPr>
          <w:bCs/>
          <w:b/>
        </w:rPr>
        <w:t xml:space="preserve">도구 확장</w:t>
      </w:r>
      <w:r>
        <w:t xml:space="preserve">: 학내 데이터원은 MCP 서버로 구성합니다. 발주기관은 설정 파일에 서버 주소와 허용 범위를 추가하는 것만으로 새 도구를 붙일 수 있습니다.</w:t>
      </w:r>
    </w:p>
    <w:p>
      <w:pPr>
        <w:numPr>
          <w:ilvl w:val="0"/>
          <w:numId w:val="1005"/>
        </w:numPr>
        <w:pStyle w:val="Compact"/>
      </w:pPr>
      <w:r>
        <w:rPr>
          <w:bCs/>
          <w:b/>
        </w:rPr>
        <w:t xml:space="preserve">스킬 확장</w:t>
      </w:r>
      <w:r>
        <w:t xml:space="preserve">: 업무 절차는 마크다운 기반 스킬 문서로 정의하며, 전사·조직·개인 단위로 배포하고 변경 이력을 남깁니다.</w:t>
      </w:r>
    </w:p>
    <w:p>
      <w:pPr>
        <w:numPr>
          <w:ilvl w:val="0"/>
          <w:numId w:val="1005"/>
        </w:numPr>
        <w:pStyle w:val="Compact"/>
      </w:pPr>
      <w:r>
        <w:rPr>
          <w:bCs/>
          <w:b/>
        </w:rPr>
        <w:t xml:space="preserve">다중 모델</w:t>
      </w:r>
      <w:r>
        <w:t xml:space="preserve">: OpenAI 호환 API를 기준으로 하는 모델 게이트웨이를 두어, 교내 개방형 모델과 상용 모델을 동시에 등록하고 설정만으로 전환합니다.</w:t>
      </w:r>
    </w:p>
    <w:p>
      <w:pPr>
        <w:numPr>
          <w:ilvl w:val="0"/>
          <w:numId w:val="1005"/>
        </w:numPr>
        <w:pStyle w:val="Compact"/>
      </w:pPr>
      <w:r>
        <w:rPr>
          <w:bCs/>
          <w:b/>
        </w:rPr>
        <w:t xml:space="preserve">무종속</w:t>
      </w:r>
      <w:r>
        <w:t xml:space="preserve">: 데이터·설정·스킬·도구 정의를 JSON·마크다운 등 개방 형식으로 내보낼 수 있습니다.</w:t>
      </w:r>
    </w:p>
    <w:bookmarkEnd w:id="45"/>
    <w:bookmarkStart w:id="46" w:name="마.-레퍼런스"/>
    <w:p>
      <w:pPr>
        <w:pStyle w:val="Heading3"/>
      </w:pPr>
      <w:r>
        <w:t xml:space="preserve">마. 레퍼런스</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2640"/>
        <w:gridCol w:w="2640"/>
        <w:gridCol w:w="264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구분</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사례</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검증 수준</w:t>
            </w:r>
          </w:p>
        </w:tc>
      </w:tr>
      <w:tr>
        <w:tc>
          <w:tcPr>
            <w:tcMar>
              <w:top w:w="50" w:type="dxa"/>
              <w:bottom w:w="50" w:type="dxa"/>
              <w:left w:w="90" w:type="dxa"/>
              <w:right w:w="90" w:type="dxa"/>
            </w:tcMar>
          </w:tcPr>
          <w:p>
            <w:pPr>
              <w:pStyle w:val="Compact"/>
              <w:spacing w:after="0" w:before="0" w:line="276" w:lineRule="auto"/>
              <w:jc w:val="left"/>
            </w:pPr>
            <w:r>
              <w:rPr>
                <w:sz w:val="18"/>
              </w:rPr>
              <w:t xml:space="preserve">제안 플랫폼 운영 사례</w:t>
            </w:r>
          </w:p>
        </w:tc>
        <w:tc>
          <w:tcPr>
            <w:tcMar>
              <w:top w:w="50" w:type="dxa"/>
              <w:bottom w:w="50" w:type="dxa"/>
              <w:left w:w="90" w:type="dxa"/>
              <w:right w:w="90" w:type="dxa"/>
            </w:tcMar>
          </w:tcPr>
          <w:p>
            <w:pPr>
              <w:pStyle w:val="Compact"/>
              <w:spacing w:after="0" w:before="0" w:line="276" w:lineRule="auto"/>
              <w:jc w:val="left"/>
            </w:pPr>
            <w:r>
              <w:rPr>
                <w:sz w:val="18"/>
              </w:rPr>
              <w:t xml:space="preserve">【확인 필요: 공급사 레퍼런스】</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r>
      <w:tr>
        <w:tc>
          <w:tcPr>
            <w:tcMar>
              <w:top w:w="50" w:type="dxa"/>
              <w:bottom w:w="50" w:type="dxa"/>
              <w:left w:w="90" w:type="dxa"/>
              <w:right w:w="90" w:type="dxa"/>
            </w:tcMar>
          </w:tcPr>
          <w:p>
            <w:pPr>
              <w:pStyle w:val="Compact"/>
              <w:spacing w:after="0" w:before="0" w:line="276" w:lineRule="auto"/>
              <w:jc w:val="left"/>
            </w:pPr>
            <w:r>
              <w:rPr>
                <w:sz w:val="18"/>
              </w:rPr>
              <w:t xml:space="preserve">에이치나인 에이전트 구축</w:t>
            </w:r>
          </w:p>
        </w:tc>
        <w:tc>
          <w:tcPr>
            <w:tcMar>
              <w:top w:w="50" w:type="dxa"/>
              <w:bottom w:w="50" w:type="dxa"/>
              <w:left w:w="90" w:type="dxa"/>
              <w:right w:w="90" w:type="dxa"/>
            </w:tcMar>
          </w:tcPr>
          <w:p>
            <w:pPr>
              <w:pStyle w:val="Compact"/>
              <w:spacing w:after="0" w:before="0" w:line="276" w:lineRule="auto"/>
              <w:jc w:val="left"/>
            </w:pPr>
            <w:r>
              <w:rPr>
                <w:sz w:val="18"/>
              </w:rPr>
              <w:t xml:space="preserve">SK하이닉스 M17 MES 운영자동화 AI 에이전트</w:t>
            </w:r>
          </w:p>
        </w:tc>
        <w:tc>
          <w:tcPr>
            <w:tcMar>
              <w:top w:w="50" w:type="dxa"/>
              <w:bottom w:w="50" w:type="dxa"/>
              <w:left w:w="90" w:type="dxa"/>
              <w:right w:w="90" w:type="dxa"/>
            </w:tcMar>
          </w:tcPr>
          <w:p>
            <w:pPr>
              <w:pStyle w:val="Compact"/>
              <w:spacing w:after="0" w:before="0" w:line="276" w:lineRule="auto"/>
              <w:jc w:val="left"/>
            </w:pPr>
            <w:r>
              <w:rPr>
                <w:sz w:val="18"/>
              </w:rPr>
              <w:t xml:space="preserve">제조 현장 운영</w:t>
            </w:r>
          </w:p>
        </w:tc>
      </w:tr>
      <w:tr>
        <w:tc>
          <w:tcPr>
            <w:tcMar>
              <w:top w:w="50" w:type="dxa"/>
              <w:bottom w:w="50" w:type="dxa"/>
              <w:left w:w="90" w:type="dxa"/>
              <w:right w:w="90" w:type="dxa"/>
            </w:tcMar>
          </w:tcPr>
          <w:p>
            <w:pPr>
              <w:pStyle w:val="Compact"/>
              <w:spacing w:after="0" w:before="0" w:line="276" w:lineRule="auto"/>
              <w:jc w:val="left"/>
            </w:pPr>
            <w:r>
              <w:rPr>
                <w:sz w:val="18"/>
              </w:rPr>
              <w:t xml:space="preserve">에이치나인 에이전트 구축</w:t>
            </w:r>
          </w:p>
        </w:tc>
        <w:tc>
          <w:tcPr>
            <w:tcMar>
              <w:top w:w="50" w:type="dxa"/>
              <w:bottom w:w="50" w:type="dxa"/>
              <w:left w:w="90" w:type="dxa"/>
              <w:right w:w="90" w:type="dxa"/>
            </w:tcMar>
          </w:tcPr>
          <w:p>
            <w:pPr>
              <w:pStyle w:val="Compact"/>
              <w:spacing w:after="0" w:before="0" w:line="276" w:lineRule="auto"/>
              <w:jc w:val="left"/>
            </w:pPr>
            <w:r>
              <w:rPr>
                <w:sz w:val="18"/>
              </w:rPr>
              <w:t xml:space="preserve">SK가스 Trading AI Agent</w:t>
            </w:r>
          </w:p>
        </w:tc>
        <w:tc>
          <w:tcPr>
            <w:tcMar>
              <w:top w:w="50" w:type="dxa"/>
              <w:bottom w:w="50" w:type="dxa"/>
              <w:left w:w="90" w:type="dxa"/>
              <w:right w:w="90" w:type="dxa"/>
            </w:tcMar>
          </w:tcPr>
          <w:p>
            <w:pPr>
              <w:pStyle w:val="Compact"/>
              <w:spacing w:after="0" w:before="0" w:line="276" w:lineRule="auto"/>
              <w:jc w:val="left"/>
            </w:pPr>
            <w:r>
              <w:rPr>
                <w:sz w:val="18"/>
              </w:rPr>
              <w:t xml:space="preserve">사내 업무 운영</w:t>
            </w:r>
          </w:p>
        </w:tc>
      </w:tr>
    </w:tbl>
    <w:bookmarkEnd w:id="46"/>
    <w:bookmarkEnd w:id="47"/>
    <w:bookmarkStart w:id="48" w:name="표준-프레임워크-적용"/>
    <w:p>
      <w:pPr>
        <w:pStyle w:val="Heading2"/>
      </w:pPr>
      <w:r>
        <w:t xml:space="preserve">4. 표준 프레임워크 적용</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2640"/>
        <w:gridCol w:w="2640"/>
        <w:gridCol w:w="264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구분</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적용 여부</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내용</w:t>
            </w:r>
          </w:p>
        </w:tc>
      </w:tr>
      <w:tr>
        <w:tc>
          <w:tcPr>
            <w:tcMar>
              <w:top w:w="50" w:type="dxa"/>
              <w:bottom w:w="50" w:type="dxa"/>
              <w:left w:w="90" w:type="dxa"/>
              <w:right w:w="90" w:type="dxa"/>
            </w:tcMar>
          </w:tcPr>
          <w:p>
            <w:pPr>
              <w:pStyle w:val="Compact"/>
              <w:spacing w:after="0" w:before="0" w:line="276" w:lineRule="auto"/>
              <w:jc w:val="left"/>
            </w:pPr>
            <w:r>
              <w:rPr>
                <w:sz w:val="18"/>
              </w:rPr>
              <w:t xml:space="preserve">홈페이지 (CMS·프로그램·교육과정)</w:t>
            </w:r>
          </w:p>
        </w:tc>
        <w:tc>
          <w:tcPr>
            <w:tcMar>
              <w:top w:w="50" w:type="dxa"/>
              <w:bottom w:w="50" w:type="dxa"/>
              <w:left w:w="90" w:type="dxa"/>
              <w:right w:w="90" w:type="dxa"/>
            </w:tcMar>
          </w:tcPr>
          <w:p>
            <w:pPr>
              <w:pStyle w:val="Compact"/>
              <w:spacing w:after="0" w:before="0" w:line="276" w:lineRule="auto"/>
              <w:jc w:val="left"/>
            </w:pPr>
            <w:r>
              <w:rPr>
                <w:sz w:val="18"/>
              </w:rPr>
              <w:t xml:space="preserve">부분 적용 【확인 필요】</w:t>
            </w:r>
          </w:p>
        </w:tc>
        <w:tc>
          <w:tcPr>
            <w:tcMar>
              <w:top w:w="50" w:type="dxa"/>
              <w:bottom w:w="50" w:type="dxa"/>
              <w:left w:w="90" w:type="dxa"/>
              <w:right w:w="90" w:type="dxa"/>
            </w:tcMar>
          </w:tcPr>
          <w:p>
            <w:pPr>
              <w:pStyle w:val="Compact"/>
              <w:spacing w:after="0" w:before="0" w:line="276" w:lineRule="auto"/>
              <w:jc w:val="left"/>
            </w:pPr>
            <w:r>
              <w:rPr>
                <w:sz w:val="18"/>
              </w:rPr>
              <w:t xml:space="preserve">CMS 제품 구조에 따라 전자정부 표준프레임워크 실행환경 적용 범위 결정</w:t>
            </w:r>
          </w:p>
        </w:tc>
      </w:tr>
      <w:tr>
        <w:tc>
          <w:tcPr>
            <w:tcMar>
              <w:top w:w="50" w:type="dxa"/>
              <w:bottom w:w="50" w:type="dxa"/>
              <w:left w:w="90" w:type="dxa"/>
              <w:right w:w="90" w:type="dxa"/>
            </w:tcMar>
          </w:tcPr>
          <w:p>
            <w:pPr>
              <w:pStyle w:val="Compact"/>
              <w:spacing w:after="0" w:before="0" w:line="276" w:lineRule="auto"/>
              <w:jc w:val="left"/>
            </w:pPr>
            <w:r>
              <w:rPr>
                <w:sz w:val="18"/>
              </w:rPr>
              <w:t xml:space="preserve">AI 애플리케이션·MCP 연계 서버</w:t>
            </w:r>
          </w:p>
        </w:tc>
        <w:tc>
          <w:tcPr>
            <w:tcMar>
              <w:top w:w="50" w:type="dxa"/>
              <w:bottom w:w="50" w:type="dxa"/>
              <w:left w:w="90" w:type="dxa"/>
              <w:right w:w="90" w:type="dxa"/>
            </w:tcMar>
          </w:tcPr>
          <w:p>
            <w:pPr>
              <w:pStyle w:val="Compact"/>
              <w:spacing w:after="0" w:before="0" w:line="276" w:lineRule="auto"/>
              <w:jc w:val="left"/>
            </w:pPr>
            <w:r>
              <w:rPr>
                <w:sz w:val="18"/>
              </w:rPr>
              <w:t xml:space="preserve">미적용</w:t>
            </w:r>
          </w:p>
        </w:tc>
        <w:tc>
          <w:tcPr>
            <w:tcMar>
              <w:top w:w="50" w:type="dxa"/>
              <w:bottom w:w="50" w:type="dxa"/>
              <w:left w:w="90" w:type="dxa"/>
              <w:right w:w="90" w:type="dxa"/>
            </w:tcMar>
          </w:tcPr>
          <w:p>
            <w:pPr>
              <w:pStyle w:val="Compact"/>
              <w:spacing w:after="0" w:before="0" w:line="276" w:lineRule="auto"/>
              <w:jc w:val="left"/>
            </w:pPr>
            <w:r>
              <w:rPr>
                <w:sz w:val="18"/>
              </w:rPr>
              <w:t xml:space="preserve">언어모델 연계와 MCP 규격 구현에 적합한 경량 프레임워크(Python·TypeScript) 사용. 계층 분리·공통 로깅·예외 처리는 표준프레임워크의 설계 원칙을 따름</w:t>
            </w:r>
          </w:p>
        </w:tc>
      </w:tr>
      <w:tr>
        <w:tc>
          <w:tcPr>
            <w:tcMar>
              <w:top w:w="50" w:type="dxa"/>
              <w:bottom w:w="50" w:type="dxa"/>
              <w:left w:w="90" w:type="dxa"/>
              <w:right w:w="90" w:type="dxa"/>
            </w:tcMar>
          </w:tcPr>
          <w:p>
            <w:pPr>
              <w:pStyle w:val="Compact"/>
              <w:spacing w:after="0" w:before="0" w:line="276" w:lineRule="auto"/>
              <w:jc w:val="left"/>
            </w:pPr>
            <w:r>
              <w:rPr>
                <w:sz w:val="18"/>
              </w:rPr>
              <w:t xml:space="preserve">에이전트 실행기반</w:t>
            </w:r>
          </w:p>
        </w:tc>
        <w:tc>
          <w:tcPr>
            <w:tcMar>
              <w:top w:w="50" w:type="dxa"/>
              <w:bottom w:w="50" w:type="dxa"/>
              <w:left w:w="90" w:type="dxa"/>
              <w:right w:w="90" w:type="dxa"/>
            </w:tcMar>
          </w:tcPr>
          <w:p>
            <w:pPr>
              <w:pStyle w:val="Compact"/>
              <w:spacing w:after="0" w:before="0" w:line="276" w:lineRule="auto"/>
              <w:jc w:val="left"/>
            </w:pPr>
            <w:r>
              <w:rPr>
                <w:sz w:val="18"/>
              </w:rPr>
              <w:t xml:space="preserve">해당 없음</w:t>
            </w:r>
          </w:p>
        </w:tc>
        <w:tc>
          <w:tcPr>
            <w:tcMar>
              <w:top w:w="50" w:type="dxa"/>
              <w:bottom w:w="50" w:type="dxa"/>
              <w:left w:w="90" w:type="dxa"/>
              <w:right w:w="90" w:type="dxa"/>
            </w:tcMar>
          </w:tcPr>
          <w:p>
            <w:pPr>
              <w:pStyle w:val="Compact"/>
              <w:spacing w:after="0" w:before="0" w:line="276" w:lineRule="auto"/>
              <w:jc w:val="left"/>
            </w:pPr>
            <w:r>
              <w:rPr>
                <w:sz w:val="18"/>
              </w:rPr>
              <w:t xml:space="preserve">상용 플랫폼 제품</w:t>
            </w:r>
          </w:p>
        </w:tc>
      </w:tr>
    </w:tbl>
    <w:p>
      <w:pPr>
        <w:pStyle w:val="BodyText"/>
      </w:pPr>
      <w:r>
        <w:t xml:space="preserve">※ [붙임 6호 서식] 기술적용계획표 별도 첨부</w:t>
      </w:r>
    </w:p>
    <w:bookmarkEnd w:id="48"/>
    <w:bookmarkStart w:id="49" w:name="개발-방법론"/>
    <w:p>
      <w:pPr>
        <w:pStyle w:val="Heading2"/>
      </w:pPr>
      <w:r>
        <w:t xml:space="preserve">5. 개발 방법론</w:t>
      </w:r>
    </w:p>
    <w:p>
      <w:pPr>
        <w:pStyle w:val="FirstParagraph"/>
      </w:pPr>
      <w:r>
        <w:t xml:space="preserve">에이치나인 표준 방법론(분석-설계-구현-시험-이관)을 기본으로 하되, 에이전트 서비스는</w:t>
      </w:r>
      <w:r>
        <w:t xml:space="preserve"> </w:t>
      </w:r>
      <w:r>
        <w:rPr>
          <w:bCs/>
          <w:b/>
        </w:rPr>
        <w:t xml:space="preserve">평가 주도 반복 개발</w:t>
      </w:r>
      <w:r>
        <w:t xml:space="preserve">을 적용합니다. 골든셋을 먼저 만들고, 매 반복마다 테스트 에이전트로 측정하여 기준에 도달할 때까지 스킬·도구·필터를 개선합니다.</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1980"/>
        <w:gridCol w:w="1980"/>
        <w:gridCol w:w="1980"/>
        <w:gridCol w:w="198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단계</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주요 활동</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산출물</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제출 시기</w:t>
            </w:r>
          </w:p>
        </w:tc>
      </w:tr>
      <w:tr>
        <w:tc>
          <w:tcPr>
            <w:tcMar>
              <w:top w:w="50" w:type="dxa"/>
              <w:bottom w:w="50" w:type="dxa"/>
              <w:left w:w="90" w:type="dxa"/>
              <w:right w:w="90" w:type="dxa"/>
            </w:tcMar>
          </w:tcPr>
          <w:p>
            <w:pPr>
              <w:pStyle w:val="Compact"/>
              <w:spacing w:after="0" w:before="0" w:line="276" w:lineRule="auto"/>
              <w:jc w:val="left"/>
            </w:pPr>
            <w:r>
              <w:rPr>
                <w:sz w:val="18"/>
              </w:rPr>
              <w:t xml:space="preserve">착수</w:t>
            </w:r>
          </w:p>
        </w:tc>
        <w:tc>
          <w:tcPr>
            <w:tcMar>
              <w:top w:w="50" w:type="dxa"/>
              <w:bottom w:w="50" w:type="dxa"/>
              <w:left w:w="90" w:type="dxa"/>
              <w:right w:w="90" w:type="dxa"/>
            </w:tcMar>
          </w:tcPr>
          <w:p>
            <w:pPr>
              <w:pStyle w:val="Compact"/>
              <w:spacing w:after="0" w:before="0" w:line="276" w:lineRule="auto"/>
              <w:jc w:val="left"/>
            </w:pPr>
            <w:r>
              <w:rPr>
                <w:sz w:val="18"/>
              </w:rPr>
              <w:t xml:space="preserve">설치요건서, 사업수행계획서, 산출내역</w:t>
            </w:r>
          </w:p>
        </w:tc>
        <w:tc>
          <w:tcPr>
            <w:tcMar>
              <w:top w:w="50" w:type="dxa"/>
              <w:bottom w:w="50" w:type="dxa"/>
              <w:left w:w="90" w:type="dxa"/>
              <w:right w:w="90" w:type="dxa"/>
            </w:tcMar>
          </w:tcPr>
          <w:p>
            <w:pPr>
              <w:pStyle w:val="Compact"/>
              <w:spacing w:after="0" w:before="0" w:line="276" w:lineRule="auto"/>
              <w:jc w:val="left"/>
            </w:pPr>
            <w:r>
              <w:rPr>
                <w:sz w:val="18"/>
              </w:rPr>
              <w:t xml:space="preserve">설치요건서, 사업수행계획서</w:t>
            </w:r>
          </w:p>
        </w:tc>
        <w:tc>
          <w:tcPr>
            <w:tcMar>
              <w:top w:w="50" w:type="dxa"/>
              <w:bottom w:w="50" w:type="dxa"/>
              <w:left w:w="90" w:type="dxa"/>
              <w:right w:w="90" w:type="dxa"/>
            </w:tcMar>
          </w:tcPr>
          <w:p>
            <w:pPr>
              <w:pStyle w:val="Compact"/>
              <w:spacing w:after="0" w:before="0" w:line="276" w:lineRule="auto"/>
              <w:jc w:val="left"/>
            </w:pPr>
            <w:r>
              <w:rPr>
                <w:sz w:val="18"/>
              </w:rPr>
              <w:t xml:space="preserve">계약 후 7일 / 14일</w:t>
            </w:r>
          </w:p>
        </w:tc>
      </w:tr>
      <w:tr>
        <w:tc>
          <w:tcPr>
            <w:tcMar>
              <w:top w:w="50" w:type="dxa"/>
              <w:bottom w:w="50" w:type="dxa"/>
              <w:left w:w="90" w:type="dxa"/>
              <w:right w:w="90" w:type="dxa"/>
            </w:tcMar>
          </w:tcPr>
          <w:p>
            <w:pPr>
              <w:pStyle w:val="Compact"/>
              <w:spacing w:after="0" w:before="0" w:line="276" w:lineRule="auto"/>
              <w:jc w:val="left"/>
            </w:pPr>
            <w:r>
              <w:rPr>
                <w:sz w:val="18"/>
              </w:rPr>
              <w:t xml:space="preserve">분석</w:t>
            </w:r>
          </w:p>
        </w:tc>
        <w:tc>
          <w:tcPr>
            <w:tcMar>
              <w:top w:w="50" w:type="dxa"/>
              <w:bottom w:w="50" w:type="dxa"/>
              <w:left w:w="90" w:type="dxa"/>
              <w:right w:w="90" w:type="dxa"/>
            </w:tcMar>
          </w:tcPr>
          <w:p>
            <w:pPr>
              <w:pStyle w:val="Compact"/>
              <w:spacing w:after="0" w:before="0" w:line="276" w:lineRule="auto"/>
              <w:jc w:val="left"/>
            </w:pPr>
            <w:r>
              <w:rPr>
                <w:sz w:val="18"/>
              </w:rPr>
              <w:t xml:space="preserve">요구사항 상세화, 연계 규격 확정, 골든셋 구성</w:t>
            </w:r>
          </w:p>
        </w:tc>
        <w:tc>
          <w:tcPr>
            <w:tcMar>
              <w:top w:w="50" w:type="dxa"/>
              <w:bottom w:w="50" w:type="dxa"/>
              <w:left w:w="90" w:type="dxa"/>
              <w:right w:w="90" w:type="dxa"/>
            </w:tcMar>
          </w:tcPr>
          <w:p>
            <w:pPr>
              <w:pStyle w:val="Compact"/>
              <w:spacing w:after="0" w:before="0" w:line="276" w:lineRule="auto"/>
              <w:jc w:val="left"/>
            </w:pPr>
            <w:r>
              <w:rPr>
                <w:sz w:val="18"/>
              </w:rPr>
              <w:t xml:space="preserve">요구사항정의서(추적표), 평가용 질의 세트</w:t>
            </w:r>
          </w:p>
        </w:tc>
        <w:tc>
          <w:tcPr>
            <w:tcMar>
              <w:top w:w="50" w:type="dxa"/>
              <w:bottom w:w="50" w:type="dxa"/>
              <w:left w:w="90" w:type="dxa"/>
              <w:right w:w="90" w:type="dxa"/>
            </w:tcMar>
          </w:tcPr>
          <w:p>
            <w:pPr>
              <w:pStyle w:val="Compact"/>
              <w:spacing w:after="0" w:before="0" w:line="276" w:lineRule="auto"/>
              <w:jc w:val="left"/>
            </w:pPr>
            <w:r>
              <w:rPr>
                <w:sz w:val="18"/>
              </w:rPr>
              <w:t xml:space="preserve">W2</w:t>
            </w:r>
          </w:p>
        </w:tc>
      </w:tr>
      <w:tr>
        <w:tc>
          <w:tcPr>
            <w:tcMar>
              <w:top w:w="50" w:type="dxa"/>
              <w:bottom w:w="50" w:type="dxa"/>
              <w:left w:w="90" w:type="dxa"/>
              <w:right w:w="90" w:type="dxa"/>
            </w:tcMar>
          </w:tcPr>
          <w:p>
            <w:pPr>
              <w:pStyle w:val="Compact"/>
              <w:spacing w:after="0" w:before="0" w:line="276" w:lineRule="auto"/>
              <w:jc w:val="left"/>
            </w:pPr>
            <w:r>
              <w:rPr>
                <w:sz w:val="18"/>
              </w:rPr>
              <w:t xml:space="preserve">설계</w:t>
            </w:r>
          </w:p>
        </w:tc>
        <w:tc>
          <w:tcPr>
            <w:tcMar>
              <w:top w:w="50" w:type="dxa"/>
              <w:bottom w:w="50" w:type="dxa"/>
              <w:left w:w="90" w:type="dxa"/>
              <w:right w:w="90" w:type="dxa"/>
            </w:tcMar>
          </w:tcPr>
          <w:p>
            <w:pPr>
              <w:pStyle w:val="Compact"/>
              <w:spacing w:after="0" w:before="0" w:line="276" w:lineRule="auto"/>
              <w:jc w:val="left"/>
            </w:pPr>
            <w:r>
              <w:rPr>
                <w:sz w:val="18"/>
              </w:rPr>
              <w:t xml:space="preserve">서비스·보안·IA·디자인·교육과정 정보 모델</w:t>
            </w:r>
          </w:p>
        </w:tc>
        <w:tc>
          <w:tcPr>
            <w:tcMar>
              <w:top w:w="50" w:type="dxa"/>
              <w:bottom w:w="50" w:type="dxa"/>
              <w:left w:w="90" w:type="dxa"/>
              <w:right w:w="90" w:type="dxa"/>
            </w:tcMar>
          </w:tcPr>
          <w:p>
            <w:pPr>
              <w:pStyle w:val="Compact"/>
              <w:spacing w:after="0" w:before="0" w:line="276" w:lineRule="auto"/>
              <w:jc w:val="left"/>
            </w:pPr>
            <w:r>
              <w:rPr>
                <w:sz w:val="18"/>
              </w:rPr>
              <w:t xml:space="preserve">서비스 설계서, 보안 설계서, IA·메뉴 구성표, 디자인 시안, UI/UX 가이드</w:t>
            </w:r>
          </w:p>
        </w:tc>
        <w:tc>
          <w:tcPr>
            <w:tcMar>
              <w:top w:w="50" w:type="dxa"/>
              <w:bottom w:w="50" w:type="dxa"/>
              <w:left w:w="90" w:type="dxa"/>
              <w:right w:w="90" w:type="dxa"/>
            </w:tcMar>
          </w:tcPr>
          <w:p>
            <w:pPr>
              <w:pStyle w:val="Compact"/>
              <w:spacing w:after="0" w:before="0" w:line="276" w:lineRule="auto"/>
              <w:jc w:val="left"/>
            </w:pPr>
            <w:r>
              <w:rPr>
                <w:sz w:val="18"/>
              </w:rPr>
              <w:t xml:space="preserve">W2~W4</w:t>
            </w:r>
          </w:p>
        </w:tc>
      </w:tr>
      <w:tr>
        <w:tc>
          <w:tcPr>
            <w:tcMar>
              <w:top w:w="50" w:type="dxa"/>
              <w:bottom w:w="50" w:type="dxa"/>
              <w:left w:w="90" w:type="dxa"/>
              <w:right w:w="90" w:type="dxa"/>
            </w:tcMar>
          </w:tcPr>
          <w:p>
            <w:pPr>
              <w:pStyle w:val="Compact"/>
              <w:spacing w:after="0" w:before="0" w:line="276" w:lineRule="auto"/>
              <w:jc w:val="left"/>
            </w:pPr>
            <w:r>
              <w:rPr>
                <w:sz w:val="18"/>
              </w:rPr>
              <w:t xml:space="preserve">구현</w:t>
            </w:r>
          </w:p>
        </w:tc>
        <w:tc>
          <w:tcPr>
            <w:tcMar>
              <w:top w:w="50" w:type="dxa"/>
              <w:bottom w:w="50" w:type="dxa"/>
              <w:left w:w="90" w:type="dxa"/>
              <w:right w:w="90" w:type="dxa"/>
            </w:tcMar>
          </w:tcPr>
          <w:p>
            <w:pPr>
              <w:pStyle w:val="Compact"/>
              <w:spacing w:after="0" w:before="0" w:line="276" w:lineRule="auto"/>
              <w:jc w:val="left"/>
            </w:pPr>
            <w:r>
              <w:rPr>
                <w:sz w:val="18"/>
              </w:rPr>
              <w:t xml:space="preserve">게이트웨이, MCP 서버, 과제 1~5, CMS, 위젯</w:t>
            </w:r>
          </w:p>
        </w:tc>
        <w:tc>
          <w:tcPr>
            <w:tcMar>
              <w:top w:w="50" w:type="dxa"/>
              <w:bottom w:w="50" w:type="dxa"/>
              <w:left w:w="90" w:type="dxa"/>
              <w:right w:w="90" w:type="dxa"/>
            </w:tcMar>
          </w:tcPr>
          <w:p>
            <w:pPr>
              <w:pStyle w:val="Compact"/>
              <w:spacing w:after="0" w:before="0" w:line="276" w:lineRule="auto"/>
              <w:jc w:val="left"/>
            </w:pPr>
            <w:r>
              <w:rPr>
                <w:sz w:val="18"/>
              </w:rPr>
              <w:t xml:space="preserve">서비스 구현 완료 보고서, 테스트 에이전트, 소스코드, 위젯·SDK 규격서</w:t>
            </w:r>
          </w:p>
        </w:tc>
        <w:tc>
          <w:tcPr>
            <w:tcMar>
              <w:top w:w="50" w:type="dxa"/>
              <w:bottom w:w="50" w:type="dxa"/>
              <w:left w:w="90" w:type="dxa"/>
              <w:right w:w="90" w:type="dxa"/>
            </w:tcMar>
          </w:tcPr>
          <w:p>
            <w:pPr>
              <w:pStyle w:val="Compact"/>
              <w:spacing w:after="0" w:before="0" w:line="276" w:lineRule="auto"/>
              <w:jc w:val="left"/>
            </w:pPr>
            <w:r>
              <w:rPr>
                <w:sz w:val="18"/>
              </w:rPr>
              <w:t xml:space="preserve">W4~W10</w:t>
            </w:r>
          </w:p>
        </w:tc>
      </w:tr>
      <w:tr>
        <w:tc>
          <w:tcPr>
            <w:tcMar>
              <w:top w:w="50" w:type="dxa"/>
              <w:bottom w:w="50" w:type="dxa"/>
              <w:left w:w="90" w:type="dxa"/>
              <w:right w:w="90" w:type="dxa"/>
            </w:tcMar>
          </w:tcPr>
          <w:p>
            <w:pPr>
              <w:pStyle w:val="Compact"/>
              <w:spacing w:after="0" w:before="0" w:line="276" w:lineRule="auto"/>
              <w:jc w:val="left"/>
            </w:pPr>
            <w:r>
              <w:rPr>
                <w:sz w:val="18"/>
              </w:rPr>
              <w:t xml:space="preserve">시험</w:t>
            </w:r>
          </w:p>
        </w:tc>
        <w:tc>
          <w:tcPr>
            <w:tcMar>
              <w:top w:w="50" w:type="dxa"/>
              <w:bottom w:w="50" w:type="dxa"/>
              <w:left w:w="90" w:type="dxa"/>
              <w:right w:w="90" w:type="dxa"/>
            </w:tcMar>
          </w:tcPr>
          <w:p>
            <w:pPr>
              <w:pStyle w:val="Compact"/>
              <w:spacing w:after="0" w:before="0" w:line="276" w:lineRule="auto"/>
              <w:jc w:val="left"/>
            </w:pPr>
            <w:r>
              <w:rPr>
                <w:sz w:val="18"/>
              </w:rPr>
              <w:t xml:space="preserve">단위·통합·성능·인젝션·접근성·사용자 시나리오</w:t>
            </w:r>
          </w:p>
        </w:tc>
        <w:tc>
          <w:tcPr>
            <w:tcMar>
              <w:top w:w="50" w:type="dxa"/>
              <w:bottom w:w="50" w:type="dxa"/>
              <w:left w:w="90" w:type="dxa"/>
              <w:right w:w="90" w:type="dxa"/>
            </w:tcMar>
          </w:tcPr>
          <w:p>
            <w:pPr>
              <w:pStyle w:val="Compact"/>
              <w:spacing w:after="0" w:before="0" w:line="276" w:lineRule="auto"/>
              <w:jc w:val="left"/>
            </w:pPr>
            <w:r>
              <w:rPr>
                <w:sz w:val="18"/>
              </w:rPr>
              <w:t xml:space="preserve">테스트 수행 결과서, 성능·인젝션·접근성 결과서</w:t>
            </w:r>
          </w:p>
        </w:tc>
        <w:tc>
          <w:tcPr>
            <w:tcMar>
              <w:top w:w="50" w:type="dxa"/>
              <w:bottom w:w="50" w:type="dxa"/>
              <w:left w:w="90" w:type="dxa"/>
              <w:right w:w="90" w:type="dxa"/>
            </w:tcMar>
          </w:tcPr>
          <w:p>
            <w:pPr>
              <w:pStyle w:val="Compact"/>
              <w:spacing w:after="0" w:before="0" w:line="276" w:lineRule="auto"/>
              <w:jc w:val="left"/>
            </w:pPr>
            <w:r>
              <w:rPr>
                <w:sz w:val="18"/>
              </w:rPr>
              <w:t xml:space="preserve">W9~W11</w:t>
            </w:r>
          </w:p>
        </w:tc>
      </w:tr>
      <w:tr>
        <w:tc>
          <w:tcPr>
            <w:tcMar>
              <w:top w:w="50" w:type="dxa"/>
              <w:bottom w:w="50" w:type="dxa"/>
              <w:left w:w="90" w:type="dxa"/>
              <w:right w:w="90" w:type="dxa"/>
            </w:tcMar>
          </w:tcPr>
          <w:p>
            <w:pPr>
              <w:pStyle w:val="Compact"/>
              <w:spacing w:after="0" w:before="0" w:line="276" w:lineRule="auto"/>
              <w:jc w:val="left"/>
            </w:pPr>
            <w:r>
              <w:rPr>
                <w:sz w:val="18"/>
              </w:rPr>
              <w:t xml:space="preserve">이관</w:t>
            </w:r>
          </w:p>
        </w:tc>
        <w:tc>
          <w:tcPr>
            <w:tcMar>
              <w:top w:w="50" w:type="dxa"/>
              <w:bottom w:w="50" w:type="dxa"/>
              <w:left w:w="90" w:type="dxa"/>
              <w:right w:w="90" w:type="dxa"/>
            </w:tcMar>
          </w:tcPr>
          <w:p>
            <w:pPr>
              <w:pStyle w:val="Compact"/>
              <w:spacing w:after="0" w:before="0" w:line="276" w:lineRule="auto"/>
              <w:jc w:val="left"/>
            </w:pPr>
            <w:r>
              <w:rPr>
                <w:sz w:val="18"/>
              </w:rPr>
              <w:t xml:space="preserve">교육, 매뉴얼, 데이터 이관, 검수</w:t>
            </w:r>
          </w:p>
        </w:tc>
        <w:tc>
          <w:tcPr>
            <w:tcMar>
              <w:top w:w="50" w:type="dxa"/>
              <w:bottom w:w="50" w:type="dxa"/>
              <w:left w:w="90" w:type="dxa"/>
              <w:right w:w="90" w:type="dxa"/>
            </w:tcMar>
          </w:tcPr>
          <w:p>
            <w:pPr>
              <w:pStyle w:val="Compact"/>
              <w:spacing w:after="0" w:before="0" w:line="276" w:lineRule="auto"/>
              <w:jc w:val="left"/>
            </w:pPr>
            <w:r>
              <w:rPr>
                <w:sz w:val="18"/>
              </w:rPr>
              <w:t xml:space="preserve">매뉴얼, 교육결과보고서, 운영 지원 계획서, 검수결과서</w:t>
            </w:r>
          </w:p>
        </w:tc>
        <w:tc>
          <w:tcPr>
            <w:tcMar>
              <w:top w:w="50" w:type="dxa"/>
              <w:bottom w:w="50" w:type="dxa"/>
              <w:left w:w="90" w:type="dxa"/>
              <w:right w:w="90" w:type="dxa"/>
            </w:tcMar>
          </w:tcPr>
          <w:p>
            <w:pPr>
              <w:pStyle w:val="Compact"/>
              <w:spacing w:after="0" w:before="0" w:line="276" w:lineRule="auto"/>
              <w:jc w:val="left"/>
            </w:pPr>
            <w:r>
              <w:rPr>
                <w:sz w:val="18"/>
              </w:rPr>
              <w:t xml:space="preserve">W11~W13</w:t>
            </w:r>
          </w:p>
        </w:tc>
      </w:tr>
    </w:tbl>
    <w:bookmarkEnd w:id="49"/>
    <w:bookmarkEnd w:id="50"/>
    <w:bookmarkStart w:id="75" w:name="기술-및-기능"/>
    <w:p>
      <w:pPr>
        <w:pStyle w:val="Heading1"/>
      </w:pPr>
      <w:r>
        <w:t xml:space="preserve">Ⅲ. 기술 및 기능</w:t>
      </w:r>
    </w:p>
    <w:bookmarkStart w:id="53" w:name="시스템-장비구성-요구사항"/>
    <w:p>
      <w:pPr>
        <w:pStyle w:val="Heading2"/>
      </w:pPr>
      <w:r>
        <w:t xml:space="preserve">1. 시스템 장비구성 요구사항</w:t>
      </w:r>
    </w:p>
    <w:bookmarkStart w:id="51" w:name="가.-홈페이지-웹-서버-web-012"/>
    <w:p>
      <w:pPr>
        <w:pStyle w:val="Heading3"/>
      </w:pPr>
      <w:r>
        <w:t xml:space="preserve">가. 홈페이지 웹 서버 (WEB-012)</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2640"/>
        <w:gridCol w:w="2640"/>
        <w:gridCol w:w="264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항목</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요구 사양</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제안 사양</w:t>
            </w:r>
          </w:p>
        </w:tc>
      </w:tr>
      <w:tr>
        <w:tc>
          <w:tcPr>
            <w:tcMar>
              <w:top w:w="50" w:type="dxa"/>
              <w:bottom w:w="50" w:type="dxa"/>
              <w:left w:w="90" w:type="dxa"/>
              <w:right w:w="90" w:type="dxa"/>
            </w:tcMar>
          </w:tcPr>
          <w:p>
            <w:pPr>
              <w:pStyle w:val="Compact"/>
              <w:spacing w:after="0" w:before="0" w:line="276" w:lineRule="auto"/>
              <w:jc w:val="left"/>
            </w:pPr>
            <w:r>
              <w:rPr>
                <w:sz w:val="18"/>
              </w:rPr>
              <w:t xml:space="preserve">제조사·모델</w:t>
            </w:r>
          </w:p>
        </w:tc>
        <w:tc>
          <w:tcPr>
            <w:tcMar>
              <w:top w:w="50" w:type="dxa"/>
              <w:bottom w:w="50" w:type="dxa"/>
              <w:left w:w="90" w:type="dxa"/>
              <w:right w:w="90" w:type="dxa"/>
            </w:tcMar>
          </w:tcPr>
          <w:p>
            <w:pPr>
              <w:pStyle w:val="Compact"/>
              <w:spacing w:after="0" w:before="0" w:line="276" w:lineRule="auto"/>
              <w:jc w:val="left"/>
            </w:pPr>
            <w:r>
              <w:rPr>
                <w:sz w:val="18"/>
              </w:rPr>
              <w:t xml:space="preserve">—</w:t>
            </w:r>
          </w:p>
        </w:tc>
        <w:tc>
          <w:tcPr>
            <w:tcMar>
              <w:top w:w="50" w:type="dxa"/>
              <w:bottom w:w="50" w:type="dxa"/>
              <w:left w:w="90" w:type="dxa"/>
              <w:right w:w="90" w:type="dxa"/>
            </w:tcMar>
          </w:tcPr>
          <w:p>
            <w:pPr>
              <w:pStyle w:val="Compact"/>
              <w:spacing w:after="0" w:before="0" w:line="276" w:lineRule="auto"/>
              <w:jc w:val="left"/>
            </w:pPr>
            <w:r>
              <w:rPr>
                <w:sz w:val="18"/>
              </w:rPr>
              <w:t xml:space="preserve">【확인 필요】</w:t>
            </w:r>
          </w:p>
        </w:tc>
      </w:tr>
      <w:tr>
        <w:tc>
          <w:tcPr>
            <w:tcMar>
              <w:top w:w="50" w:type="dxa"/>
              <w:bottom w:w="50" w:type="dxa"/>
              <w:left w:w="90" w:type="dxa"/>
              <w:right w:w="90" w:type="dxa"/>
            </w:tcMar>
          </w:tcPr>
          <w:p>
            <w:pPr>
              <w:pStyle w:val="Compact"/>
              <w:spacing w:after="0" w:before="0" w:line="276" w:lineRule="auto"/>
              <w:jc w:val="left"/>
            </w:pPr>
            <w:r>
              <w:rPr>
                <w:sz w:val="18"/>
              </w:rPr>
              <w:t xml:space="preserve">CPU</w:t>
            </w:r>
          </w:p>
        </w:tc>
        <w:tc>
          <w:tcPr>
            <w:tcMar>
              <w:top w:w="50" w:type="dxa"/>
              <w:bottom w:w="50" w:type="dxa"/>
              <w:left w:w="90" w:type="dxa"/>
              <w:right w:w="90" w:type="dxa"/>
            </w:tcMar>
          </w:tcPr>
          <w:p>
            <w:pPr>
              <w:pStyle w:val="Compact"/>
              <w:spacing w:after="0" w:before="0" w:line="276" w:lineRule="auto"/>
              <w:jc w:val="left"/>
            </w:pPr>
            <w:r>
              <w:rPr>
                <w:sz w:val="18"/>
              </w:rPr>
              <w:t xml:space="preserve">x86-64 8코어 이상</w:t>
            </w:r>
          </w:p>
        </w:tc>
        <w:tc>
          <w:tcPr>
            <w:tcMar>
              <w:top w:w="50" w:type="dxa"/>
              <w:bottom w:w="50" w:type="dxa"/>
              <w:left w:w="90" w:type="dxa"/>
              <w:right w:w="90" w:type="dxa"/>
            </w:tcMar>
          </w:tcPr>
          <w:p>
            <w:pPr>
              <w:pStyle w:val="Compact"/>
              <w:spacing w:after="0" w:before="0" w:line="276" w:lineRule="auto"/>
              <w:jc w:val="left"/>
            </w:pPr>
            <w:r>
              <w:rPr>
                <w:sz w:val="18"/>
              </w:rPr>
              <w:t xml:space="preserve">【확인 필요】 (8코어 이상)</w:t>
            </w:r>
          </w:p>
        </w:tc>
      </w:tr>
      <w:tr>
        <w:tc>
          <w:tcPr>
            <w:tcMar>
              <w:top w:w="50" w:type="dxa"/>
              <w:bottom w:w="50" w:type="dxa"/>
              <w:left w:w="90" w:type="dxa"/>
              <w:right w:w="90" w:type="dxa"/>
            </w:tcMar>
          </w:tcPr>
          <w:p>
            <w:pPr>
              <w:pStyle w:val="Compact"/>
              <w:spacing w:after="0" w:before="0" w:line="276" w:lineRule="auto"/>
              <w:jc w:val="left"/>
            </w:pPr>
            <w:r>
              <w:rPr>
                <w:sz w:val="18"/>
              </w:rPr>
              <w:t xml:space="preserve">메모리</w:t>
            </w:r>
          </w:p>
        </w:tc>
        <w:tc>
          <w:tcPr>
            <w:tcMar>
              <w:top w:w="50" w:type="dxa"/>
              <w:bottom w:w="50" w:type="dxa"/>
              <w:left w:w="90" w:type="dxa"/>
              <w:right w:w="90" w:type="dxa"/>
            </w:tcMar>
          </w:tcPr>
          <w:p>
            <w:pPr>
              <w:pStyle w:val="Compact"/>
              <w:spacing w:after="0" w:before="0" w:line="276" w:lineRule="auto"/>
              <w:jc w:val="left"/>
            </w:pPr>
            <w:r>
              <w:rPr>
                <w:sz w:val="18"/>
              </w:rPr>
              <w:t xml:space="preserve">32GB 이상 (ECC)</w:t>
            </w:r>
          </w:p>
        </w:tc>
        <w:tc>
          <w:tcPr>
            <w:tcMar>
              <w:top w:w="50" w:type="dxa"/>
              <w:bottom w:w="50" w:type="dxa"/>
              <w:left w:w="90" w:type="dxa"/>
              <w:right w:w="90" w:type="dxa"/>
            </w:tcMar>
          </w:tcPr>
          <w:p>
            <w:pPr>
              <w:pStyle w:val="Compact"/>
              <w:spacing w:after="0" w:before="0" w:line="276" w:lineRule="auto"/>
              <w:jc w:val="left"/>
            </w:pPr>
            <w:r>
              <w:rPr>
                <w:sz w:val="18"/>
              </w:rPr>
              <w:t xml:space="preserve">64GB ECC 【확인 필요】</w:t>
            </w:r>
          </w:p>
        </w:tc>
      </w:tr>
      <w:tr>
        <w:tc>
          <w:tcPr>
            <w:tcMar>
              <w:top w:w="50" w:type="dxa"/>
              <w:bottom w:w="50" w:type="dxa"/>
              <w:left w:w="90" w:type="dxa"/>
              <w:right w:w="90" w:type="dxa"/>
            </w:tcMar>
          </w:tcPr>
          <w:p>
            <w:pPr>
              <w:pStyle w:val="Compact"/>
              <w:spacing w:after="0" w:before="0" w:line="276" w:lineRule="auto"/>
              <w:jc w:val="left"/>
            </w:pPr>
            <w:r>
              <w:rPr>
                <w:sz w:val="18"/>
              </w:rPr>
              <w:t xml:space="preserve">저장장치</w:t>
            </w:r>
          </w:p>
        </w:tc>
        <w:tc>
          <w:tcPr>
            <w:tcMar>
              <w:top w:w="50" w:type="dxa"/>
              <w:bottom w:w="50" w:type="dxa"/>
              <w:left w:w="90" w:type="dxa"/>
              <w:right w:w="90" w:type="dxa"/>
            </w:tcMar>
          </w:tcPr>
          <w:p>
            <w:pPr>
              <w:pStyle w:val="Compact"/>
              <w:spacing w:after="0" w:before="0" w:line="276" w:lineRule="auto"/>
              <w:jc w:val="left"/>
            </w:pPr>
            <w:r>
              <w:rPr>
                <w:sz w:val="18"/>
              </w:rPr>
              <w:t xml:space="preserve">SSD 960GB × 2 이상, RAID 1, 핫스왑</w:t>
            </w:r>
          </w:p>
        </w:tc>
        <w:tc>
          <w:tcPr>
            <w:tcMar>
              <w:top w:w="50" w:type="dxa"/>
              <w:bottom w:w="50" w:type="dxa"/>
              <w:left w:w="90" w:type="dxa"/>
              <w:right w:w="90" w:type="dxa"/>
            </w:tcMar>
          </w:tcPr>
          <w:p>
            <w:pPr>
              <w:pStyle w:val="Compact"/>
              <w:spacing w:after="0" w:before="0" w:line="276" w:lineRule="auto"/>
              <w:jc w:val="left"/>
            </w:pPr>
            <w:r>
              <w:rPr>
                <w:sz w:val="18"/>
              </w:rPr>
              <w:t xml:space="preserve">SSD 960GB × 2, HW RAID 1, 핫스왑</w:t>
            </w:r>
          </w:p>
        </w:tc>
      </w:tr>
      <w:tr>
        <w:tc>
          <w:tcPr>
            <w:tcMar>
              <w:top w:w="50" w:type="dxa"/>
              <w:bottom w:w="50" w:type="dxa"/>
              <w:left w:w="90" w:type="dxa"/>
              <w:right w:w="90" w:type="dxa"/>
            </w:tcMar>
          </w:tcPr>
          <w:p>
            <w:pPr>
              <w:pStyle w:val="Compact"/>
              <w:spacing w:after="0" w:before="0" w:line="276" w:lineRule="auto"/>
              <w:jc w:val="left"/>
            </w:pPr>
            <w:r>
              <w:rPr>
                <w:sz w:val="18"/>
              </w:rPr>
              <w:t xml:space="preserve">전원</w:t>
            </w:r>
          </w:p>
        </w:tc>
        <w:tc>
          <w:tcPr>
            <w:tcMar>
              <w:top w:w="50" w:type="dxa"/>
              <w:bottom w:w="50" w:type="dxa"/>
              <w:left w:w="90" w:type="dxa"/>
              <w:right w:w="90" w:type="dxa"/>
            </w:tcMar>
          </w:tcPr>
          <w:p>
            <w:pPr>
              <w:pStyle w:val="Compact"/>
              <w:spacing w:after="0" w:before="0" w:line="276" w:lineRule="auto"/>
              <w:jc w:val="left"/>
            </w:pPr>
            <w:r>
              <w:rPr>
                <w:sz w:val="18"/>
              </w:rPr>
              <w:t xml:space="preserve">이중화 (핫스왑)</w:t>
            </w:r>
          </w:p>
        </w:tc>
        <w:tc>
          <w:tcPr>
            <w:tcMar>
              <w:top w:w="50" w:type="dxa"/>
              <w:bottom w:w="50" w:type="dxa"/>
              <w:left w:w="90" w:type="dxa"/>
              <w:right w:w="90" w:type="dxa"/>
            </w:tcMar>
          </w:tcPr>
          <w:p>
            <w:pPr>
              <w:pStyle w:val="Compact"/>
              <w:spacing w:after="0" w:before="0" w:line="276" w:lineRule="auto"/>
              <w:jc w:val="left"/>
            </w:pPr>
            <w:r>
              <w:rPr>
                <w:sz w:val="18"/>
              </w:rPr>
              <w:t xml:space="preserve">이중화 전원 (핫스왑)</w:t>
            </w:r>
          </w:p>
        </w:tc>
      </w:tr>
      <w:tr>
        <w:tc>
          <w:tcPr>
            <w:tcMar>
              <w:top w:w="50" w:type="dxa"/>
              <w:bottom w:w="50" w:type="dxa"/>
              <w:left w:w="90" w:type="dxa"/>
              <w:right w:w="90" w:type="dxa"/>
            </w:tcMar>
          </w:tcPr>
          <w:p>
            <w:pPr>
              <w:pStyle w:val="Compact"/>
              <w:spacing w:after="0" w:before="0" w:line="276" w:lineRule="auto"/>
              <w:jc w:val="left"/>
            </w:pPr>
            <w:r>
              <w:rPr>
                <w:sz w:val="18"/>
              </w:rPr>
              <w:t xml:space="preserve">네트워크</w:t>
            </w:r>
          </w:p>
        </w:tc>
        <w:tc>
          <w:tcPr>
            <w:tcMar>
              <w:top w:w="50" w:type="dxa"/>
              <w:bottom w:w="50" w:type="dxa"/>
              <w:left w:w="90" w:type="dxa"/>
              <w:right w:w="90" w:type="dxa"/>
            </w:tcMar>
          </w:tcPr>
          <w:p>
            <w:pPr>
              <w:pStyle w:val="Compact"/>
              <w:spacing w:after="0" w:before="0" w:line="276" w:lineRule="auto"/>
              <w:jc w:val="left"/>
            </w:pPr>
            <w:r>
              <w:rPr>
                <w:sz w:val="18"/>
              </w:rPr>
              <w:t xml:space="preserve">1GbE 2포트 이상 (이중화)</w:t>
            </w:r>
          </w:p>
        </w:tc>
        <w:tc>
          <w:tcPr>
            <w:tcMar>
              <w:top w:w="50" w:type="dxa"/>
              <w:bottom w:w="50" w:type="dxa"/>
              <w:left w:w="90" w:type="dxa"/>
              <w:right w:w="90" w:type="dxa"/>
            </w:tcMar>
          </w:tcPr>
          <w:p>
            <w:pPr>
              <w:pStyle w:val="Compact"/>
              <w:spacing w:after="0" w:before="0" w:line="276" w:lineRule="auto"/>
              <w:jc w:val="left"/>
            </w:pPr>
            <w:r>
              <w:rPr>
                <w:sz w:val="18"/>
              </w:rPr>
              <w:t xml:space="preserve">1GbE × 4포트, 본딩 이중화</w:t>
            </w:r>
          </w:p>
        </w:tc>
      </w:tr>
      <w:tr>
        <w:tc>
          <w:tcPr>
            <w:tcMar>
              <w:top w:w="50" w:type="dxa"/>
              <w:bottom w:w="50" w:type="dxa"/>
              <w:left w:w="90" w:type="dxa"/>
              <w:right w:w="90" w:type="dxa"/>
            </w:tcMar>
          </w:tcPr>
          <w:p>
            <w:pPr>
              <w:pStyle w:val="Compact"/>
              <w:spacing w:after="0" w:before="0" w:line="276" w:lineRule="auto"/>
              <w:jc w:val="left"/>
            </w:pPr>
            <w:r>
              <w:rPr>
                <w:sz w:val="18"/>
              </w:rPr>
              <w:t xml:space="preserve">기타</w:t>
            </w:r>
          </w:p>
        </w:tc>
        <w:tc>
          <w:tcPr>
            <w:tcMar>
              <w:top w:w="50" w:type="dxa"/>
              <w:bottom w:w="50" w:type="dxa"/>
              <w:left w:w="90" w:type="dxa"/>
              <w:right w:w="90" w:type="dxa"/>
            </w:tcMar>
          </w:tcPr>
          <w:p>
            <w:pPr>
              <w:pStyle w:val="Compact"/>
              <w:spacing w:after="0" w:before="0" w:line="276" w:lineRule="auto"/>
              <w:jc w:val="left"/>
            </w:pPr>
            <w:r>
              <w:rPr>
                <w:sz w:val="18"/>
              </w:rPr>
              <w:t xml:space="preserve">HW RAID 컨트롤러, 원격 관리 포트, 1U/2U 랙</w:t>
            </w:r>
          </w:p>
        </w:tc>
        <w:tc>
          <w:tcPr>
            <w:tcMar>
              <w:top w:w="50" w:type="dxa"/>
              <w:bottom w:w="50" w:type="dxa"/>
              <w:left w:w="90" w:type="dxa"/>
              <w:right w:w="90" w:type="dxa"/>
            </w:tcMar>
          </w:tcPr>
          <w:p>
            <w:pPr>
              <w:pStyle w:val="Compact"/>
              <w:spacing w:after="0" w:before="0" w:line="276" w:lineRule="auto"/>
              <w:jc w:val="left"/>
            </w:pPr>
            <w:r>
              <w:rPr>
                <w:sz w:val="18"/>
              </w:rPr>
              <w:t xml:space="preserve">HW RAID, 원격 관리 포트, 1U 랙</w:t>
            </w:r>
          </w:p>
        </w:tc>
      </w:tr>
      <w:tr>
        <w:tc>
          <w:tcPr>
            <w:tcMar>
              <w:top w:w="50" w:type="dxa"/>
              <w:bottom w:w="50" w:type="dxa"/>
              <w:left w:w="90" w:type="dxa"/>
              <w:right w:w="90" w:type="dxa"/>
            </w:tcMar>
          </w:tcPr>
          <w:p>
            <w:pPr>
              <w:pStyle w:val="Compact"/>
              <w:spacing w:after="0" w:before="0" w:line="276" w:lineRule="auto"/>
              <w:jc w:val="left"/>
            </w:pPr>
            <w:r>
              <w:rPr>
                <w:sz w:val="18"/>
              </w:rPr>
              <w:t xml:space="preserve">보증</w:t>
            </w:r>
          </w:p>
        </w:tc>
        <w:tc>
          <w:tcPr>
            <w:tcMar>
              <w:top w:w="50" w:type="dxa"/>
              <w:bottom w:w="50" w:type="dxa"/>
              <w:left w:w="90" w:type="dxa"/>
              <w:right w:w="90" w:type="dxa"/>
            </w:tcMar>
          </w:tcPr>
          <w:p>
            <w:pPr>
              <w:pStyle w:val="Compact"/>
              <w:spacing w:after="0" w:before="0" w:line="276" w:lineRule="auto"/>
              <w:jc w:val="left"/>
            </w:pPr>
            <w:r>
              <w:rPr>
                <w:sz w:val="18"/>
              </w:rPr>
              <w:t xml:space="preserve">하자담보책임기간 이상</w:t>
            </w:r>
          </w:p>
        </w:tc>
        <w:tc>
          <w:tcPr>
            <w:tcMar>
              <w:top w:w="50" w:type="dxa"/>
              <w:bottom w:w="50" w:type="dxa"/>
              <w:left w:w="90" w:type="dxa"/>
              <w:right w:w="90" w:type="dxa"/>
            </w:tcMar>
          </w:tcPr>
          <w:p>
            <w:pPr>
              <w:pStyle w:val="Compact"/>
              <w:spacing w:after="0" w:before="0" w:line="276" w:lineRule="auto"/>
              <w:jc w:val="left"/>
            </w:pPr>
            <w:r>
              <w:rPr>
                <w:sz w:val="18"/>
              </w:rPr>
              <w:t xml:space="preserve">무상 보증 3년, 익일 현장 부품 교체 【확인 필요】</w:t>
            </w:r>
          </w:p>
        </w:tc>
      </w:tr>
    </w:tbl>
    <w:p>
      <w:pPr>
        <w:numPr>
          <w:ilvl w:val="0"/>
          <w:numId w:val="1006"/>
        </w:numPr>
        <w:pStyle w:val="Compact"/>
      </w:pPr>
      <w:r>
        <w:t xml:space="preserve">웹·WAS·DB는 컨테이너로 구성하여 향후 증설·이전이 쉽도록 합니다.</w:t>
      </w:r>
    </w:p>
    <w:p>
      <w:pPr>
        <w:numPr>
          <w:ilvl w:val="0"/>
          <w:numId w:val="1006"/>
        </w:numPr>
        <w:pStyle w:val="Compact"/>
      </w:pPr>
      <w:r>
        <w:t xml:space="preserve">교내망 연결 전 정보보안 절차에 따른 반입·보안 점검을 받습니다.</w:t>
      </w:r>
    </w:p>
    <w:p>
      <w:pPr>
        <w:numPr>
          <w:ilvl w:val="0"/>
          <w:numId w:val="1006"/>
        </w:numPr>
        <w:pStyle w:val="Compact"/>
      </w:pPr>
      <w:r>
        <w:t xml:space="preserve">서버 소유권은 검수와 동시에 발주기관에 귀속되며, OS 라이선스는 발주기관 명의로 확보합니다.</w:t>
      </w:r>
    </w:p>
    <w:bookmarkEnd w:id="51"/>
    <w:bookmarkStart w:id="52" w:name="나.-플랫폼-설치-요건-발주기관-제공-서버"/>
    <w:p>
      <w:pPr>
        <w:pStyle w:val="Heading3"/>
      </w:pPr>
      <w:r>
        <w:t xml:space="preserve">나. 플랫폼 설치 요건 (발주기관 제공 서버)</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2640"/>
        <w:gridCol w:w="2640"/>
        <w:gridCol w:w="264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구분</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최소 요건 (시범 100명)</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비고</w:t>
            </w:r>
          </w:p>
        </w:tc>
      </w:tr>
      <w:tr>
        <w:tc>
          <w:tcPr>
            <w:tcMar>
              <w:top w:w="50" w:type="dxa"/>
              <w:bottom w:w="50" w:type="dxa"/>
              <w:left w:w="90" w:type="dxa"/>
              <w:right w:w="90" w:type="dxa"/>
            </w:tcMar>
          </w:tcPr>
          <w:p>
            <w:pPr>
              <w:pStyle w:val="Compact"/>
              <w:spacing w:after="0" w:before="0" w:line="276" w:lineRule="auto"/>
              <w:jc w:val="left"/>
            </w:pPr>
            <w:r>
              <w:rPr>
                <w:sz w:val="18"/>
              </w:rPr>
              <w:t xml:space="preserve">플랫폼·게이트웨이</w:t>
            </w:r>
          </w:p>
        </w:tc>
        <w:tc>
          <w:tcPr>
            <w:tcMar>
              <w:top w:w="50" w:type="dxa"/>
              <w:bottom w:w="50" w:type="dxa"/>
              <w:left w:w="90" w:type="dxa"/>
              <w:right w:w="90" w:type="dxa"/>
            </w:tcMar>
          </w:tcPr>
          <w:p>
            <w:pPr>
              <w:pStyle w:val="Compact"/>
              <w:spacing w:after="0" w:before="0" w:line="276" w:lineRule="auto"/>
              <w:jc w:val="left"/>
            </w:pPr>
            <w:r>
              <w:rPr>
                <w:sz w:val="18"/>
              </w:rPr>
              <w:t xml:space="preserve">【확인 필요】 vCPU / 【확인 필요】GB / 【확인 필요】GB</w:t>
            </w:r>
          </w:p>
        </w:tc>
        <w:tc>
          <w:tcPr>
            <w:tcMar>
              <w:top w:w="50" w:type="dxa"/>
              <w:bottom w:w="50" w:type="dxa"/>
              <w:left w:w="90" w:type="dxa"/>
              <w:right w:w="90" w:type="dxa"/>
            </w:tcMar>
          </w:tcPr>
          <w:p>
            <w:pPr>
              <w:pStyle w:val="Compact"/>
              <w:spacing w:after="0" w:before="0" w:line="276" w:lineRule="auto"/>
              <w:jc w:val="left"/>
            </w:pPr>
            <w:r>
              <w:rPr>
                <w:sz w:val="18"/>
              </w:rPr>
              <w:t xml:space="preserve">공급사 권장 사양 기준</w:t>
            </w:r>
          </w:p>
        </w:tc>
      </w:tr>
      <w:tr>
        <w:tc>
          <w:tcPr>
            <w:tcMar>
              <w:top w:w="50" w:type="dxa"/>
              <w:bottom w:w="50" w:type="dxa"/>
              <w:left w:w="90" w:type="dxa"/>
              <w:right w:w="90" w:type="dxa"/>
            </w:tcMar>
          </w:tcPr>
          <w:p>
            <w:pPr>
              <w:pStyle w:val="Compact"/>
              <w:spacing w:after="0" w:before="0" w:line="276" w:lineRule="auto"/>
              <w:jc w:val="left"/>
            </w:pPr>
            <w:r>
              <w:rPr>
                <w:sz w:val="18"/>
              </w:rPr>
              <w:t xml:space="preserve">MCP 연계 서버</w:t>
            </w:r>
          </w:p>
        </w:tc>
        <w:tc>
          <w:tcPr>
            <w:tcMar>
              <w:top w:w="50" w:type="dxa"/>
              <w:bottom w:w="50" w:type="dxa"/>
              <w:left w:w="90" w:type="dxa"/>
              <w:right w:w="90" w:type="dxa"/>
            </w:tcMar>
          </w:tcPr>
          <w:p>
            <w:pPr>
              <w:pStyle w:val="Compact"/>
              <w:spacing w:after="0" w:before="0" w:line="276" w:lineRule="auto"/>
              <w:jc w:val="left"/>
            </w:pPr>
            <w:r>
              <w:rPr>
                <w:sz w:val="18"/>
              </w:rPr>
              <w:t xml:space="preserve">4 vCPU / 8GB / 50GB</w:t>
            </w:r>
          </w:p>
        </w:tc>
        <w:tc>
          <w:tcPr>
            <w:tcMar>
              <w:top w:w="50" w:type="dxa"/>
              <w:bottom w:w="50" w:type="dxa"/>
              <w:left w:w="90" w:type="dxa"/>
              <w:right w:w="90" w:type="dxa"/>
            </w:tcMar>
          </w:tcPr>
          <w:p>
            <w:pPr>
              <w:pStyle w:val="Compact"/>
              <w:spacing w:after="0" w:before="0" w:line="276" w:lineRule="auto"/>
              <w:jc w:val="left"/>
            </w:pPr>
            <w:r>
              <w:rPr>
                <w:sz w:val="18"/>
              </w:rPr>
              <w:t xml:space="preserve">컨테이너 4개</w:t>
            </w:r>
          </w:p>
        </w:tc>
      </w:tr>
      <w:tr>
        <w:tc>
          <w:tcPr>
            <w:tcMar>
              <w:top w:w="50" w:type="dxa"/>
              <w:bottom w:w="50" w:type="dxa"/>
              <w:left w:w="90" w:type="dxa"/>
              <w:right w:w="90" w:type="dxa"/>
            </w:tcMar>
          </w:tcPr>
          <w:p>
            <w:pPr>
              <w:pStyle w:val="Compact"/>
              <w:spacing w:after="0" w:before="0" w:line="276" w:lineRule="auto"/>
              <w:jc w:val="left"/>
            </w:pPr>
            <w:r>
              <w:rPr>
                <w:sz w:val="18"/>
              </w:rPr>
              <w:t xml:space="preserve">지식 데이터(벡터 색인)</w:t>
            </w:r>
          </w:p>
        </w:tc>
        <w:tc>
          <w:tcPr>
            <w:tcMar>
              <w:top w:w="50" w:type="dxa"/>
              <w:bottom w:w="50" w:type="dxa"/>
              <w:left w:w="90" w:type="dxa"/>
              <w:right w:w="90" w:type="dxa"/>
            </w:tcMar>
          </w:tcPr>
          <w:p>
            <w:pPr>
              <w:pStyle w:val="Compact"/>
              <w:spacing w:after="0" w:before="0" w:line="276" w:lineRule="auto"/>
              <w:jc w:val="left"/>
            </w:pPr>
            <w:r>
              <w:rPr>
                <w:sz w:val="18"/>
              </w:rPr>
              <w:t xml:space="preserve">4 vCPU / 16GB / 200GB</w:t>
            </w:r>
          </w:p>
        </w:tc>
        <w:tc>
          <w:tcPr>
            <w:tcMar>
              <w:top w:w="50" w:type="dxa"/>
              <w:bottom w:w="50" w:type="dxa"/>
              <w:left w:w="90" w:type="dxa"/>
              <w:right w:w="90" w:type="dxa"/>
            </w:tcMar>
          </w:tcPr>
          <w:p>
            <w:pPr>
              <w:pStyle w:val="Compact"/>
              <w:spacing w:after="0" w:before="0" w:line="276" w:lineRule="auto"/>
            </w:pPr>
          </w:p>
        </w:tc>
      </w:tr>
      <w:tr>
        <w:tc>
          <w:tcPr>
            <w:tcMar>
              <w:top w:w="50" w:type="dxa"/>
              <w:bottom w:w="50" w:type="dxa"/>
              <w:left w:w="90" w:type="dxa"/>
              <w:right w:w="90" w:type="dxa"/>
            </w:tcMar>
          </w:tcPr>
          <w:p>
            <w:pPr>
              <w:pStyle w:val="Compact"/>
              <w:spacing w:after="0" w:before="0" w:line="276" w:lineRule="auto"/>
              <w:jc w:val="left"/>
            </w:pPr>
            <w:r>
              <w:rPr>
                <w:sz w:val="18"/>
              </w:rPr>
              <w:t xml:space="preserve">교내 개방형 모델 (검수 시연용)</w:t>
            </w:r>
          </w:p>
        </w:tc>
        <w:tc>
          <w:tcPr>
            <w:tcMar>
              <w:top w:w="50" w:type="dxa"/>
              <w:bottom w:w="50" w:type="dxa"/>
              <w:left w:w="90" w:type="dxa"/>
              <w:right w:w="90" w:type="dxa"/>
            </w:tcMar>
          </w:tcPr>
          <w:p>
            <w:pPr>
              <w:pStyle w:val="Compact"/>
              <w:spacing w:after="0" w:before="0" w:line="276" w:lineRule="auto"/>
              <w:jc w:val="left"/>
            </w:pPr>
            <w:r>
              <w:rPr>
                <w:sz w:val="18"/>
              </w:rPr>
              <w:t xml:space="preserve">GPU 【확인 필요】</w:t>
            </w:r>
          </w:p>
        </w:tc>
        <w:tc>
          <w:tcPr>
            <w:tcMar>
              <w:top w:w="50" w:type="dxa"/>
              <w:bottom w:w="50" w:type="dxa"/>
              <w:left w:w="90" w:type="dxa"/>
              <w:right w:w="90" w:type="dxa"/>
            </w:tcMar>
          </w:tcPr>
          <w:p>
            <w:pPr>
              <w:pStyle w:val="Compact"/>
              <w:spacing w:after="0" w:before="0" w:line="276" w:lineRule="auto"/>
              <w:jc w:val="left"/>
            </w:pPr>
            <w:r>
              <w:rPr>
                <w:sz w:val="18"/>
              </w:rPr>
              <w:t xml:space="preserve">발주기관 별도 사업 자원 활용 협의</w:t>
            </w:r>
          </w:p>
        </w:tc>
      </w:tr>
      <w:tr>
        <w:tc>
          <w:tcPr>
            <w:tcMar>
              <w:top w:w="50" w:type="dxa"/>
              <w:bottom w:w="50" w:type="dxa"/>
              <w:left w:w="90" w:type="dxa"/>
              <w:right w:w="90" w:type="dxa"/>
            </w:tcMar>
          </w:tcPr>
          <w:p>
            <w:pPr>
              <w:pStyle w:val="Compact"/>
              <w:spacing w:after="0" w:before="0" w:line="276" w:lineRule="auto"/>
              <w:jc w:val="left"/>
            </w:pPr>
            <w:r>
              <w:rPr>
                <w:sz w:val="18"/>
              </w:rPr>
              <w:t xml:space="preserve">네트워크</w:t>
            </w:r>
          </w:p>
        </w:tc>
        <w:tc>
          <w:tcPr>
            <w:tcMar>
              <w:top w:w="50" w:type="dxa"/>
              <w:bottom w:w="50" w:type="dxa"/>
              <w:left w:w="90" w:type="dxa"/>
              <w:right w:w="90" w:type="dxa"/>
            </w:tcMar>
          </w:tcPr>
          <w:p>
            <w:pPr>
              <w:pStyle w:val="Compact"/>
              <w:spacing w:after="0" w:before="0" w:line="276" w:lineRule="auto"/>
              <w:jc w:val="left"/>
            </w:pPr>
            <w:r>
              <w:rPr>
                <w:sz w:val="18"/>
              </w:rPr>
              <w:t xml:space="preserve">443(HTTPS), 연계 시스템별 포트, 홈페이지 서버 ↔ 플랫폼 TLS 구간</w:t>
            </w:r>
          </w:p>
        </w:tc>
        <w:tc>
          <w:tcPr>
            <w:tcMar>
              <w:top w:w="50" w:type="dxa"/>
              <w:bottom w:w="50" w:type="dxa"/>
              <w:left w:w="90" w:type="dxa"/>
              <w:right w:w="90" w:type="dxa"/>
            </w:tcMar>
          </w:tcPr>
          <w:p>
            <w:pPr>
              <w:pStyle w:val="Compact"/>
              <w:spacing w:after="0" w:before="0" w:line="276" w:lineRule="auto"/>
              <w:jc w:val="left"/>
            </w:pPr>
            <w:r>
              <w:rPr>
                <w:sz w:val="18"/>
              </w:rPr>
              <w:t xml:space="preserve">방화벽 요건은 설치요건서에 상세 기재</w:t>
            </w:r>
          </w:p>
        </w:tc>
      </w:tr>
    </w:tbl>
    <w:p>
      <w:pPr>
        <w:pStyle w:val="BodyText"/>
      </w:pPr>
      <w:r>
        <w:t xml:space="preserve">※ 최종 설치요건서는 계약 후 7일 이내에 제출합니다.</w:t>
      </w:r>
    </w:p>
    <w:bookmarkEnd w:id="52"/>
    <w:bookmarkEnd w:id="53"/>
    <w:bookmarkStart w:id="64" w:name="기능-요구사항"/>
    <w:p>
      <w:pPr>
        <w:pStyle w:val="Heading2"/>
      </w:pPr>
      <w:r>
        <w:t xml:space="preserve">2. 기능 요구사항</w:t>
      </w:r>
    </w:p>
    <w:bookmarkStart w:id="54" w:name="가.-실행기반-기능-sfr-001004-008-009"/>
    <w:p>
      <w:pPr>
        <w:pStyle w:val="Heading3"/>
      </w:pPr>
      <w:r>
        <w:t xml:space="preserve">가. 실행기반 기능 (SFR-001~004, 008, 009)</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요구사항</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구현 방안</w:t>
            </w:r>
          </w:p>
        </w:tc>
      </w:tr>
      <w:tr>
        <w:tc>
          <w:tcPr>
            <w:tcMar>
              <w:top w:w="50" w:type="dxa"/>
              <w:bottom w:w="50" w:type="dxa"/>
              <w:left w:w="90" w:type="dxa"/>
              <w:right w:w="90" w:type="dxa"/>
            </w:tcMar>
          </w:tcPr>
          <w:p>
            <w:pPr>
              <w:pStyle w:val="Compact"/>
              <w:spacing w:after="0" w:before="0" w:line="276" w:lineRule="auto"/>
              <w:jc w:val="left"/>
            </w:pPr>
            <w:r>
              <w:rPr>
                <w:sz w:val="18"/>
              </w:rPr>
              <w:t xml:space="preserve">SFR-001 실행 엔진·도구</w:t>
            </w:r>
          </w:p>
        </w:tc>
        <w:tc>
          <w:tcPr>
            <w:tcMar>
              <w:top w:w="50" w:type="dxa"/>
              <w:bottom w:w="50" w:type="dxa"/>
              <w:left w:w="90" w:type="dxa"/>
              <w:right w:w="90" w:type="dxa"/>
            </w:tcMar>
          </w:tcPr>
          <w:p>
            <w:pPr>
              <w:pStyle w:val="Compact"/>
              <w:spacing w:after="0" w:before="0" w:line="276" w:lineRule="auto"/>
              <w:jc w:val="left"/>
            </w:pPr>
            <w:r>
              <w:rPr>
                <w:sz w:val="18"/>
              </w:rPr>
              <w:t xml:space="preserve">계획-도구-관찰 반복 엔진, 순차·병렬 실행, 실행 과정 실시간 표시, 재시도·대체·중단. 파일 조회·작성·편집 도구 기본 제공, 학내 연계 도구는 MCP로 구성, 도구 허용 범위를 사용자·그룹 정책으로 지정</w:t>
            </w:r>
          </w:p>
        </w:tc>
      </w:tr>
      <w:tr>
        <w:tc>
          <w:tcPr>
            <w:tcMar>
              <w:top w:w="50" w:type="dxa"/>
              <w:bottom w:w="50" w:type="dxa"/>
              <w:left w:w="90" w:type="dxa"/>
              <w:right w:w="90" w:type="dxa"/>
            </w:tcMar>
          </w:tcPr>
          <w:p>
            <w:pPr>
              <w:pStyle w:val="Compact"/>
              <w:spacing w:after="0" w:before="0" w:line="276" w:lineRule="auto"/>
              <w:jc w:val="left"/>
            </w:pPr>
            <w:r>
              <w:rPr>
                <w:sz w:val="18"/>
              </w:rPr>
              <w:t xml:space="preserve">SFR-002 스킬 관리</w:t>
            </w:r>
          </w:p>
        </w:tc>
        <w:tc>
          <w:tcPr>
            <w:tcMar>
              <w:top w:w="50" w:type="dxa"/>
              <w:bottom w:w="50" w:type="dxa"/>
              <w:left w:w="90" w:type="dxa"/>
              <w:right w:w="90" w:type="dxa"/>
            </w:tcMar>
          </w:tcPr>
          <w:p>
            <w:pPr>
              <w:pStyle w:val="Compact"/>
              <w:spacing w:after="0" w:before="0" w:line="276" w:lineRule="auto"/>
              <w:jc w:val="left"/>
            </w:pPr>
            <w:r>
              <w:rPr>
                <w:sz w:val="18"/>
              </w:rPr>
              <w:t xml:space="preserve">전사·조직·개인 3계층 배포, 개인 스킬은 관리자 승인 후 조직 배포, 그룹별 사용 범위, 담당자 이동과 무관한 조직 자산 보존, 변경 이력 관리</w:t>
            </w:r>
          </w:p>
        </w:tc>
      </w:tr>
      <w:tr>
        <w:tc>
          <w:tcPr>
            <w:tcMar>
              <w:top w:w="50" w:type="dxa"/>
              <w:bottom w:w="50" w:type="dxa"/>
              <w:left w:w="90" w:type="dxa"/>
              <w:right w:w="90" w:type="dxa"/>
            </w:tcMar>
          </w:tcPr>
          <w:p>
            <w:pPr>
              <w:pStyle w:val="Compact"/>
              <w:spacing w:after="0" w:before="0" w:line="276" w:lineRule="auto"/>
              <w:jc w:val="left"/>
            </w:pPr>
            <w:r>
              <w:rPr>
                <w:sz w:val="18"/>
              </w:rPr>
              <w:t xml:space="preserve">SFR-003 작업공간</w:t>
            </w:r>
          </w:p>
        </w:tc>
        <w:tc>
          <w:tcPr>
            <w:tcMar>
              <w:top w:w="50" w:type="dxa"/>
              <w:bottom w:w="50" w:type="dxa"/>
              <w:left w:w="90" w:type="dxa"/>
              <w:right w:w="90" w:type="dxa"/>
            </w:tcMar>
          </w:tcPr>
          <w:p>
            <w:pPr>
              <w:pStyle w:val="Compact"/>
              <w:spacing w:after="0" w:before="0" w:line="276" w:lineRule="auto"/>
              <w:jc w:val="left"/>
            </w:pPr>
            <w:r>
              <w:rPr>
                <w:sz w:val="18"/>
              </w:rPr>
              <w:t xml:space="preserve">사용자별 격리 작업공간, 복수 프로젝트, 파일·설정·이력 분리, 맥락 유지, 웹 브라우저 이용</w:t>
            </w:r>
          </w:p>
        </w:tc>
      </w:tr>
      <w:tr>
        <w:tc>
          <w:tcPr>
            <w:tcMar>
              <w:top w:w="50" w:type="dxa"/>
              <w:bottom w:w="50" w:type="dxa"/>
              <w:left w:w="90" w:type="dxa"/>
              <w:right w:w="90" w:type="dxa"/>
            </w:tcMar>
          </w:tcPr>
          <w:p>
            <w:pPr>
              <w:pStyle w:val="Compact"/>
              <w:spacing w:after="0" w:before="0" w:line="276" w:lineRule="auto"/>
              <w:jc w:val="left"/>
            </w:pPr>
            <w:r>
              <w:rPr>
                <w:sz w:val="18"/>
              </w:rPr>
              <w:t xml:space="preserve">SFR-004 세션</w:t>
            </w:r>
          </w:p>
        </w:tc>
        <w:tc>
          <w:tcPr>
            <w:tcMar>
              <w:top w:w="50" w:type="dxa"/>
              <w:bottom w:w="50" w:type="dxa"/>
              <w:left w:w="90" w:type="dxa"/>
              <w:right w:w="90" w:type="dxa"/>
            </w:tcMar>
          </w:tcPr>
          <w:p>
            <w:pPr>
              <w:pStyle w:val="Compact"/>
              <w:spacing w:after="0" w:before="0" w:line="276" w:lineRule="auto"/>
              <w:jc w:val="left"/>
            </w:pPr>
            <w:r>
              <w:rPr>
                <w:sz w:val="18"/>
              </w:rPr>
              <w:t xml:space="preserve">세션 저장·재개, 다중 기기 재접속, 접속 끊김 시 서버에서 작업 지속·복원, 보관·고정·보존</w:t>
            </w:r>
          </w:p>
        </w:tc>
      </w:tr>
      <w:tr>
        <w:tc>
          <w:tcPr>
            <w:tcMar>
              <w:top w:w="50" w:type="dxa"/>
              <w:bottom w:w="50" w:type="dxa"/>
              <w:left w:w="90" w:type="dxa"/>
              <w:right w:w="90" w:type="dxa"/>
            </w:tcMar>
          </w:tcPr>
          <w:p>
            <w:pPr>
              <w:pStyle w:val="Compact"/>
              <w:spacing w:after="0" w:before="0" w:line="276" w:lineRule="auto"/>
              <w:jc w:val="left"/>
            </w:pPr>
            <w:r>
              <w:rPr>
                <w:sz w:val="18"/>
              </w:rPr>
              <w:t xml:space="preserve">SFR-008 관리자</w:t>
            </w:r>
          </w:p>
        </w:tc>
        <w:tc>
          <w:tcPr>
            <w:tcMar>
              <w:top w:w="50" w:type="dxa"/>
              <w:bottom w:w="50" w:type="dxa"/>
              <w:left w:w="90" w:type="dxa"/>
              <w:right w:w="90" w:type="dxa"/>
            </w:tcMar>
          </w:tcPr>
          <w:p>
            <w:pPr>
              <w:pStyle w:val="Compact"/>
              <w:spacing w:after="0" w:before="0" w:line="276" w:lineRule="auto"/>
              <w:jc w:val="left"/>
            </w:pPr>
            <w:r>
              <w:rPr>
                <w:sz w:val="18"/>
              </w:rPr>
              <w:t xml:space="preserve">사용자·그룹 권한, 조직별 모델·도구·스킬 지정, 세션 현황, 사용량·비용, 실행 기록 조회·내보내기 (웹 화면)</w:t>
            </w:r>
          </w:p>
        </w:tc>
      </w:tr>
      <w:tr>
        <w:tc>
          <w:tcPr>
            <w:tcMar>
              <w:top w:w="50" w:type="dxa"/>
              <w:bottom w:w="50" w:type="dxa"/>
              <w:left w:w="90" w:type="dxa"/>
              <w:right w:w="90" w:type="dxa"/>
            </w:tcMar>
          </w:tcPr>
          <w:p>
            <w:pPr>
              <w:pStyle w:val="Compact"/>
              <w:spacing w:after="0" w:before="0" w:line="276" w:lineRule="auto"/>
              <w:jc w:val="left"/>
            </w:pPr>
            <w:r>
              <w:rPr>
                <w:sz w:val="18"/>
              </w:rPr>
              <w:t xml:space="preserve">SFR-009 다중 모델</w:t>
            </w:r>
          </w:p>
        </w:tc>
        <w:tc>
          <w:tcPr>
            <w:tcMar>
              <w:top w:w="50" w:type="dxa"/>
              <w:bottom w:w="50" w:type="dxa"/>
              <w:left w:w="90" w:type="dxa"/>
              <w:right w:w="90" w:type="dxa"/>
            </w:tcMar>
          </w:tcPr>
          <w:p>
            <w:pPr>
              <w:pStyle w:val="Compact"/>
              <w:spacing w:after="0" w:before="0" w:line="276" w:lineRule="auto"/>
              <w:jc w:val="left"/>
            </w:pPr>
            <w:r>
              <w:rPr>
                <w:sz w:val="18"/>
              </w:rPr>
              <w:t xml:space="preserve">2종 이상 동시 등록, 설정만으로 추가·교체·제거, 관리자 화면에서 모델·버전·파라미터 변경, 검수 시 교내 개방형 모델 포함 2종 전환 시연</w:t>
            </w:r>
          </w:p>
        </w:tc>
      </w:tr>
    </w:tbl>
    <w:bookmarkEnd w:id="54"/>
    <w:bookmarkStart w:id="55" w:name="나.-과제-1-성과-관리-통계-서비스-sfr-005"/>
    <w:p>
      <w:pPr>
        <w:pStyle w:val="Heading3"/>
      </w:pPr>
      <w:r>
        <w:t xml:space="preserve">나. 과제 1 — 성과 관리 통계 서비스 (SFR-005)</w:t>
      </w:r>
    </w:p>
    <w:p>
      <w:pPr>
        <w:numPr>
          <w:ilvl w:val="0"/>
          <w:numId w:val="1007"/>
        </w:numPr>
        <w:pStyle w:val="Compact"/>
      </w:pPr>
      <w:r>
        <w:t xml:space="preserve">교원이</w:t>
      </w:r>
      <w:r>
        <w:t xml:space="preserve"> </w:t>
      </w:r>
      <w:r>
        <w:t xml:space="preserve">“</w:t>
      </w:r>
      <w:r>
        <w:t xml:space="preserve">최근 3년간 이 과목 수강 인원 추이</w:t>
      </w:r>
      <w:r>
        <w:t xml:space="preserve">”</w:t>
      </w:r>
      <w:r>
        <w:t xml:space="preserve">처럼 물으면, 에이전트가 대학성과관리 MCP 도구로 집계 정보를 조회하고 표·차트로 제시합니다.</w:t>
      </w:r>
    </w:p>
    <w:p>
      <w:pPr>
        <w:numPr>
          <w:ilvl w:val="0"/>
          <w:numId w:val="1007"/>
        </w:numPr>
        <w:pStyle w:val="Compact"/>
      </w:pPr>
      <w:r>
        <w:t xml:space="preserve">시계열 비교, 학과 간 비교, 학년별 정리 등 분석 질의를 지원합니다.</w:t>
      </w:r>
    </w:p>
    <w:p>
      <w:pPr>
        <w:numPr>
          <w:ilvl w:val="0"/>
          <w:numId w:val="1007"/>
        </w:numPr>
        <w:pStyle w:val="Compact"/>
      </w:pPr>
      <w:r>
        <w:rPr>
          <w:bCs/>
          <w:b/>
        </w:rPr>
        <w:t xml:space="preserve">개인 식별 차단</w:t>
      </w:r>
      <w:r>
        <w:t xml:space="preserve">: MCP 도구는 집계 쿼리만 노출하며, 게이트웨이는 응답에서 집계 단위가 【확인 필요: 5명】 미만인 셀을 마스킹합니다. 개인 단위 조회 요청은 도구 단계에서 거부됩니다.</w:t>
      </w:r>
    </w:p>
    <w:bookmarkEnd w:id="55"/>
    <w:bookmarkStart w:id="56" w:name="다.-과제-2-교수-성과-입력-보조-서비스-sfr-006"/>
    <w:p>
      <w:pPr>
        <w:pStyle w:val="Heading3"/>
      </w:pPr>
      <w:r>
        <w:t xml:space="preserve">다. 과제 2 — 교수 성과 입력 보조 서비스 (SFR-006)</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단계</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처리 내용</w:t>
            </w:r>
          </w:p>
        </w:tc>
      </w:tr>
      <w:tr>
        <w:tc>
          <w:tcPr>
            <w:tcMar>
              <w:top w:w="50" w:type="dxa"/>
              <w:bottom w:w="50" w:type="dxa"/>
              <w:left w:w="90" w:type="dxa"/>
              <w:right w:w="90" w:type="dxa"/>
            </w:tcMar>
          </w:tcPr>
          <w:p>
            <w:pPr>
              <w:pStyle w:val="Compact"/>
              <w:spacing w:after="0" w:before="0" w:line="276" w:lineRule="auto"/>
              <w:jc w:val="left"/>
            </w:pPr>
            <w:r>
              <w:rPr>
                <w:sz w:val="18"/>
              </w:rPr>
              <w:t xml:space="preserve">① 자료 제출</w:t>
            </w:r>
          </w:p>
        </w:tc>
        <w:tc>
          <w:tcPr>
            <w:tcMar>
              <w:top w:w="50" w:type="dxa"/>
              <w:bottom w:w="50" w:type="dxa"/>
              <w:left w:w="90" w:type="dxa"/>
              <w:right w:w="90" w:type="dxa"/>
            </w:tcMar>
          </w:tcPr>
          <w:p>
            <w:pPr>
              <w:pStyle w:val="Compact"/>
              <w:spacing w:after="0" w:before="0" w:line="276" w:lineRule="auto"/>
              <w:jc w:val="left"/>
            </w:pPr>
            <w:r>
              <w:rPr>
                <w:sz w:val="18"/>
              </w:rPr>
              <w:t xml:space="preserve">논문 PDF·서지정보 업로드 (형식·용량은 SIR-006 기준)</w:t>
            </w:r>
          </w:p>
        </w:tc>
      </w:tr>
      <w:tr>
        <w:tc>
          <w:tcPr>
            <w:tcMar>
              <w:top w:w="50" w:type="dxa"/>
              <w:bottom w:w="50" w:type="dxa"/>
              <w:left w:w="90" w:type="dxa"/>
              <w:right w:w="90" w:type="dxa"/>
            </w:tcMar>
          </w:tcPr>
          <w:p>
            <w:pPr>
              <w:pStyle w:val="Compact"/>
              <w:spacing w:after="0" w:before="0" w:line="276" w:lineRule="auto"/>
              <w:jc w:val="left"/>
            </w:pPr>
            <w:r>
              <w:rPr>
                <w:sz w:val="18"/>
              </w:rPr>
              <w:t xml:space="preserve">② 항목 추출</w:t>
            </w:r>
          </w:p>
        </w:tc>
        <w:tc>
          <w:tcPr>
            <w:tcMar>
              <w:top w:w="50" w:type="dxa"/>
              <w:bottom w:w="50" w:type="dxa"/>
              <w:left w:w="90" w:type="dxa"/>
              <w:right w:w="90" w:type="dxa"/>
            </w:tcMar>
          </w:tcPr>
          <w:p>
            <w:pPr>
              <w:pStyle w:val="Compact"/>
              <w:spacing w:after="0" w:before="0" w:line="276" w:lineRule="auto"/>
              <w:jc w:val="left"/>
            </w:pPr>
            <w:r>
              <w:rPr>
                <w:sz w:val="18"/>
              </w:rPr>
              <w:t xml:space="preserve">성과 시스템 입력 항목 체계(계약 후 제공)에 맞춰 추출, 추출 불가 항목은</w:t>
            </w:r>
            <w:r>
              <w:rPr>
                <w:sz w:val="18"/>
              </w:rPr>
              <w:t xml:space="preserve"> </w:t>
            </w:r>
            <w:r>
              <w:rPr>
                <w:sz w:val="18"/>
              </w:rPr>
              <w:t xml:space="preserve">“</w:t>
            </w:r>
            <w:r>
              <w:rPr>
                <w:sz w:val="18"/>
              </w:rPr>
              <w:t xml:space="preserve">미확인</w:t>
            </w:r>
            <w:r>
              <w:rPr>
                <w:sz w:val="18"/>
              </w:rPr>
              <w:t xml:space="preserve">”</w:t>
            </w:r>
            <w:r>
              <w:rPr>
                <w:sz w:val="18"/>
              </w:rPr>
              <w:t xml:space="preserve"> </w:t>
            </w:r>
            <w:r>
              <w:rPr>
                <w:sz w:val="18"/>
              </w:rPr>
              <w:t xml:space="preserve">표시</w:t>
            </w:r>
          </w:p>
        </w:tc>
      </w:tr>
      <w:tr>
        <w:tc>
          <w:tcPr>
            <w:tcMar>
              <w:top w:w="50" w:type="dxa"/>
              <w:bottom w:w="50" w:type="dxa"/>
              <w:left w:w="90" w:type="dxa"/>
              <w:right w:w="90" w:type="dxa"/>
            </w:tcMar>
          </w:tcPr>
          <w:p>
            <w:pPr>
              <w:pStyle w:val="Compact"/>
              <w:spacing w:after="0" w:before="0" w:line="276" w:lineRule="auto"/>
              <w:jc w:val="left"/>
            </w:pPr>
            <w:r>
              <w:rPr>
                <w:sz w:val="18"/>
              </w:rPr>
              <w:t xml:space="preserve">③ 확인·수정</w:t>
            </w:r>
          </w:p>
        </w:tc>
        <w:tc>
          <w:tcPr>
            <w:tcMar>
              <w:top w:w="50" w:type="dxa"/>
              <w:bottom w:w="50" w:type="dxa"/>
              <w:left w:w="90" w:type="dxa"/>
              <w:right w:w="90" w:type="dxa"/>
            </w:tcMar>
          </w:tcPr>
          <w:p>
            <w:pPr>
              <w:pStyle w:val="Compact"/>
              <w:spacing w:after="0" w:before="0" w:line="276" w:lineRule="auto"/>
              <w:jc w:val="left"/>
            </w:pPr>
            <w:r>
              <w:rPr>
                <w:sz w:val="18"/>
              </w:rPr>
              <w:t xml:space="preserve">항목별 값을 표로 제시, 이용자가 개별 항목 수정</w:t>
            </w:r>
          </w:p>
        </w:tc>
      </w:tr>
      <w:tr>
        <w:tc>
          <w:tcPr>
            <w:tcMar>
              <w:top w:w="50" w:type="dxa"/>
              <w:bottom w:w="50" w:type="dxa"/>
              <w:left w:w="90" w:type="dxa"/>
              <w:right w:w="90" w:type="dxa"/>
            </w:tcMar>
          </w:tcPr>
          <w:p>
            <w:pPr>
              <w:pStyle w:val="Compact"/>
              <w:spacing w:after="0" w:before="0" w:line="276" w:lineRule="auto"/>
              <w:jc w:val="left"/>
            </w:pPr>
            <w:r>
              <w:rPr>
                <w:sz w:val="18"/>
              </w:rPr>
              <w:t xml:space="preserve">④ 외부 서지정보</w:t>
            </w:r>
          </w:p>
        </w:tc>
        <w:tc>
          <w:tcPr>
            <w:tcMar>
              <w:top w:w="50" w:type="dxa"/>
              <w:bottom w:w="50" w:type="dxa"/>
              <w:left w:w="90" w:type="dxa"/>
              <w:right w:w="90" w:type="dxa"/>
            </w:tcMar>
          </w:tcPr>
          <w:p>
            <w:pPr>
              <w:pStyle w:val="Compact"/>
              <w:spacing w:after="0" w:before="0" w:line="276" w:lineRule="auto"/>
              <w:jc w:val="left"/>
            </w:pPr>
            <w:r>
              <w:rPr>
                <w:sz w:val="18"/>
              </w:rPr>
              <w:t xml:space="preserve">발간지 영향력 지수 등은 조회 경로·출처를 함께 제시, 조회 불가 시</w:t>
            </w:r>
            <w:r>
              <w:rPr>
                <w:sz w:val="18"/>
              </w:rPr>
              <w:t xml:space="preserve"> </w:t>
            </w:r>
            <w:r>
              <w:rPr>
                <w:sz w:val="18"/>
              </w:rPr>
              <w:t xml:space="preserve">“</w:t>
            </w:r>
            <w:r>
              <w:rPr>
                <w:sz w:val="18"/>
              </w:rPr>
              <w:t xml:space="preserve">확인 불가</w:t>
            </w:r>
            <w:r>
              <w:rPr>
                <w:sz w:val="18"/>
              </w:rPr>
              <w:t xml:space="preserve">”</w:t>
            </w:r>
            <w:r>
              <w:rPr>
                <w:sz w:val="18"/>
              </w:rPr>
              <w:t xml:space="preserve"> </w:t>
            </w:r>
            <w:r>
              <w:rPr>
                <w:sz w:val="18"/>
              </w:rPr>
              <w:t xml:space="preserve">(추정값 생성 금지)</w:t>
            </w:r>
          </w:p>
        </w:tc>
      </w:tr>
      <w:tr>
        <w:tc>
          <w:tcPr>
            <w:tcMar>
              <w:top w:w="50" w:type="dxa"/>
              <w:bottom w:w="50" w:type="dxa"/>
              <w:left w:w="90" w:type="dxa"/>
              <w:right w:w="90" w:type="dxa"/>
            </w:tcMar>
          </w:tcPr>
          <w:p>
            <w:pPr>
              <w:pStyle w:val="Compact"/>
              <w:spacing w:after="0" w:before="0" w:line="276" w:lineRule="auto"/>
              <w:jc w:val="left"/>
            </w:pPr>
            <w:r>
              <w:rPr>
                <w:sz w:val="18"/>
              </w:rPr>
              <w:t xml:space="preserve">⑤ 승인</w:t>
            </w:r>
          </w:p>
        </w:tc>
        <w:tc>
          <w:tcPr>
            <w:tcMar>
              <w:top w:w="50" w:type="dxa"/>
              <w:bottom w:w="50" w:type="dxa"/>
              <w:left w:w="90" w:type="dxa"/>
              <w:right w:w="90" w:type="dxa"/>
            </w:tcMar>
          </w:tcPr>
          <w:p>
            <w:pPr>
              <w:pStyle w:val="Compact"/>
              <w:spacing w:after="0" w:before="0" w:line="276" w:lineRule="auto"/>
              <w:jc w:val="left"/>
            </w:pPr>
            <w:r>
              <w:rPr>
                <w:sz w:val="18"/>
              </w:rPr>
              <w:t xml:space="preserve">등록할 값 전체를 확인 카드로 제시, 이용자가 승인하면 게이트웨이가 1회용 승인 토큰 발급</w:t>
            </w:r>
          </w:p>
        </w:tc>
      </w:tr>
      <w:tr>
        <w:tc>
          <w:tcPr>
            <w:tcMar>
              <w:top w:w="50" w:type="dxa"/>
              <w:bottom w:w="50" w:type="dxa"/>
              <w:left w:w="90" w:type="dxa"/>
              <w:right w:w="90" w:type="dxa"/>
            </w:tcMar>
          </w:tcPr>
          <w:p>
            <w:pPr>
              <w:pStyle w:val="Compact"/>
              <w:spacing w:after="0" w:before="0" w:line="276" w:lineRule="auto"/>
              <w:jc w:val="left"/>
            </w:pPr>
            <w:r>
              <w:rPr>
                <w:sz w:val="18"/>
              </w:rPr>
              <w:t xml:space="preserve">⑥ 등록</w:t>
            </w:r>
          </w:p>
        </w:tc>
        <w:tc>
          <w:tcPr>
            <w:tcMar>
              <w:top w:w="50" w:type="dxa"/>
              <w:bottom w:w="50" w:type="dxa"/>
              <w:left w:w="90" w:type="dxa"/>
              <w:right w:w="90" w:type="dxa"/>
            </w:tcMar>
          </w:tcPr>
          <w:p>
            <w:pPr>
              <w:pStyle w:val="Compact"/>
              <w:spacing w:after="0" w:before="0" w:line="276" w:lineRule="auto"/>
              <w:jc w:val="left"/>
            </w:pPr>
            <w:r>
              <w:rPr>
                <w:sz w:val="18"/>
              </w:rPr>
              <w:t xml:space="preserve">승인 토큰을 가진 쓰기 호출만 성과 시스템에 전달, 결과 표시</w:t>
            </w:r>
          </w:p>
        </w:tc>
      </w:tr>
      <w:tr>
        <w:tc>
          <w:tcPr>
            <w:tcMar>
              <w:top w:w="50" w:type="dxa"/>
              <w:bottom w:w="50" w:type="dxa"/>
              <w:left w:w="90" w:type="dxa"/>
              <w:right w:w="90" w:type="dxa"/>
            </w:tcMar>
          </w:tcPr>
          <w:p>
            <w:pPr>
              <w:pStyle w:val="Compact"/>
              <w:spacing w:after="0" w:before="0" w:line="276" w:lineRule="auto"/>
              <w:jc w:val="left"/>
            </w:pPr>
            <w:r>
              <w:rPr>
                <w:sz w:val="18"/>
              </w:rPr>
              <w:t xml:space="preserve">⑦ 기록·복구</w:t>
            </w:r>
          </w:p>
        </w:tc>
        <w:tc>
          <w:tcPr>
            <w:tcMar>
              <w:top w:w="50" w:type="dxa"/>
              <w:bottom w:w="50" w:type="dxa"/>
              <w:left w:w="90" w:type="dxa"/>
              <w:right w:w="90" w:type="dxa"/>
            </w:tcMar>
          </w:tcPr>
          <w:p>
            <w:pPr>
              <w:pStyle w:val="Compact"/>
              <w:spacing w:after="0" w:before="0" w:line="276" w:lineRule="auto"/>
              <w:jc w:val="left"/>
            </w:pPr>
            <w:r>
              <w:rPr>
                <w:sz w:val="18"/>
              </w:rPr>
              <w:t xml:space="preserve">실행 내역 기록, 실패 시 사유·후속 조치 안내, 부분 등록은 보상 처리로 원상 복구</w:t>
            </w:r>
          </w:p>
        </w:tc>
      </w:tr>
    </w:tbl>
    <w:p>
      <w:pPr>
        <w:numPr>
          <w:ilvl w:val="0"/>
          <w:numId w:val="1008"/>
        </w:numPr>
        <w:pStyle w:val="Compact"/>
      </w:pPr>
      <w:r>
        <w:t xml:space="preserve">첨부 파일 내용은</w:t>
      </w:r>
      <w:r>
        <w:t xml:space="preserve"> </w:t>
      </w:r>
      <w:r>
        <w:rPr>
          <w:bCs/>
          <w:b/>
        </w:rPr>
        <w:t xml:space="preserve">지시가 아닌 데이터</w:t>
      </w:r>
      <w:r>
        <w:t xml:space="preserve">로만 처리합니다. 논문 본문에 숨겨진 지시문이 있어도 도구 호출로 이어지지 않습니다.</w:t>
      </w:r>
    </w:p>
    <w:p>
      <w:pPr>
        <w:numPr>
          <w:ilvl w:val="0"/>
          <w:numId w:val="1008"/>
        </w:numPr>
        <w:pStyle w:val="Compact"/>
      </w:pPr>
      <w:r>
        <w:t xml:space="preserve">본인 성과만 등록할 수 있으며, 요청 주체는 인증 세션에서 확인합니다.</w:t>
      </w:r>
    </w:p>
    <w:bookmarkEnd w:id="56"/>
    <w:bookmarkStart w:id="57" w:name="라.-과제-3-학생-교육과정-상담-보조-서비스-sfr-007"/>
    <w:p>
      <w:pPr>
        <w:pStyle w:val="Heading3"/>
      </w:pPr>
      <w:r>
        <w:t xml:space="preserve">라. 과제 3 — 학생 교육과정 상담 보조 서비스 (SFR-007)</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2640"/>
        <w:gridCol w:w="2640"/>
        <w:gridCol w:w="264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구분</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학생 이용</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상담 이용</w:t>
            </w:r>
          </w:p>
        </w:tc>
      </w:tr>
      <w:tr>
        <w:tc>
          <w:tcPr>
            <w:tcMar>
              <w:top w:w="50" w:type="dxa"/>
              <w:bottom w:w="50" w:type="dxa"/>
              <w:left w:w="90" w:type="dxa"/>
              <w:right w:w="90" w:type="dxa"/>
            </w:tcMar>
          </w:tcPr>
          <w:p>
            <w:pPr>
              <w:pStyle w:val="Compact"/>
              <w:spacing w:after="0" w:before="0" w:line="276" w:lineRule="auto"/>
              <w:jc w:val="left"/>
            </w:pPr>
            <w:r>
              <w:rPr>
                <w:sz w:val="18"/>
              </w:rPr>
              <w:t xml:space="preserve">이용 유형 판별</w:t>
            </w:r>
          </w:p>
        </w:tc>
        <w:tc>
          <w:tcPr>
            <w:tcMar>
              <w:top w:w="50" w:type="dxa"/>
              <w:bottom w:w="50" w:type="dxa"/>
              <w:left w:w="90" w:type="dxa"/>
              <w:right w:w="90" w:type="dxa"/>
            </w:tcMar>
          </w:tcPr>
          <w:p>
            <w:pPr>
              <w:pStyle w:val="Compact"/>
              <w:spacing w:after="0" w:before="0" w:line="276" w:lineRule="auto"/>
              <w:jc w:val="left"/>
            </w:pPr>
            <w:r>
              <w:rPr>
                <w:sz w:val="18"/>
              </w:rPr>
              <w:t xml:space="preserve">SSO 인증 결과의 신분 정보로 자동 판별 (이용자 선택·입력 불가)</w:t>
            </w:r>
          </w:p>
        </w:tc>
        <w:tc>
          <w:tcPr>
            <w:tcMar>
              <w:top w:w="50" w:type="dxa"/>
              <w:bottom w:w="50" w:type="dxa"/>
              <w:left w:w="90" w:type="dxa"/>
              <w:right w:w="90" w:type="dxa"/>
            </w:tcMar>
          </w:tcPr>
          <w:p>
            <w:pPr>
              <w:pStyle w:val="Compact"/>
              <w:spacing w:after="0" w:before="0" w:line="276" w:lineRule="auto"/>
              <w:jc w:val="left"/>
            </w:pPr>
            <w:r>
              <w:rPr>
                <w:sz w:val="18"/>
              </w:rPr>
              <w:t xml:space="preserve">발주기관이 지정한 상담 담당자 그룹</w:t>
            </w:r>
          </w:p>
        </w:tc>
      </w:tr>
      <w:tr>
        <w:tc>
          <w:tcPr>
            <w:tcMar>
              <w:top w:w="50" w:type="dxa"/>
              <w:bottom w:w="50" w:type="dxa"/>
              <w:left w:w="90" w:type="dxa"/>
              <w:right w:w="90" w:type="dxa"/>
            </w:tcMar>
          </w:tcPr>
          <w:p>
            <w:pPr>
              <w:pStyle w:val="Compact"/>
              <w:spacing w:after="0" w:before="0" w:line="276" w:lineRule="auto"/>
              <w:jc w:val="left"/>
            </w:pPr>
            <w:r>
              <w:rPr>
                <w:sz w:val="18"/>
              </w:rPr>
              <w:t xml:space="preserve">조회 범위</w:t>
            </w:r>
          </w:p>
        </w:tc>
        <w:tc>
          <w:tcPr>
            <w:tcMar>
              <w:top w:w="50" w:type="dxa"/>
              <w:bottom w:w="50" w:type="dxa"/>
              <w:left w:w="90" w:type="dxa"/>
              <w:right w:w="90" w:type="dxa"/>
            </w:tcMar>
          </w:tcPr>
          <w:p>
            <w:pPr>
              <w:pStyle w:val="Compact"/>
              <w:spacing w:after="0" w:before="0" w:line="276" w:lineRule="auto"/>
              <w:jc w:val="left"/>
            </w:pPr>
            <w:r>
              <w:rPr>
                <w:sz w:val="18"/>
              </w:rPr>
              <w:t xml:space="preserve">본인 학사정보만</w:t>
            </w:r>
          </w:p>
        </w:tc>
        <w:tc>
          <w:tcPr>
            <w:tcMar>
              <w:top w:w="50" w:type="dxa"/>
              <w:bottom w:w="50" w:type="dxa"/>
              <w:left w:w="90" w:type="dxa"/>
              <w:right w:w="90" w:type="dxa"/>
            </w:tcMar>
          </w:tcPr>
          <w:p>
            <w:pPr>
              <w:pStyle w:val="Compact"/>
              <w:spacing w:after="0" w:before="0" w:line="276" w:lineRule="auto"/>
              <w:jc w:val="left"/>
            </w:pPr>
            <w:r>
              <w:rPr>
                <w:sz w:val="18"/>
              </w:rPr>
              <w:t xml:space="preserve">상담 대상 학생이 상담 결과를 전송한 경우 그 학생만</w:t>
            </w:r>
          </w:p>
        </w:tc>
      </w:tr>
      <w:tr>
        <w:tc>
          <w:tcPr>
            <w:tcMar>
              <w:top w:w="50" w:type="dxa"/>
              <w:bottom w:w="50" w:type="dxa"/>
              <w:left w:w="90" w:type="dxa"/>
              <w:right w:w="90" w:type="dxa"/>
            </w:tcMar>
          </w:tcPr>
          <w:p>
            <w:pPr>
              <w:pStyle w:val="Compact"/>
              <w:spacing w:after="0" w:before="0" w:line="276" w:lineRule="auto"/>
              <w:jc w:val="left"/>
            </w:pPr>
            <w:r>
              <w:rPr>
                <w:sz w:val="18"/>
              </w:rPr>
              <w:t xml:space="preserve">계정 정보</w:t>
            </w:r>
          </w:p>
        </w:tc>
        <w:tc>
          <w:tcPr>
            <w:tcMar>
              <w:top w:w="50" w:type="dxa"/>
              <w:bottom w:w="50" w:type="dxa"/>
              <w:left w:w="90" w:type="dxa"/>
              <w:right w:w="90" w:type="dxa"/>
            </w:tcMar>
          </w:tcPr>
          <w:p>
            <w:pPr>
              <w:pStyle w:val="Compact"/>
              <w:spacing w:after="0" w:before="0" w:line="276" w:lineRule="auto"/>
              <w:jc w:val="left"/>
            </w:pPr>
            <w:r>
              <w:rPr>
                <w:sz w:val="18"/>
              </w:rPr>
              <w:t xml:space="preserve">—</w:t>
            </w:r>
          </w:p>
        </w:tc>
        <w:tc>
          <w:tcPr>
            <w:tcMar>
              <w:top w:w="50" w:type="dxa"/>
              <w:bottom w:w="50" w:type="dxa"/>
              <w:left w:w="90" w:type="dxa"/>
              <w:right w:w="90" w:type="dxa"/>
            </w:tcMar>
          </w:tcPr>
          <w:p>
            <w:pPr>
              <w:pStyle w:val="Compact"/>
              <w:spacing w:after="0" w:before="0" w:line="276" w:lineRule="auto"/>
              <w:jc w:val="left"/>
            </w:pPr>
            <w:r>
              <w:rPr>
                <w:sz w:val="18"/>
              </w:rPr>
              <w:t xml:space="preserve">학생 계정 정보 입력·보관 금지</w:t>
            </w:r>
          </w:p>
        </w:tc>
      </w:tr>
      <w:tr>
        <w:tc>
          <w:tcPr>
            <w:tcMar>
              <w:top w:w="50" w:type="dxa"/>
              <w:bottom w:w="50" w:type="dxa"/>
              <w:left w:w="90" w:type="dxa"/>
              <w:right w:w="90" w:type="dxa"/>
            </w:tcMar>
          </w:tcPr>
          <w:p>
            <w:pPr>
              <w:pStyle w:val="Compact"/>
              <w:spacing w:after="0" w:before="0" w:line="276" w:lineRule="auto"/>
              <w:jc w:val="left"/>
            </w:pPr>
            <w:r>
              <w:rPr>
                <w:sz w:val="18"/>
              </w:rPr>
              <w:t xml:space="preserve">세션 종료</w:t>
            </w:r>
          </w:p>
        </w:tc>
        <w:tc>
          <w:tcPr>
            <w:tcMar>
              <w:top w:w="50" w:type="dxa"/>
              <w:bottom w:w="50" w:type="dxa"/>
              <w:left w:w="90" w:type="dxa"/>
              <w:right w:w="90" w:type="dxa"/>
            </w:tcMar>
          </w:tcPr>
          <w:p>
            <w:pPr>
              <w:pStyle w:val="Compact"/>
              <w:spacing w:after="0" w:before="0" w:line="276" w:lineRule="auto"/>
              <w:jc w:val="left"/>
            </w:pPr>
            <w:r>
              <w:rPr>
                <w:sz w:val="18"/>
              </w:rPr>
              <w:t xml:space="preserve">—</w:t>
            </w:r>
          </w:p>
        </w:tc>
        <w:tc>
          <w:tcPr>
            <w:tcMar>
              <w:top w:w="50" w:type="dxa"/>
              <w:bottom w:w="50" w:type="dxa"/>
              <w:left w:w="90" w:type="dxa"/>
              <w:right w:w="90" w:type="dxa"/>
            </w:tcMar>
          </w:tcPr>
          <w:p>
            <w:pPr>
              <w:pStyle w:val="Compact"/>
              <w:spacing w:after="0" w:before="0" w:line="276" w:lineRule="auto"/>
              <w:jc w:val="left"/>
            </w:pPr>
            <w:r>
              <w:rPr>
                <w:sz w:val="18"/>
              </w:rPr>
              <w:t xml:space="preserve">조회한 학생 데이터를 상담 담당자 작업공간에서 자동 삭제 (세션 종료 이벤트 시 임시 파일·캐시 일괄 파기, 파기 내역 기록)</w:t>
            </w:r>
          </w:p>
        </w:tc>
      </w:tr>
    </w:tbl>
    <w:p>
      <w:pPr>
        <w:pStyle w:val="BodyText"/>
      </w:pPr>
      <w:r>
        <w:rPr>
          <w:bCs/>
          <w:b/>
        </w:rPr>
        <w:t xml:space="preserve">응답 구성</w:t>
      </w:r>
    </w:p>
    <w:p>
      <w:pPr>
        <w:numPr>
          <w:ilvl w:val="0"/>
          <w:numId w:val="1009"/>
        </w:numPr>
        <w:pStyle w:val="Compact"/>
      </w:pPr>
      <w:r>
        <w:t xml:space="preserve">대상 제도(학생설계전공, 편입학, 부전공·복수전공, 연계전공, 융합전공 중 착수 2주 내 확정)의 규정을 근거로 신청 자격·이수 요건·절차를 안내하고,</w:t>
      </w:r>
      <w:r>
        <w:t xml:space="preserve"> </w:t>
      </w:r>
      <w:r>
        <w:rPr>
          <w:bCs/>
          <w:b/>
        </w:rPr>
        <w:t xml:space="preserve">규정명과 조항</w:t>
      </w:r>
      <w:r>
        <w:t xml:space="preserve">을 함께 제시합니다.</w:t>
      </w:r>
    </w:p>
    <w:p>
      <w:pPr>
        <w:numPr>
          <w:ilvl w:val="0"/>
          <w:numId w:val="1009"/>
        </w:numPr>
        <w:pStyle w:val="Compact"/>
      </w:pPr>
      <w:r>
        <w:t xml:space="preserve">학사정보 MCP 도구로 이수 교과목·학점·학적을 조회하여 요건별</w:t>
      </w:r>
      <w:r>
        <w:t xml:space="preserve"> </w:t>
      </w:r>
      <w:r>
        <w:rPr>
          <w:bCs/>
          <w:b/>
        </w:rPr>
        <w:t xml:space="preserve">충족 / 미충족 / 확인 필요</w:t>
      </w:r>
      <w:r>
        <w:t xml:space="preserve"> </w:t>
      </w:r>
      <w:r>
        <w:t xml:space="preserve">대조표를 만듭니다. 각 판단에는 근거 조항과 사용한 이수 내역이 붙습니다.</w:t>
      </w:r>
    </w:p>
    <w:p>
      <w:pPr>
        <w:numPr>
          <w:ilvl w:val="0"/>
          <w:numId w:val="1009"/>
        </w:numPr>
        <w:pStyle w:val="Compact"/>
      </w:pPr>
      <w:r>
        <w:t xml:space="preserve">미충족 요건에는 충족 가능한 이수 경로 예시를 제시합니다.</w:t>
      </w:r>
    </w:p>
    <w:p>
      <w:pPr>
        <w:numPr>
          <w:ilvl w:val="0"/>
          <w:numId w:val="1009"/>
        </w:numPr>
        <w:pStyle w:val="Compact"/>
      </w:pPr>
      <w:r>
        <w:t xml:space="preserve">화면에</w:t>
      </w:r>
      <w:r>
        <w:t xml:space="preserve"> </w:t>
      </w:r>
      <w:r>
        <w:t xml:space="preserve">“</w:t>
      </w:r>
      <w:r>
        <w:t xml:space="preserve">본 결과는 상담 보조 자료이며 공식 졸업 사정·학사 판정을 대체하지 않습니다</w:t>
      </w:r>
      <w:r>
        <w:t xml:space="preserve">”</w:t>
      </w:r>
      <w:r>
        <w:t xml:space="preserve">를 상시 표기하고, 단정 표현 필터로</w:t>
      </w:r>
      <w:r>
        <w:t xml:space="preserve"> </w:t>
      </w:r>
      <w:r>
        <w:t xml:space="preserve">“</w:t>
      </w:r>
      <w:r>
        <w:t xml:space="preserve">졸업 가능합니다</w:t>
      </w:r>
      <w:r>
        <w:t xml:space="preserve">”</w:t>
      </w:r>
      <w:r>
        <w:t xml:space="preserve"> </w:t>
      </w:r>
      <w:r>
        <w:t xml:space="preserve">같은 문장을 차단합니다.</w:t>
      </w:r>
    </w:p>
    <w:p>
      <w:pPr>
        <w:numPr>
          <w:ilvl w:val="0"/>
          <w:numId w:val="1009"/>
        </w:numPr>
        <w:pStyle w:val="Compact"/>
      </w:pPr>
      <w:r>
        <w:t xml:space="preserve">상담 결과는 상담 담당자가 확인·수정할 수 있는 서식으로 내보냅니다.</w:t>
      </w:r>
    </w:p>
    <w:bookmarkEnd w:id="57"/>
    <w:bookmarkStart w:id="58" w:name="마.-과제-4-언어모델-검증-테스트-에이전트-sfr-010"/>
    <w:p>
      <w:pPr>
        <w:pStyle w:val="Heading3"/>
      </w:pPr>
      <w:r>
        <w:t xml:space="preserve">마. 과제 4 — 언어모델 검증 테스트 에이전트 (SFR-010)</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항목</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내용</w:t>
            </w:r>
          </w:p>
        </w:tc>
      </w:tr>
      <w:tr>
        <w:tc>
          <w:tcPr>
            <w:tcMar>
              <w:top w:w="50" w:type="dxa"/>
              <w:bottom w:w="50" w:type="dxa"/>
              <w:left w:w="90" w:type="dxa"/>
              <w:right w:w="90" w:type="dxa"/>
            </w:tcMar>
          </w:tcPr>
          <w:p>
            <w:pPr>
              <w:pStyle w:val="Compact"/>
              <w:spacing w:after="0" w:before="0" w:line="276" w:lineRule="auto"/>
              <w:jc w:val="left"/>
            </w:pPr>
            <w:r>
              <w:rPr>
                <w:sz w:val="18"/>
              </w:rPr>
              <w:t xml:space="preserve">형태</w:t>
            </w:r>
          </w:p>
        </w:tc>
        <w:tc>
          <w:tcPr>
            <w:tcMar>
              <w:top w:w="50" w:type="dxa"/>
              <w:bottom w:w="50" w:type="dxa"/>
              <w:left w:w="90" w:type="dxa"/>
              <w:right w:w="90" w:type="dxa"/>
            </w:tcMar>
          </w:tcPr>
          <w:p>
            <w:pPr>
              <w:pStyle w:val="Compact"/>
              <w:spacing w:after="0" w:before="0" w:line="276" w:lineRule="auto"/>
              <w:jc w:val="left"/>
            </w:pPr>
            <w:r>
              <w:rPr>
                <w:sz w:val="18"/>
              </w:rPr>
              <w:t xml:space="preserve">명령행(CLI) 도구, 일반 이용자 화면 없음</w:t>
            </w:r>
          </w:p>
        </w:tc>
      </w:tr>
      <w:tr>
        <w:tc>
          <w:tcPr>
            <w:tcMar>
              <w:top w:w="50" w:type="dxa"/>
              <w:bottom w:w="50" w:type="dxa"/>
              <w:left w:w="90" w:type="dxa"/>
              <w:right w:w="90" w:type="dxa"/>
            </w:tcMar>
          </w:tcPr>
          <w:p>
            <w:pPr>
              <w:pStyle w:val="Compact"/>
              <w:spacing w:after="0" w:before="0" w:line="276" w:lineRule="auto"/>
              <w:jc w:val="left"/>
            </w:pPr>
            <w:r>
              <w:rPr>
                <w:sz w:val="18"/>
              </w:rPr>
              <w:t xml:space="preserve">입력</w:t>
            </w:r>
          </w:p>
        </w:tc>
        <w:tc>
          <w:tcPr>
            <w:tcMar>
              <w:top w:w="50" w:type="dxa"/>
              <w:bottom w:w="50" w:type="dxa"/>
              <w:left w:w="90" w:type="dxa"/>
              <w:right w:w="90" w:type="dxa"/>
            </w:tcMar>
          </w:tcPr>
          <w:p>
            <w:pPr>
              <w:pStyle w:val="Compact"/>
              <w:spacing w:after="0" w:before="0" w:line="276" w:lineRule="auto"/>
              <w:jc w:val="left"/>
            </w:pPr>
            <w:r>
              <w:rPr>
                <w:sz w:val="18"/>
              </w:rPr>
              <w:t xml:space="preserve">골든셋 파일(YAML·JSON) — TER-001 질의 세트를 변환 없이 사용</w:t>
            </w:r>
          </w:p>
        </w:tc>
      </w:tr>
      <w:tr>
        <w:tc>
          <w:tcPr>
            <w:tcMar>
              <w:top w:w="50" w:type="dxa"/>
              <w:bottom w:w="50" w:type="dxa"/>
              <w:left w:w="90" w:type="dxa"/>
              <w:right w:w="90" w:type="dxa"/>
            </w:tcMar>
          </w:tcPr>
          <w:p>
            <w:pPr>
              <w:pStyle w:val="Compact"/>
              <w:spacing w:after="0" w:before="0" w:line="276" w:lineRule="auto"/>
              <w:jc w:val="left"/>
            </w:pPr>
            <w:r>
              <w:rPr>
                <w:sz w:val="18"/>
              </w:rPr>
              <w:t xml:space="preserve">실행 옵션</w:t>
            </w:r>
          </w:p>
        </w:tc>
        <w:tc>
          <w:tcPr>
            <w:tcMar>
              <w:top w:w="50" w:type="dxa"/>
              <w:bottom w:w="50" w:type="dxa"/>
              <w:left w:w="90" w:type="dxa"/>
              <w:right w:w="90" w:type="dxa"/>
            </w:tcMar>
          </w:tcPr>
          <w:p>
            <w:pPr>
              <w:pStyle w:val="Compact"/>
              <w:spacing w:after="0" w:before="0" w:line="276" w:lineRule="auto"/>
              <w:jc w:val="left"/>
            </w:pPr>
            <w:r>
              <w:rPr>
                <w:sz w:val="18"/>
              </w:rPr>
              <w:t xml:space="preserve">반복 횟수, 질의 인자, 대상 모델, 대상 과제 지정</w:t>
            </w:r>
          </w:p>
        </w:tc>
      </w:tr>
      <w:tr>
        <w:tc>
          <w:tcPr>
            <w:tcMar>
              <w:top w:w="50" w:type="dxa"/>
              <w:bottom w:w="50" w:type="dxa"/>
              <w:left w:w="90" w:type="dxa"/>
              <w:right w:w="90" w:type="dxa"/>
            </w:tcMar>
          </w:tcPr>
          <w:p>
            <w:pPr>
              <w:pStyle w:val="Compact"/>
              <w:spacing w:after="0" w:before="0" w:line="276" w:lineRule="auto"/>
              <w:jc w:val="left"/>
            </w:pPr>
            <w:r>
              <w:rPr>
                <w:sz w:val="18"/>
              </w:rPr>
              <w:t xml:space="preserve">판정</w:t>
            </w:r>
          </w:p>
        </w:tc>
        <w:tc>
          <w:tcPr>
            <w:tcMar>
              <w:top w:w="50" w:type="dxa"/>
              <w:bottom w:w="50" w:type="dxa"/>
              <w:left w:w="90" w:type="dxa"/>
              <w:right w:w="90" w:type="dxa"/>
            </w:tcMar>
          </w:tcPr>
          <w:p>
            <w:pPr>
              <w:pStyle w:val="Compact"/>
              <w:spacing w:after="0" w:before="0" w:line="276" w:lineRule="auto"/>
              <w:jc w:val="left"/>
            </w:pPr>
            <w:r>
              <w:rPr>
                <w:sz w:val="18"/>
              </w:rPr>
              <w:t xml:space="preserve">정확 일치, 수치 일치, 근거 조항 포함 여부, 금지 표현 여부, 거부 응답 여부 등 판정 기준별 자동 대조</w:t>
            </w:r>
          </w:p>
        </w:tc>
      </w:tr>
      <w:tr>
        <w:tc>
          <w:tcPr>
            <w:tcMar>
              <w:top w:w="50" w:type="dxa"/>
              <w:bottom w:w="50" w:type="dxa"/>
              <w:left w:w="90" w:type="dxa"/>
              <w:right w:w="90" w:type="dxa"/>
            </w:tcMar>
          </w:tcPr>
          <w:p>
            <w:pPr>
              <w:pStyle w:val="Compact"/>
              <w:spacing w:after="0" w:before="0" w:line="276" w:lineRule="auto"/>
              <w:jc w:val="left"/>
            </w:pPr>
            <w:r>
              <w:rPr>
                <w:sz w:val="18"/>
              </w:rPr>
              <w:t xml:space="preserve">산출</w:t>
            </w:r>
          </w:p>
        </w:tc>
        <w:tc>
          <w:tcPr>
            <w:tcMar>
              <w:top w:w="50" w:type="dxa"/>
              <w:bottom w:w="50" w:type="dxa"/>
              <w:left w:w="90" w:type="dxa"/>
              <w:right w:w="90" w:type="dxa"/>
            </w:tcMar>
          </w:tcPr>
          <w:p>
            <w:pPr>
              <w:pStyle w:val="Compact"/>
              <w:spacing w:after="0" w:before="0" w:line="276" w:lineRule="auto"/>
              <w:jc w:val="left"/>
            </w:pPr>
            <w:r>
              <w:rPr>
                <w:sz w:val="18"/>
              </w:rPr>
              <w:t xml:space="preserve">문항별 결과 JSON·CSV, 정량 판정 기준별 요약 리포트</w:t>
            </w:r>
          </w:p>
        </w:tc>
      </w:tr>
      <w:tr>
        <w:tc>
          <w:tcPr>
            <w:tcMar>
              <w:top w:w="50" w:type="dxa"/>
              <w:bottom w:w="50" w:type="dxa"/>
              <w:left w:w="90" w:type="dxa"/>
              <w:right w:w="90" w:type="dxa"/>
            </w:tcMar>
          </w:tcPr>
          <w:p>
            <w:pPr>
              <w:pStyle w:val="Compact"/>
              <w:spacing w:after="0" w:before="0" w:line="276" w:lineRule="auto"/>
              <w:jc w:val="left"/>
            </w:pPr>
            <w:r>
              <w:rPr>
                <w:sz w:val="18"/>
              </w:rPr>
              <w:t xml:space="preserve">납품</w:t>
            </w:r>
          </w:p>
        </w:tc>
        <w:tc>
          <w:tcPr>
            <w:tcMar>
              <w:top w:w="50" w:type="dxa"/>
              <w:bottom w:w="50" w:type="dxa"/>
              <w:left w:w="90" w:type="dxa"/>
              <w:right w:w="90" w:type="dxa"/>
            </w:tcMar>
          </w:tcPr>
          <w:p>
            <w:pPr>
              <w:pStyle w:val="Compact"/>
              <w:spacing w:after="0" w:before="0" w:line="276" w:lineRule="auto"/>
              <w:jc w:val="left"/>
            </w:pPr>
            <w:r>
              <w:rPr>
                <w:sz w:val="18"/>
              </w:rPr>
              <w:t xml:space="preserve">소스코드, 실행 매뉴얼</w:t>
            </w:r>
          </w:p>
        </w:tc>
      </w:tr>
    </w:tbl>
    <w:p>
      <w:pPr>
        <w:pStyle w:val="BodyText"/>
      </w:pPr>
      <w:r>
        <w:t xml:space="preserve">예시:</w:t>
      </w:r>
      <w:r>
        <w:t xml:space="preserve"> </w:t>
      </w:r>
      <w:r>
        <w:rPr>
          <w:rStyle w:val="VerbatimChar"/>
        </w:rPr>
        <w:t xml:space="preserve">pnu-eval run --set goldenset.yaml --task 3 --model local-oss --repeat 3 --out result/</w:t>
      </w:r>
    </w:p>
    <w:bookmarkEnd w:id="58"/>
    <w:bookmarkStart w:id="62" w:name="바.-과제-5-교육혁신본부-안내-서비스-sfr-011014"/>
    <w:p>
      <w:pPr>
        <w:pStyle w:val="Heading3"/>
      </w:pPr>
      <w:r>
        <w:t xml:space="preserve">바. 과제 5 — 교육혁신본부 안내 서비스 (SFR-011~014)</w:t>
      </w:r>
    </w:p>
    <w:p>
      <w:pPr>
        <w:pStyle w:val="CaptionedFigure"/>
      </w:pPr>
      <w:r>
        <w:drawing>
          <wp:inline>
            <wp:extent cx="6120000" cy="2039999"/>
            <wp:effectExtent b="0" l="0" r="0" t="0"/>
            <wp:docPr descr="사이드 패널 인증 세션 공유 구조" title="" id="60" name="Picture"/>
            <a:graphic>
              <a:graphicData uri="http://schemas.openxmlformats.org/drawingml/2006/picture">
                <pic:pic>
                  <pic:nvPicPr>
                    <pic:cNvPr descr="fig/f4.png" id="61" name="Picture"/>
                    <pic:cNvPicPr>
                      <a:picLocks noChangeArrowheads="1" noChangeAspect="1"/>
                    </pic:cNvPicPr>
                  </pic:nvPicPr>
                  <pic:blipFill>
                    <a:blip r:embed="rId59"/>
                    <a:stretch>
                      <a:fillRect/>
                    </a:stretch>
                  </pic:blipFill>
                  <pic:spPr bwMode="auto">
                    <a:xfrm>
                      <a:off x="0" y="0"/>
                      <a:ext cx="6120000" cy="2039999"/>
                    </a:xfrm>
                    <a:prstGeom prst="rect">
                      <a:avLst/>
                    </a:prstGeom>
                    <a:noFill/>
                    <a:ln w="9525">
                      <a:noFill/>
                      <a:headEnd/>
                      <a:tailEnd/>
                    </a:ln>
                  </pic:spPr>
                </pic:pic>
              </a:graphicData>
            </a:graphic>
          </wp:inline>
        </w:drawing>
      </w:r>
    </w:p>
    <w:p>
      <w:pPr>
        <w:pStyle w:val="ImageCaption"/>
      </w:pPr>
      <w:r>
        <w:t xml:space="preserve">사이드 패널 인증 세션 공유 구조</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요구사항</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구현 방안</w:t>
            </w:r>
          </w:p>
        </w:tc>
      </w:tr>
      <w:tr>
        <w:tc>
          <w:tcPr>
            <w:tcMar>
              <w:top w:w="50" w:type="dxa"/>
              <w:bottom w:w="50" w:type="dxa"/>
              <w:left w:w="90" w:type="dxa"/>
              <w:right w:w="90" w:type="dxa"/>
            </w:tcMar>
          </w:tcPr>
          <w:p>
            <w:pPr>
              <w:pStyle w:val="Compact"/>
              <w:spacing w:after="0" w:before="0" w:line="276" w:lineRule="auto"/>
              <w:jc w:val="left"/>
            </w:pPr>
            <w:r>
              <w:rPr>
                <w:sz w:val="18"/>
              </w:rPr>
              <w:t xml:space="preserve">SFR-011 패널 화면</w:t>
            </w:r>
          </w:p>
        </w:tc>
        <w:tc>
          <w:tcPr>
            <w:tcMar>
              <w:top w:w="50" w:type="dxa"/>
              <w:bottom w:w="50" w:type="dxa"/>
              <w:left w:w="90" w:type="dxa"/>
              <w:right w:w="90" w:type="dxa"/>
            </w:tcMar>
          </w:tcPr>
          <w:p>
            <w:pPr>
              <w:pStyle w:val="Compact"/>
              <w:spacing w:after="0" w:before="0" w:line="276" w:lineRule="auto"/>
              <w:jc w:val="left"/>
            </w:pPr>
            <w:r>
              <w:rPr>
                <w:sz w:val="18"/>
              </w:rPr>
              <w:t xml:space="preserve">모든 페이지 우측 패널, 모바일 하단 시트, 스트리밍 응답, 첨부·복사·근거 링크·피드백·신고, AI 생성 고지 상시 표시, 로그인 사용자만 이력 저장(비로그인은 세션 종료 시 폐기)</w:t>
            </w:r>
          </w:p>
        </w:tc>
      </w:tr>
      <w:tr>
        <w:tc>
          <w:tcPr>
            <w:tcMar>
              <w:top w:w="50" w:type="dxa"/>
              <w:bottom w:w="50" w:type="dxa"/>
              <w:left w:w="90" w:type="dxa"/>
              <w:right w:w="90" w:type="dxa"/>
            </w:tcMar>
          </w:tcPr>
          <w:p>
            <w:pPr>
              <w:pStyle w:val="Compact"/>
              <w:spacing w:after="0" w:before="0" w:line="276" w:lineRule="auto"/>
              <w:jc w:val="left"/>
            </w:pPr>
            <w:r>
              <w:rPr>
                <w:sz w:val="18"/>
              </w:rPr>
              <w:t xml:space="preserve">SFR-012 페이지 컨텍스트</w:t>
            </w:r>
          </w:p>
        </w:tc>
        <w:tc>
          <w:tcPr>
            <w:tcMar>
              <w:top w:w="50" w:type="dxa"/>
              <w:bottom w:w="50" w:type="dxa"/>
              <w:left w:w="90" w:type="dxa"/>
              <w:right w:w="90" w:type="dxa"/>
            </w:tcMar>
          </w:tcPr>
          <w:p>
            <w:pPr>
              <w:pStyle w:val="Compact"/>
              <w:spacing w:after="0" w:before="0" w:line="276" w:lineRule="auto"/>
              <w:jc w:val="left"/>
            </w:pPr>
            <w:r>
              <w:rPr>
                <w:sz w:val="18"/>
              </w:rPr>
              <w:t xml:space="preserve">패널 호출 시 URL·메뉴 경로·제목·본문 요지 전달(비공개 콘텐츠 제외), 응답 링크는 색인된 실재 페이지 목록과 대조하여 생성, 링크 이동 시 패널·대화 유지</w:t>
            </w:r>
          </w:p>
        </w:tc>
      </w:tr>
      <w:tr>
        <w:tc>
          <w:tcPr>
            <w:tcMar>
              <w:top w:w="50" w:type="dxa"/>
              <w:bottom w:w="50" w:type="dxa"/>
              <w:left w:w="90" w:type="dxa"/>
              <w:right w:w="90" w:type="dxa"/>
            </w:tcMar>
          </w:tcPr>
          <w:p>
            <w:pPr>
              <w:pStyle w:val="Compact"/>
              <w:spacing w:after="0" w:before="0" w:line="276" w:lineRule="auto"/>
              <w:jc w:val="left"/>
            </w:pPr>
            <w:r>
              <w:rPr>
                <w:sz w:val="18"/>
              </w:rPr>
              <w:t xml:space="preserve">SFR-013 과제 실행</w:t>
            </w:r>
          </w:p>
        </w:tc>
        <w:tc>
          <w:tcPr>
            <w:tcMar>
              <w:top w:w="50" w:type="dxa"/>
              <w:bottom w:w="50" w:type="dxa"/>
              <w:left w:w="90" w:type="dxa"/>
              <w:right w:w="90" w:type="dxa"/>
            </w:tcMar>
          </w:tcPr>
          <w:p>
            <w:pPr>
              <w:pStyle w:val="Compact"/>
              <w:spacing w:after="0" w:before="0" w:line="276" w:lineRule="auto"/>
              <w:jc w:val="left"/>
            </w:pPr>
            <w:r>
              <w:rPr>
                <w:sz w:val="18"/>
              </w:rPr>
              <w:t xml:space="preserve">과제 1~3은 플랫폼 화면·도구를 재사용, 프로그램 신청·취소는 요약 확인 카드 승인 후 실행, 권한 검증은 플랫폼 서버 측, 홈페이지 연계 도구는 MCP로 구성</w:t>
            </w:r>
          </w:p>
        </w:tc>
      </w:tr>
      <w:tr>
        <w:tc>
          <w:tcPr>
            <w:tcMar>
              <w:top w:w="50" w:type="dxa"/>
              <w:bottom w:w="50" w:type="dxa"/>
              <w:left w:w="90" w:type="dxa"/>
              <w:right w:w="90" w:type="dxa"/>
            </w:tcMar>
          </w:tcPr>
          <w:p>
            <w:pPr>
              <w:pStyle w:val="Compact"/>
              <w:spacing w:after="0" w:before="0" w:line="276" w:lineRule="auto"/>
              <w:jc w:val="left"/>
            </w:pPr>
            <w:r>
              <w:rPr>
                <w:sz w:val="18"/>
              </w:rPr>
              <w:t xml:space="preserve">SFR-014 차등 서비스</w:t>
            </w:r>
          </w:p>
        </w:tc>
        <w:tc>
          <w:tcPr>
            <w:tcMar>
              <w:top w:w="50" w:type="dxa"/>
              <w:bottom w:w="50" w:type="dxa"/>
              <w:left w:w="90" w:type="dxa"/>
              <w:right w:w="90" w:type="dxa"/>
            </w:tcMar>
          </w:tcPr>
          <w:p>
            <w:pPr>
              <w:pStyle w:val="Compact"/>
              <w:spacing w:after="0" w:before="0" w:line="276" w:lineRule="auto"/>
              <w:jc w:val="left"/>
            </w:pPr>
            <w:r>
              <w:rPr>
                <w:sz w:val="18"/>
              </w:rPr>
              <w:t xml:space="preserve">비로그인은 공개 콘텐츠 기반 응답만(연계 도구 비활성), 개인 질의 시 SSO 로그인 유도 후 이전 질의 이어서 처리, 세션·IP 이용 한도 설정</w:t>
            </w:r>
          </w:p>
        </w:tc>
      </w:tr>
    </w:tbl>
    <w:bookmarkEnd w:id="62"/>
    <w:bookmarkStart w:id="63" w:name="사.-홈페이지-기능-web-001011"/>
    <w:p>
      <w:pPr>
        <w:pStyle w:val="Heading3"/>
      </w:pPr>
      <w:r>
        <w:t xml:space="preserve">사. 홈페이지 기능 (WEB-001~011)</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요구사항</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구현 방안</w:t>
            </w:r>
          </w:p>
        </w:tc>
      </w:tr>
      <w:tr>
        <w:tc>
          <w:tcPr>
            <w:tcMar>
              <w:top w:w="50" w:type="dxa"/>
              <w:bottom w:w="50" w:type="dxa"/>
              <w:left w:w="90" w:type="dxa"/>
              <w:right w:w="90" w:type="dxa"/>
            </w:tcMar>
          </w:tcPr>
          <w:p>
            <w:pPr>
              <w:pStyle w:val="Compact"/>
              <w:spacing w:after="0" w:before="0" w:line="276" w:lineRule="auto"/>
              <w:jc w:val="left"/>
            </w:pPr>
            <w:r>
              <w:rPr>
                <w:sz w:val="18"/>
              </w:rPr>
              <w:t xml:space="preserve">WEB-001 IA·메뉴</w:t>
            </w:r>
          </w:p>
        </w:tc>
        <w:tc>
          <w:tcPr>
            <w:tcMar>
              <w:top w:w="50" w:type="dxa"/>
              <w:bottom w:w="50" w:type="dxa"/>
              <w:left w:w="90" w:type="dxa"/>
              <w:right w:w="90" w:type="dxa"/>
            </w:tcMar>
          </w:tcPr>
          <w:p>
            <w:pPr>
              <w:pStyle w:val="Compact"/>
              <w:spacing w:after="0" w:before="0" w:line="276" w:lineRule="auto"/>
              <w:jc w:val="left"/>
            </w:pPr>
            <w:r>
              <w:rPr>
                <w:sz w:val="18"/>
              </w:rPr>
              <w:t xml:space="preserve">계약 2주 내 본부·센터 인터뷰 후 IA·메뉴 구성표 승인. 3단계·3클릭 원칙, 사용자 유형별 이용 경로 4종(재학생·교원·교직원·외부 방문자)</w:t>
            </w:r>
          </w:p>
        </w:tc>
      </w:tr>
      <w:tr>
        <w:tc>
          <w:tcPr>
            <w:tcMar>
              <w:top w:w="50" w:type="dxa"/>
              <w:bottom w:w="50" w:type="dxa"/>
              <w:left w:w="90" w:type="dxa"/>
              <w:right w:w="90" w:type="dxa"/>
            </w:tcMar>
          </w:tcPr>
          <w:p>
            <w:pPr>
              <w:pStyle w:val="Compact"/>
              <w:spacing w:after="0" w:before="0" w:line="276" w:lineRule="auto"/>
              <w:jc w:val="left"/>
            </w:pPr>
            <w:r>
              <w:rPr>
                <w:sz w:val="18"/>
              </w:rPr>
              <w:t xml:space="preserve">WEB-002 디자인</w:t>
            </w:r>
          </w:p>
        </w:tc>
        <w:tc>
          <w:tcPr>
            <w:tcMar>
              <w:top w:w="50" w:type="dxa"/>
              <w:bottom w:w="50" w:type="dxa"/>
              <w:left w:w="90" w:type="dxa"/>
              <w:right w:w="90" w:type="dxa"/>
            </w:tcMar>
          </w:tcPr>
          <w:p>
            <w:pPr>
              <w:pStyle w:val="Compact"/>
              <w:spacing w:after="0" w:before="0" w:line="276" w:lineRule="auto"/>
              <w:jc w:val="left"/>
            </w:pPr>
            <w:r>
              <w:rPr>
                <w:sz w:val="18"/>
              </w:rPr>
              <w:t xml:space="preserve">메인 시안 3종(정보 중심형·프로그램 중심형·AI 대화 중심형), 수정 2회 이상, 서브 템플릿 8종 이상, 3단 반응형, 부산대 UI 준수, 패널 포함 디자인 시스템</w:t>
            </w:r>
          </w:p>
        </w:tc>
      </w:tr>
      <w:tr>
        <w:tc>
          <w:tcPr>
            <w:tcMar>
              <w:top w:w="50" w:type="dxa"/>
              <w:bottom w:w="50" w:type="dxa"/>
              <w:left w:w="90" w:type="dxa"/>
              <w:right w:w="90" w:type="dxa"/>
            </w:tcMar>
          </w:tcPr>
          <w:p>
            <w:pPr>
              <w:pStyle w:val="Compact"/>
              <w:spacing w:after="0" w:before="0" w:line="276" w:lineRule="auto"/>
              <w:jc w:val="left"/>
            </w:pPr>
            <w:r>
              <w:rPr>
                <w:sz w:val="18"/>
              </w:rPr>
              <w:t xml:space="preserve">WEB-003 CMS</w:t>
            </w:r>
          </w:p>
        </w:tc>
        <w:tc>
          <w:tcPr>
            <w:tcMar>
              <w:top w:w="50" w:type="dxa"/>
              <w:bottom w:w="50" w:type="dxa"/>
              <w:left w:w="90" w:type="dxa"/>
              <w:right w:w="90" w:type="dxa"/>
            </w:tcMar>
          </w:tcPr>
          <w:p>
            <w:pPr>
              <w:pStyle w:val="Compact"/>
              <w:spacing w:after="0" w:before="0" w:line="276" w:lineRule="auto"/>
              <w:jc w:val="left"/>
            </w:pPr>
            <w:r>
              <w:rPr>
                <w:sz w:val="18"/>
              </w:rPr>
              <w:t xml:space="preserve">메뉴·페이지·게시판 무코드 관리, WYSIWYG·임시저장·예약 게시·노출 기간, 총괄·부서·게시자 권한, 배너·팝업, 변경·접속 이력</w:t>
            </w:r>
          </w:p>
        </w:tc>
      </w:tr>
      <w:tr>
        <w:tc>
          <w:tcPr>
            <w:tcMar>
              <w:top w:w="50" w:type="dxa"/>
              <w:bottom w:w="50" w:type="dxa"/>
              <w:left w:w="90" w:type="dxa"/>
              <w:right w:w="90" w:type="dxa"/>
            </w:tcMar>
          </w:tcPr>
          <w:p>
            <w:pPr>
              <w:pStyle w:val="Compact"/>
              <w:spacing w:after="0" w:before="0" w:line="276" w:lineRule="auto"/>
              <w:jc w:val="left"/>
            </w:pPr>
            <w:r>
              <w:rPr>
                <w:sz w:val="18"/>
              </w:rPr>
              <w:t xml:space="preserve">WEB-004 게시판</w:t>
            </w:r>
          </w:p>
        </w:tc>
        <w:tc>
          <w:tcPr>
            <w:tcMar>
              <w:top w:w="50" w:type="dxa"/>
              <w:bottom w:w="50" w:type="dxa"/>
              <w:left w:w="90" w:type="dxa"/>
              <w:right w:w="90" w:type="dxa"/>
            </w:tcMar>
          </w:tcPr>
          <w:p>
            <w:pPr>
              <w:pStyle w:val="Compact"/>
              <w:spacing w:after="0" w:before="0" w:line="276" w:lineRule="auto"/>
              <w:jc w:val="left"/>
            </w:pPr>
            <w:r>
              <w:rPr>
                <w:sz w:val="18"/>
              </w:rPr>
              <w:t xml:space="preserve">공지·자료실·갤러리·FAQ·보도자료·뉴스레터·일정 템플릿, 첨부 다중, 캘린더-프로그램 연동, RSS·API 제공</w:t>
            </w:r>
          </w:p>
        </w:tc>
      </w:tr>
      <w:tr>
        <w:tc>
          <w:tcPr>
            <w:tcMar>
              <w:top w:w="50" w:type="dxa"/>
              <w:bottom w:w="50" w:type="dxa"/>
              <w:left w:w="90" w:type="dxa"/>
              <w:right w:w="90" w:type="dxa"/>
            </w:tcMar>
          </w:tcPr>
          <w:p>
            <w:pPr>
              <w:pStyle w:val="Compact"/>
              <w:spacing w:after="0" w:before="0" w:line="276" w:lineRule="auto"/>
              <w:jc w:val="left"/>
            </w:pPr>
            <w:r>
              <w:rPr>
                <w:sz w:val="18"/>
              </w:rPr>
              <w:t xml:space="preserve">WEB-005 프로그램 신청</w:t>
            </w:r>
          </w:p>
        </w:tc>
        <w:tc>
          <w:tcPr>
            <w:tcMar>
              <w:top w:w="50" w:type="dxa"/>
              <w:bottom w:w="50" w:type="dxa"/>
              <w:left w:w="90" w:type="dxa"/>
              <w:right w:w="90" w:type="dxa"/>
            </w:tcMar>
          </w:tcPr>
          <w:p>
            <w:pPr>
              <w:pStyle w:val="Compact"/>
              <w:spacing w:after="0" w:before="0" w:line="276" w:lineRule="auto"/>
              <w:jc w:val="left"/>
            </w:pPr>
            <w:r>
              <w:rPr>
                <w:sz w:val="18"/>
              </w:rPr>
              <w:t xml:space="preserve">프로그램 등록 시 공고·신청 화면 자동 생성, SSO 신청·신분 제한, 신청→승인·대기→출석→수료→설문 상태 흐름과 메일 알림, 나의 신청 내역, 엑셀 다운로드, 에이전트용 API</w:t>
            </w:r>
          </w:p>
        </w:tc>
      </w:tr>
      <w:tr>
        <w:tc>
          <w:tcPr>
            <w:tcMar>
              <w:top w:w="50" w:type="dxa"/>
              <w:bottom w:w="50" w:type="dxa"/>
              <w:left w:w="90" w:type="dxa"/>
              <w:right w:w="90" w:type="dxa"/>
            </w:tcMar>
          </w:tcPr>
          <w:p>
            <w:pPr>
              <w:pStyle w:val="Compact"/>
              <w:spacing w:after="0" w:before="0" w:line="276" w:lineRule="auto"/>
              <w:jc w:val="left"/>
            </w:pPr>
            <w:r>
              <w:rPr>
                <w:sz w:val="18"/>
              </w:rPr>
              <w:t xml:space="preserve">WEB-006 교육과정 정보</w:t>
            </w:r>
          </w:p>
        </w:tc>
        <w:tc>
          <w:tcPr>
            <w:tcMar>
              <w:top w:w="50" w:type="dxa"/>
              <w:bottom w:w="50" w:type="dxa"/>
              <w:left w:w="90" w:type="dxa"/>
              <w:right w:w="90" w:type="dxa"/>
            </w:tcMar>
          </w:tcPr>
          <w:p>
            <w:pPr>
              <w:pStyle w:val="Compact"/>
              <w:spacing w:after="0" w:before="0" w:line="276" w:lineRule="auto"/>
              <w:jc w:val="left"/>
            </w:pPr>
            <w:r>
              <w:rPr>
                <w:sz w:val="18"/>
              </w:rPr>
              <w:t xml:space="preserve">교과·비교과·마이크로디그리 정보 모델 설계·승인, 학사정보 연계 표출 + CMS 보완 입력, 다중 조건 검색, 관련 프로그램·규정 연결</w:t>
            </w:r>
          </w:p>
        </w:tc>
      </w:tr>
      <w:tr>
        <w:tc>
          <w:tcPr>
            <w:tcMar>
              <w:top w:w="50" w:type="dxa"/>
              <w:bottom w:w="50" w:type="dxa"/>
              <w:left w:w="90" w:type="dxa"/>
              <w:right w:w="90" w:type="dxa"/>
            </w:tcMar>
          </w:tcPr>
          <w:p>
            <w:pPr>
              <w:pStyle w:val="Compact"/>
              <w:spacing w:after="0" w:before="0" w:line="276" w:lineRule="auto"/>
              <w:jc w:val="left"/>
            </w:pPr>
            <w:r>
              <w:rPr>
                <w:sz w:val="18"/>
              </w:rPr>
              <w:t xml:space="preserve">WEB-007 통합검색</w:t>
            </w:r>
          </w:p>
        </w:tc>
        <w:tc>
          <w:tcPr>
            <w:tcMar>
              <w:top w:w="50" w:type="dxa"/>
              <w:bottom w:w="50" w:type="dxa"/>
              <w:left w:w="90" w:type="dxa"/>
              <w:right w:w="90" w:type="dxa"/>
            </w:tcMar>
          </w:tcPr>
          <w:p>
            <w:pPr>
              <w:pStyle w:val="Compact"/>
              <w:spacing w:after="0" w:before="0" w:line="276" w:lineRule="auto"/>
              <w:jc w:val="left"/>
            </w:pPr>
            <w:r>
              <w:rPr>
                <w:sz w:val="18"/>
              </w:rPr>
              <w:t xml:space="preserve">본문·게시물·첨부(HWP·PDF·DOCX·XLSX)·교육과정 통합검색, 유형별 탭, 검색어를 패널로 전달하는</w:t>
            </w:r>
            <w:r>
              <w:rPr>
                <w:sz w:val="18"/>
              </w:rPr>
              <w:t xml:space="preserve"> </w:t>
            </w:r>
            <w:r>
              <w:rPr>
                <w:sz w:val="18"/>
              </w:rPr>
              <w:t xml:space="preserve">“</w:t>
            </w:r>
            <w:r>
              <w:rPr>
                <w:sz w:val="18"/>
              </w:rPr>
              <w:t xml:space="preserve">AI에게 묻기</w:t>
            </w:r>
            <w:r>
              <w:rPr>
                <w:sz w:val="18"/>
              </w:rPr>
              <w:t xml:space="preserve">”</w:t>
            </w:r>
            <w:r>
              <w:rPr>
                <w:sz w:val="18"/>
              </w:rPr>
              <w:t xml:space="preserve"> </w:t>
            </w:r>
            <w:r>
              <w:rPr>
                <w:sz w:val="18"/>
              </w:rPr>
              <w:t xml:space="preserve">버튼</w:t>
            </w:r>
          </w:p>
        </w:tc>
      </w:tr>
      <w:tr>
        <w:tc>
          <w:tcPr>
            <w:tcMar>
              <w:top w:w="50" w:type="dxa"/>
              <w:bottom w:w="50" w:type="dxa"/>
              <w:left w:w="90" w:type="dxa"/>
              <w:right w:w="90" w:type="dxa"/>
            </w:tcMar>
          </w:tcPr>
          <w:p>
            <w:pPr>
              <w:pStyle w:val="Compact"/>
              <w:spacing w:after="0" w:before="0" w:line="276" w:lineRule="auto"/>
              <w:jc w:val="left"/>
            </w:pPr>
            <w:r>
              <w:rPr>
                <w:sz w:val="18"/>
              </w:rPr>
              <w:t xml:space="preserve">WEB-008 다국어</w:t>
            </w:r>
          </w:p>
        </w:tc>
        <w:tc>
          <w:tcPr>
            <w:tcMar>
              <w:top w:w="50" w:type="dxa"/>
              <w:bottom w:w="50" w:type="dxa"/>
              <w:left w:w="90" w:type="dxa"/>
              <w:right w:w="90" w:type="dxa"/>
            </w:tcMar>
          </w:tcPr>
          <w:p>
            <w:pPr>
              <w:pStyle w:val="Compact"/>
              <w:spacing w:after="0" w:before="0" w:line="276" w:lineRule="auto"/>
              <w:jc w:val="left"/>
            </w:pPr>
            <w:r>
              <w:rPr>
                <w:sz w:val="18"/>
              </w:rPr>
              <w:t xml:space="preserve">Language Set 방식 국·영문, 언어별 콘텐츠·UI 문구 편집, 미등록 페이지 국문 대체 표시, 표본 5쪽 시연</w:t>
            </w:r>
          </w:p>
        </w:tc>
      </w:tr>
      <w:tr>
        <w:tc>
          <w:tcPr>
            <w:tcMar>
              <w:top w:w="50" w:type="dxa"/>
              <w:bottom w:w="50" w:type="dxa"/>
              <w:left w:w="90" w:type="dxa"/>
              <w:right w:w="90" w:type="dxa"/>
            </w:tcMar>
          </w:tcPr>
          <w:p>
            <w:pPr>
              <w:pStyle w:val="Compact"/>
              <w:spacing w:after="0" w:before="0" w:line="276" w:lineRule="auto"/>
              <w:jc w:val="left"/>
            </w:pPr>
            <w:r>
              <w:rPr>
                <w:sz w:val="18"/>
              </w:rPr>
              <w:t xml:space="preserve">WEB-009 접근성</w:t>
            </w:r>
          </w:p>
        </w:tc>
        <w:tc>
          <w:tcPr>
            <w:tcMar>
              <w:top w:w="50" w:type="dxa"/>
              <w:bottom w:w="50" w:type="dxa"/>
              <w:left w:w="90" w:type="dxa"/>
              <w:right w:w="90" w:type="dxa"/>
            </w:tcMar>
          </w:tcPr>
          <w:p>
            <w:pPr>
              <w:pStyle w:val="Compact"/>
              <w:spacing w:after="0" w:before="0" w:line="276" w:lineRule="auto"/>
              <w:jc w:val="left"/>
            </w:pPr>
            <w:r>
              <w:rPr>
                <w:sz w:val="18"/>
              </w:rPr>
              <w:t xml:space="preserve">KWCAG 2.2, 자동 점검 + 전문가 수동 점검, 주요 5개 브라우저 최신 2버전</w:t>
            </w:r>
          </w:p>
        </w:tc>
      </w:tr>
      <w:tr>
        <w:tc>
          <w:tcPr>
            <w:tcMar>
              <w:top w:w="50" w:type="dxa"/>
              <w:bottom w:w="50" w:type="dxa"/>
              <w:left w:w="90" w:type="dxa"/>
              <w:right w:w="90" w:type="dxa"/>
            </w:tcMar>
          </w:tcPr>
          <w:p>
            <w:pPr>
              <w:pStyle w:val="Compact"/>
              <w:spacing w:after="0" w:before="0" w:line="276" w:lineRule="auto"/>
              <w:jc w:val="left"/>
            </w:pPr>
            <w:r>
              <w:rPr>
                <w:sz w:val="18"/>
              </w:rPr>
              <w:t xml:space="preserve">WEB-010 통계</w:t>
            </w:r>
          </w:p>
        </w:tc>
        <w:tc>
          <w:tcPr>
            <w:tcMar>
              <w:top w:w="50" w:type="dxa"/>
              <w:bottom w:w="50" w:type="dxa"/>
              <w:left w:w="90" w:type="dxa"/>
              <w:right w:w="90" w:type="dxa"/>
            </w:tcMar>
          </w:tcPr>
          <w:p>
            <w:pPr>
              <w:pStyle w:val="Compact"/>
              <w:spacing w:after="0" w:before="0" w:line="276" w:lineRule="auto"/>
              <w:jc w:val="left"/>
            </w:pPr>
            <w:r>
              <w:rPr>
                <w:sz w:val="18"/>
              </w:rPr>
              <w:t xml:space="preserve">방문·PV·메뉴·유입·기기, 프로그램 신청·수료, 검색어, 패널 이용 지표를 하나의 대시보드로</w:t>
            </w:r>
          </w:p>
        </w:tc>
      </w:tr>
      <w:tr>
        <w:tc>
          <w:tcPr>
            <w:tcMar>
              <w:top w:w="50" w:type="dxa"/>
              <w:bottom w:w="50" w:type="dxa"/>
              <w:left w:w="90" w:type="dxa"/>
              <w:right w:w="90" w:type="dxa"/>
            </w:tcMar>
          </w:tcPr>
          <w:p>
            <w:pPr>
              <w:pStyle w:val="Compact"/>
              <w:spacing w:after="0" w:before="0" w:line="276" w:lineRule="auto"/>
              <w:jc w:val="left"/>
            </w:pPr>
            <w:r>
              <w:rPr>
                <w:sz w:val="18"/>
              </w:rPr>
              <w:t xml:space="preserve">WEB-011 콘텐츠</w:t>
            </w:r>
          </w:p>
        </w:tc>
        <w:tc>
          <w:tcPr>
            <w:tcMar>
              <w:top w:w="50" w:type="dxa"/>
              <w:bottom w:w="50" w:type="dxa"/>
              <w:left w:w="90" w:type="dxa"/>
              <w:right w:w="90" w:type="dxa"/>
            </w:tcMar>
          </w:tcPr>
          <w:p>
            <w:pPr>
              <w:pStyle w:val="Compact"/>
              <w:spacing w:after="0" w:before="0" w:line="276" w:lineRule="auto"/>
              <w:jc w:val="left"/>
            </w:pPr>
            <w:r>
              <w:rPr>
                <w:sz w:val="18"/>
              </w:rPr>
              <w:t xml:space="preserve">원고 기반 정적 페이지 10개 이상, 이미지·아이콘·인포그래픽 제작, 저작권 확인</w:t>
            </w:r>
          </w:p>
        </w:tc>
      </w:tr>
    </w:tbl>
    <w:bookmarkEnd w:id="63"/>
    <w:bookmarkEnd w:id="64"/>
    <w:bookmarkStart w:id="71" w:name="보안-요구사항"/>
    <w:p>
      <w:pPr>
        <w:pStyle w:val="Heading2"/>
      </w:pPr>
      <w:r>
        <w:t xml:space="preserve">3. 보안 요구사항</w:t>
      </w:r>
    </w:p>
    <w:bookmarkStart w:id="68" w:name="가.-권한-검증-구조-ser-001-ser-003"/>
    <w:p>
      <w:pPr>
        <w:pStyle w:val="Heading3"/>
      </w:pPr>
      <w:r>
        <w:t xml:space="preserve">가. 권한 검증 구조 (SER-001, SER-003)</w:t>
      </w:r>
    </w:p>
    <w:p>
      <w:pPr>
        <w:pStyle w:val="CaptionedFigure"/>
      </w:pPr>
      <w:r>
        <w:drawing>
          <wp:inline>
            <wp:extent cx="6120000" cy="2192999"/>
            <wp:effectExtent b="0" l="0" r="0" t="0"/>
            <wp:docPr descr="가드레일 게이트웨이 처리 흐름" title="" id="66" name="Picture"/>
            <a:graphic>
              <a:graphicData uri="http://schemas.openxmlformats.org/drawingml/2006/picture">
                <pic:pic>
                  <pic:nvPicPr>
                    <pic:cNvPr descr="fig/f2.png" id="67" name="Picture"/>
                    <pic:cNvPicPr>
                      <a:picLocks noChangeArrowheads="1" noChangeAspect="1"/>
                    </pic:cNvPicPr>
                  </pic:nvPicPr>
                  <pic:blipFill>
                    <a:blip r:embed="rId65"/>
                    <a:stretch>
                      <a:fillRect/>
                    </a:stretch>
                  </pic:blipFill>
                  <pic:spPr bwMode="auto">
                    <a:xfrm>
                      <a:off x="0" y="0"/>
                      <a:ext cx="6120000" cy="2192999"/>
                    </a:xfrm>
                    <a:prstGeom prst="rect">
                      <a:avLst/>
                    </a:prstGeom>
                    <a:noFill/>
                    <a:ln w="9525">
                      <a:noFill/>
                      <a:headEnd/>
                      <a:tailEnd/>
                    </a:ln>
                  </pic:spPr>
                </pic:pic>
              </a:graphicData>
            </a:graphic>
          </wp:inline>
        </w:drawing>
      </w:r>
    </w:p>
    <w:p>
      <w:pPr>
        <w:pStyle w:val="ImageCaption"/>
      </w:pPr>
      <w:r>
        <w:t xml:space="preserve">가드레일 게이트웨이 처리 흐름</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위협</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방어 방안</w:t>
            </w:r>
          </w:p>
        </w:tc>
      </w:tr>
      <w:tr>
        <w:tc>
          <w:tcPr>
            <w:tcMar>
              <w:top w:w="50" w:type="dxa"/>
              <w:bottom w:w="50" w:type="dxa"/>
              <w:left w:w="90" w:type="dxa"/>
              <w:right w:w="90" w:type="dxa"/>
            </w:tcMar>
          </w:tcPr>
          <w:p>
            <w:pPr>
              <w:pStyle w:val="Compact"/>
              <w:spacing w:after="0" w:before="0" w:line="276" w:lineRule="auto"/>
              <w:jc w:val="left"/>
            </w:pPr>
            <w:r>
              <w:rPr>
                <w:sz w:val="18"/>
              </w:rPr>
              <w:t xml:space="preserve">권한 우회 (모델이 다른 학생 ID로 조회)</w:t>
            </w:r>
          </w:p>
        </w:tc>
        <w:tc>
          <w:tcPr>
            <w:tcMar>
              <w:top w:w="50" w:type="dxa"/>
              <w:bottom w:w="50" w:type="dxa"/>
              <w:left w:w="90" w:type="dxa"/>
              <w:right w:w="90" w:type="dxa"/>
            </w:tcMar>
          </w:tcPr>
          <w:p>
            <w:pPr>
              <w:pStyle w:val="Compact"/>
              <w:spacing w:after="0" w:before="0" w:line="276" w:lineRule="auto"/>
              <w:jc w:val="left"/>
            </w:pPr>
            <w:r>
              <w:rPr>
                <w:sz w:val="18"/>
              </w:rPr>
              <w:t xml:space="preserve">요청 주체 ID는 인증 세션에서 강제 주입, 모델이 넣은 ID는 무시. 대상 학생 유효성은 게이트웨이가 검증</w:t>
            </w:r>
          </w:p>
        </w:tc>
      </w:tr>
      <w:tr>
        <w:tc>
          <w:tcPr>
            <w:tcMar>
              <w:top w:w="50" w:type="dxa"/>
              <w:bottom w:w="50" w:type="dxa"/>
              <w:left w:w="90" w:type="dxa"/>
              <w:right w:w="90" w:type="dxa"/>
            </w:tcMar>
          </w:tcPr>
          <w:p>
            <w:pPr>
              <w:pStyle w:val="Compact"/>
              <w:spacing w:after="0" w:before="0" w:line="276" w:lineRule="auto"/>
              <w:jc w:val="left"/>
            </w:pPr>
            <w:r>
              <w:rPr>
                <w:sz w:val="18"/>
              </w:rPr>
              <w:t xml:space="preserve">프롬프트 인젝션 (첨부·문서·연계 응답 속 지시문)</w:t>
            </w:r>
          </w:p>
        </w:tc>
        <w:tc>
          <w:tcPr>
            <w:tcMar>
              <w:top w:w="50" w:type="dxa"/>
              <w:bottom w:w="50" w:type="dxa"/>
              <w:left w:w="90" w:type="dxa"/>
              <w:right w:w="90" w:type="dxa"/>
            </w:tcMar>
          </w:tcPr>
          <w:p>
            <w:pPr>
              <w:pStyle w:val="Compact"/>
              <w:spacing w:after="0" w:before="0" w:line="276" w:lineRule="auto"/>
              <w:jc w:val="left"/>
            </w:pPr>
            <w:r>
              <w:rPr>
                <w:sz w:val="18"/>
              </w:rPr>
              <w:t xml:space="preserve">외부 유입 텍스트를 데이터 표지로 감싸 모델에 전달, 인젝션 패턴 탐지, 탐지 시 해당 턴의 도구 호출 차단</w:t>
            </w:r>
          </w:p>
        </w:tc>
      </w:tr>
      <w:tr>
        <w:tc>
          <w:tcPr>
            <w:tcMar>
              <w:top w:w="50" w:type="dxa"/>
              <w:bottom w:w="50" w:type="dxa"/>
              <w:left w:w="90" w:type="dxa"/>
              <w:right w:w="90" w:type="dxa"/>
            </w:tcMar>
          </w:tcPr>
          <w:p>
            <w:pPr>
              <w:pStyle w:val="Compact"/>
              <w:spacing w:after="0" w:before="0" w:line="276" w:lineRule="auto"/>
              <w:jc w:val="left"/>
            </w:pPr>
            <w:r>
              <w:rPr>
                <w:sz w:val="18"/>
              </w:rPr>
              <w:t xml:space="preserve">시스템 지시문·도구 목록 유출</w:t>
            </w:r>
          </w:p>
        </w:tc>
        <w:tc>
          <w:tcPr>
            <w:tcMar>
              <w:top w:w="50" w:type="dxa"/>
              <w:bottom w:w="50" w:type="dxa"/>
              <w:left w:w="90" w:type="dxa"/>
              <w:right w:w="90" w:type="dxa"/>
            </w:tcMar>
          </w:tcPr>
          <w:p>
            <w:pPr>
              <w:pStyle w:val="Compact"/>
              <w:spacing w:after="0" w:before="0" w:line="276" w:lineRule="auto"/>
              <w:jc w:val="left"/>
            </w:pPr>
            <w:r>
              <w:rPr>
                <w:sz w:val="18"/>
              </w:rPr>
              <w:t xml:space="preserve">출력 필터로 지시문·도구 정의 노출 차단</w:t>
            </w:r>
          </w:p>
        </w:tc>
      </w:tr>
      <w:tr>
        <w:tc>
          <w:tcPr>
            <w:tcMar>
              <w:top w:w="50" w:type="dxa"/>
              <w:bottom w:w="50" w:type="dxa"/>
              <w:left w:w="90" w:type="dxa"/>
              <w:right w:w="90" w:type="dxa"/>
            </w:tcMar>
          </w:tcPr>
          <w:p>
            <w:pPr>
              <w:pStyle w:val="Compact"/>
              <w:spacing w:after="0" w:before="0" w:line="276" w:lineRule="auto"/>
              <w:jc w:val="left"/>
            </w:pPr>
            <w:r>
              <w:rPr>
                <w:sz w:val="18"/>
              </w:rPr>
              <w:t xml:space="preserve">승인 없는 쓰기</w:t>
            </w:r>
          </w:p>
        </w:tc>
        <w:tc>
          <w:tcPr>
            <w:tcMar>
              <w:top w:w="50" w:type="dxa"/>
              <w:bottom w:w="50" w:type="dxa"/>
              <w:left w:w="90" w:type="dxa"/>
              <w:right w:w="90" w:type="dxa"/>
            </w:tcMar>
          </w:tcPr>
          <w:p>
            <w:pPr>
              <w:pStyle w:val="Compact"/>
              <w:spacing w:after="0" w:before="0" w:line="276" w:lineRule="auto"/>
              <w:jc w:val="left"/>
            </w:pPr>
            <w:r>
              <w:rPr>
                <w:sz w:val="18"/>
              </w:rPr>
              <w:t xml:space="preserve">쓰기 도구는 1회용 승인 토큰이 있어야만 실행, 토큰은 확인 카드의 값 해시와 묶어 값 변조 방지</w:t>
            </w:r>
          </w:p>
        </w:tc>
      </w:tr>
      <w:tr>
        <w:tc>
          <w:tcPr>
            <w:tcMar>
              <w:top w:w="50" w:type="dxa"/>
              <w:bottom w:w="50" w:type="dxa"/>
              <w:left w:w="90" w:type="dxa"/>
              <w:right w:w="90" w:type="dxa"/>
            </w:tcMar>
          </w:tcPr>
          <w:p>
            <w:pPr>
              <w:pStyle w:val="Compact"/>
              <w:spacing w:after="0" w:before="0" w:line="276" w:lineRule="auto"/>
              <w:jc w:val="left"/>
            </w:pPr>
            <w:r>
              <w:rPr>
                <w:sz w:val="18"/>
              </w:rPr>
              <w:t xml:space="preserve">개인정보 모델 전송</w:t>
            </w:r>
          </w:p>
        </w:tc>
        <w:tc>
          <w:tcPr>
            <w:tcMar>
              <w:top w:w="50" w:type="dxa"/>
              <w:bottom w:w="50" w:type="dxa"/>
              <w:left w:w="90" w:type="dxa"/>
              <w:right w:w="90" w:type="dxa"/>
            </w:tcMar>
          </w:tcPr>
          <w:p>
            <w:pPr>
              <w:pStyle w:val="Compact"/>
              <w:spacing w:after="0" w:before="0" w:line="276" w:lineRule="auto"/>
              <w:jc w:val="left"/>
            </w:pPr>
            <w:r>
              <w:rPr>
                <w:sz w:val="18"/>
              </w:rPr>
              <w:t xml:space="preserve">첨부 파일의 주민등록번호·연락처·학번 등을 모델 전송 전 탐지·마스킹</w:t>
            </w:r>
          </w:p>
        </w:tc>
      </w:tr>
      <w:tr>
        <w:tc>
          <w:tcPr>
            <w:tcMar>
              <w:top w:w="50" w:type="dxa"/>
              <w:bottom w:w="50" w:type="dxa"/>
              <w:left w:w="90" w:type="dxa"/>
              <w:right w:w="90" w:type="dxa"/>
            </w:tcMar>
          </w:tcPr>
          <w:p>
            <w:pPr>
              <w:pStyle w:val="Compact"/>
              <w:spacing w:after="0" w:before="0" w:line="276" w:lineRule="auto"/>
              <w:jc w:val="left"/>
            </w:pPr>
            <w:r>
              <w:rPr>
                <w:sz w:val="18"/>
              </w:rPr>
              <w:t xml:space="preserve">부적절 응답</w:t>
            </w:r>
          </w:p>
        </w:tc>
        <w:tc>
          <w:tcPr>
            <w:tcMar>
              <w:top w:w="50" w:type="dxa"/>
              <w:bottom w:w="50" w:type="dxa"/>
              <w:left w:w="90" w:type="dxa"/>
              <w:right w:w="90" w:type="dxa"/>
            </w:tcMar>
          </w:tcPr>
          <w:p>
            <w:pPr>
              <w:pStyle w:val="Compact"/>
              <w:spacing w:after="0" w:before="0" w:line="276" w:lineRule="auto"/>
              <w:jc w:val="left"/>
            </w:pPr>
            <w:r>
              <w:rPr>
                <w:sz w:val="18"/>
              </w:rPr>
              <w:t xml:space="preserve">이용자 신고 → 관리자 검토 큐 → 조치 기록</w:t>
            </w:r>
          </w:p>
        </w:tc>
      </w:tr>
    </w:tbl>
    <w:p>
      <w:pPr>
        <w:pStyle w:val="BodyText"/>
      </w:pPr>
      <w:r>
        <w:rPr>
          <w:bCs/>
          <w:b/>
        </w:rPr>
        <w:t xml:space="preserve">시험</w:t>
      </w:r>
      <w:r>
        <w:t xml:space="preserve">: TER-003 기준에 따라 인젝션·권한우회 시험 시나리오 【확인 필요: 50건】 이상을 골든셋에 포함하고, 성공 0건을 합격 기준으로 합니다.</w:t>
      </w:r>
    </w:p>
    <w:bookmarkEnd w:id="68"/>
    <w:bookmarkStart w:id="69" w:name="나.-사이드-패널위젯-보안-ser-004"/>
    <w:p>
      <w:pPr>
        <w:pStyle w:val="Heading3"/>
      </w:pPr>
      <w:r>
        <w:t xml:space="preserve">나. 사이드 패널·위젯 보안 (SER-004)</w:t>
      </w:r>
    </w:p>
    <w:p>
      <w:pPr>
        <w:numPr>
          <w:ilvl w:val="0"/>
          <w:numId w:val="1010"/>
        </w:numPr>
        <w:pStyle w:val="Compact"/>
      </w:pPr>
      <w:r>
        <w:t xml:space="preserve">인증 토큰은 메모리와 HttpOnly·Secure 쿠키에만 보관하고, 브라우저 로컬 저장소에 평문으로 저장하지 않습니다.</w:t>
      </w:r>
    </w:p>
    <w:p>
      <w:pPr>
        <w:numPr>
          <w:ilvl w:val="0"/>
          <w:numId w:val="1010"/>
        </w:numPr>
        <w:pStyle w:val="Compact"/>
      </w:pPr>
      <w:r>
        <w:t xml:space="preserve">패널 대화 로그는 플랫폼에만 저장하고 홈페이지 DB에는 저장하지 않습니다.</w:t>
      </w:r>
    </w:p>
    <w:p>
      <w:pPr>
        <w:numPr>
          <w:ilvl w:val="0"/>
          <w:numId w:val="1010"/>
        </w:numPr>
        <w:pStyle w:val="Compact"/>
      </w:pPr>
      <w:r>
        <w:t xml:space="preserve">위젯 스크립트에 SRI를 적용하고, 허용 도메인 외에서는 로딩을 차단합니다(CORS·CSP).</w:t>
      </w:r>
    </w:p>
    <w:p>
      <w:pPr>
        <w:numPr>
          <w:ilvl w:val="0"/>
          <w:numId w:val="1010"/>
        </w:numPr>
        <w:pStyle w:val="Compact"/>
      </w:pPr>
      <w:r>
        <w:t xml:space="preserve">홈페이지 신규 소스 전체를 시큐어코딩 진단하고, 공개 전 웹 취약점 점검 결과를 제출합니다.</w:t>
      </w:r>
    </w:p>
    <w:bookmarkEnd w:id="69"/>
    <w:bookmarkStart w:id="70" w:name="다.-사업-수행-보안-ser-002"/>
    <w:p>
      <w:pPr>
        <w:pStyle w:val="Heading3"/>
      </w:pPr>
      <w:r>
        <w:t xml:space="preserve">다. 사업 수행 보안 (SER-002)</w:t>
      </w:r>
    </w:p>
    <w:p>
      <w:pPr>
        <w:pStyle w:val="FirstParagraph"/>
      </w:pPr>
      <w:r>
        <w:t xml:space="preserve">참여 인력 전원과 대표자의 보안서약서를 제출하고, [별첨 1호] 사업자 보안 준수사항을 따릅니다. 상세는 Ⅵ-6 기밀보안에 기술합니다.</w:t>
      </w:r>
    </w:p>
    <w:bookmarkEnd w:id="70"/>
    <w:bookmarkEnd w:id="71"/>
    <w:bookmarkStart w:id="72" w:name="데이터-요구사항"/>
    <w:p>
      <w:pPr>
        <w:pStyle w:val="Heading2"/>
      </w:pPr>
      <w:r>
        <w:t xml:space="preserve">4. 데이터 요구사항</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2640"/>
        <w:gridCol w:w="2640"/>
        <w:gridCol w:w="264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요구사항</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구현 방안</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수치·형식</w:t>
            </w:r>
          </w:p>
        </w:tc>
      </w:tr>
      <w:tr>
        <w:tc>
          <w:tcPr>
            <w:tcMar>
              <w:top w:w="50" w:type="dxa"/>
              <w:bottom w:w="50" w:type="dxa"/>
              <w:left w:w="90" w:type="dxa"/>
              <w:right w:w="90" w:type="dxa"/>
            </w:tcMar>
          </w:tcPr>
          <w:p>
            <w:pPr>
              <w:pStyle w:val="Compact"/>
              <w:spacing w:after="0" w:before="0" w:line="276" w:lineRule="auto"/>
              <w:jc w:val="left"/>
            </w:pPr>
            <w:r>
              <w:rPr>
                <w:sz w:val="18"/>
              </w:rPr>
              <w:t xml:space="preserve">DAR-001 지식 데이터</w:t>
            </w:r>
          </w:p>
        </w:tc>
        <w:tc>
          <w:tcPr>
            <w:tcMar>
              <w:top w:w="50" w:type="dxa"/>
              <w:bottom w:w="50" w:type="dxa"/>
              <w:left w:w="90" w:type="dxa"/>
              <w:right w:w="90" w:type="dxa"/>
            </w:tcMar>
          </w:tcPr>
          <w:p>
            <w:pPr>
              <w:pStyle w:val="Compact"/>
              <w:spacing w:after="0" w:before="0" w:line="276" w:lineRule="auto"/>
              <w:jc w:val="left"/>
            </w:pPr>
            <w:r>
              <w:rPr>
                <w:sz w:val="18"/>
              </w:rPr>
              <w:t xml:space="preserve">HWP·PDF·DOCX 규정 문서 적재 도구, 조항 단위 구조화, 관리자 직접 추가·교체·삭제, 자동·수동 재색인, 출처(문서명·조항) 제시</w:t>
            </w:r>
          </w:p>
        </w:tc>
        <w:tc>
          <w:tcPr>
            <w:tcMar>
              <w:top w:w="50" w:type="dxa"/>
              <w:bottom w:w="50" w:type="dxa"/>
              <w:left w:w="90" w:type="dxa"/>
              <w:right w:w="90" w:type="dxa"/>
            </w:tcMar>
          </w:tcPr>
          <w:p>
            <w:pPr>
              <w:pStyle w:val="Compact"/>
              <w:spacing w:after="0" w:before="0" w:line="276" w:lineRule="auto"/>
              <w:jc w:val="left"/>
            </w:pPr>
            <w:r>
              <w:rPr>
                <w:sz w:val="18"/>
              </w:rPr>
              <w:t xml:space="preserve">시범 적재 범위는 착수 2주 내 확정</w:t>
            </w:r>
          </w:p>
        </w:tc>
      </w:tr>
      <w:tr>
        <w:tc>
          <w:tcPr>
            <w:tcMar>
              <w:top w:w="50" w:type="dxa"/>
              <w:bottom w:w="50" w:type="dxa"/>
              <w:left w:w="90" w:type="dxa"/>
              <w:right w:w="90" w:type="dxa"/>
            </w:tcMar>
          </w:tcPr>
          <w:p>
            <w:pPr>
              <w:pStyle w:val="Compact"/>
              <w:spacing w:after="0" w:before="0" w:line="276" w:lineRule="auto"/>
              <w:jc w:val="left"/>
            </w:pPr>
            <w:r>
              <w:rPr>
                <w:sz w:val="18"/>
              </w:rPr>
              <w:t xml:space="preserve">DAR-002 이력</w:t>
            </w:r>
          </w:p>
        </w:tc>
        <w:tc>
          <w:tcPr>
            <w:tcMar>
              <w:top w:w="50" w:type="dxa"/>
              <w:bottom w:w="50" w:type="dxa"/>
              <w:left w:w="90" w:type="dxa"/>
              <w:right w:w="90" w:type="dxa"/>
            </w:tcMar>
          </w:tcPr>
          <w:p>
            <w:pPr>
              <w:pStyle w:val="Compact"/>
              <w:spacing w:after="0" w:before="0" w:line="276" w:lineRule="auto"/>
              <w:jc w:val="left"/>
            </w:pPr>
            <w:r>
              <w:rPr>
                <w:sz w:val="18"/>
              </w:rPr>
              <w:t xml:space="preserve">질의·응답·도구 실행·연계 호출 기록(일시·주체·내용·결과), 해시 체인으로 위·변조 방지, 정보주체 열람·삭제 절차</w:t>
            </w:r>
          </w:p>
        </w:tc>
        <w:tc>
          <w:tcPr>
            <w:tcMar>
              <w:top w:w="50" w:type="dxa"/>
              <w:bottom w:w="50" w:type="dxa"/>
              <w:left w:w="90" w:type="dxa"/>
              <w:right w:w="90" w:type="dxa"/>
            </w:tcMar>
          </w:tcPr>
          <w:p>
            <w:pPr>
              <w:pStyle w:val="Compact"/>
              <w:spacing w:after="0" w:before="0" w:line="276" w:lineRule="auto"/>
              <w:jc w:val="left"/>
            </w:pPr>
            <w:r>
              <w:rPr>
                <w:sz w:val="18"/>
              </w:rPr>
              <w:t xml:space="preserve">접속기록 2년 이상, 대화 이력 1년 후 자동 파기</w:t>
            </w:r>
          </w:p>
        </w:tc>
      </w:tr>
      <w:tr>
        <w:tc>
          <w:tcPr>
            <w:tcMar>
              <w:top w:w="50" w:type="dxa"/>
              <w:bottom w:w="50" w:type="dxa"/>
              <w:left w:w="90" w:type="dxa"/>
              <w:right w:w="90" w:type="dxa"/>
            </w:tcMar>
          </w:tcPr>
          <w:p>
            <w:pPr>
              <w:pStyle w:val="Compact"/>
              <w:spacing w:after="0" w:before="0" w:line="276" w:lineRule="auto"/>
              <w:jc w:val="left"/>
            </w:pPr>
            <w:r>
              <w:rPr>
                <w:sz w:val="18"/>
              </w:rPr>
              <w:t xml:space="preserve">DAR-003 보존·이관</w:t>
            </w:r>
          </w:p>
        </w:tc>
        <w:tc>
          <w:tcPr>
            <w:tcMar>
              <w:top w:w="50" w:type="dxa"/>
              <w:bottom w:w="50" w:type="dxa"/>
              <w:left w:w="90" w:type="dxa"/>
              <w:right w:w="90" w:type="dxa"/>
            </w:tcMar>
          </w:tcPr>
          <w:p>
            <w:pPr>
              <w:pStyle w:val="Compact"/>
              <w:spacing w:after="0" w:before="0" w:line="276" w:lineRule="auto"/>
              <w:jc w:val="left"/>
            </w:pPr>
            <w:r>
              <w:rPr>
                <w:sz w:val="18"/>
              </w:rPr>
              <w:t xml:space="preserve">데이터 소유권 발주기관 단독, 종료 시 이관 후 사본 파기</w:t>
            </w:r>
          </w:p>
        </w:tc>
        <w:tc>
          <w:tcPr>
            <w:tcMar>
              <w:top w:w="50" w:type="dxa"/>
              <w:bottom w:w="50" w:type="dxa"/>
              <w:left w:w="90" w:type="dxa"/>
              <w:right w:w="90" w:type="dxa"/>
            </w:tcMar>
          </w:tcPr>
          <w:p>
            <w:pPr>
              <w:pStyle w:val="Compact"/>
              <w:spacing w:after="0" w:before="0" w:line="276" w:lineRule="auto"/>
              <w:jc w:val="left"/>
            </w:pPr>
            <w:r>
              <w:rPr>
                <w:sz w:val="18"/>
              </w:rPr>
              <w:t xml:space="preserve">JSON·CSV·SQL 덤프, 일 1회 백업·7세대, RTO 4시간·RPO 24시간, 검수 시 복구 시연 1회</w:t>
            </w:r>
          </w:p>
        </w:tc>
      </w:tr>
      <w:tr>
        <w:tc>
          <w:tcPr>
            <w:tcMar>
              <w:top w:w="50" w:type="dxa"/>
              <w:bottom w:w="50" w:type="dxa"/>
              <w:left w:w="90" w:type="dxa"/>
              <w:right w:w="90" w:type="dxa"/>
            </w:tcMar>
          </w:tcPr>
          <w:p>
            <w:pPr>
              <w:pStyle w:val="Compact"/>
              <w:spacing w:after="0" w:before="0" w:line="276" w:lineRule="auto"/>
              <w:jc w:val="left"/>
            </w:pPr>
            <w:r>
              <w:rPr>
                <w:sz w:val="18"/>
              </w:rPr>
              <w:t xml:space="preserve">DAR-004 홈페이지 색인</w:t>
            </w:r>
          </w:p>
        </w:tc>
        <w:tc>
          <w:tcPr>
            <w:tcMar>
              <w:top w:w="50" w:type="dxa"/>
              <w:bottom w:w="50" w:type="dxa"/>
              <w:left w:w="90" w:type="dxa"/>
              <w:right w:w="90" w:type="dxa"/>
            </w:tcMar>
          </w:tcPr>
          <w:p>
            <w:pPr>
              <w:pStyle w:val="Compact"/>
              <w:spacing w:after="0" w:before="0" w:line="276" w:lineRule="auto"/>
              <w:jc w:val="left"/>
            </w:pPr>
            <w:r>
              <w:rPr>
                <w:sz w:val="18"/>
              </w:rPr>
              <w:t xml:space="preserve">CMS 등록·수정·삭제 이벤트를 색인 큐로 즉시 처리, 10분 주기 보정 배치, 비공개·제외 콘텐츠 미색인, 색인 현황 화면</w:t>
            </w:r>
          </w:p>
        </w:tc>
        <w:tc>
          <w:tcPr>
            <w:tcMar>
              <w:top w:w="50" w:type="dxa"/>
              <w:bottom w:w="50" w:type="dxa"/>
              <w:left w:w="90" w:type="dxa"/>
              <w:right w:w="90" w:type="dxa"/>
            </w:tcMar>
          </w:tcPr>
          <w:p>
            <w:pPr>
              <w:pStyle w:val="Compact"/>
              <w:spacing w:after="0" w:before="0" w:line="276" w:lineRule="auto"/>
              <w:jc w:val="left"/>
            </w:pPr>
            <w:r>
              <w:rPr>
                <w:sz w:val="18"/>
              </w:rPr>
              <w:t xml:space="preserve">1시간 이내 반영</w:t>
            </w:r>
          </w:p>
        </w:tc>
      </w:tr>
    </w:tbl>
    <w:bookmarkEnd w:id="72"/>
    <w:bookmarkStart w:id="73" w:name="시스템-운영-요구사항"/>
    <w:p>
      <w:pPr>
        <w:pStyle w:val="Heading2"/>
      </w:pPr>
      <w:r>
        <w:t xml:space="preserve">5. 시스템 운영 요구사항</w:t>
      </w:r>
    </w:p>
    <w:p>
      <w:pPr>
        <w:pStyle w:val="FirstParagraph"/>
      </w:pPr>
      <w:r>
        <w:t xml:space="preserve">구축 후 발주기관이 개발사 지원 없이 운영할 수 있도록 다음을 제공합니다.</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운영 영역</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제공 내용</w:t>
            </w:r>
          </w:p>
        </w:tc>
      </w:tr>
      <w:tr>
        <w:tc>
          <w:tcPr>
            <w:tcMar>
              <w:top w:w="50" w:type="dxa"/>
              <w:bottom w:w="50" w:type="dxa"/>
              <w:left w:w="90" w:type="dxa"/>
              <w:right w:w="90" w:type="dxa"/>
            </w:tcMar>
          </w:tcPr>
          <w:p>
            <w:pPr>
              <w:pStyle w:val="Compact"/>
              <w:spacing w:after="0" w:before="0" w:line="276" w:lineRule="auto"/>
              <w:jc w:val="left"/>
            </w:pPr>
            <w:r>
              <w:rPr>
                <w:sz w:val="18"/>
              </w:rPr>
              <w:t xml:space="preserve">플랫폼 관리 (SFR-008)</w:t>
            </w:r>
          </w:p>
        </w:tc>
        <w:tc>
          <w:tcPr>
            <w:tcMar>
              <w:top w:w="50" w:type="dxa"/>
              <w:bottom w:w="50" w:type="dxa"/>
              <w:left w:w="90" w:type="dxa"/>
              <w:right w:w="90" w:type="dxa"/>
            </w:tcMar>
          </w:tcPr>
          <w:p>
            <w:pPr>
              <w:pStyle w:val="Compact"/>
              <w:spacing w:after="0" w:before="0" w:line="276" w:lineRule="auto"/>
              <w:jc w:val="left"/>
            </w:pPr>
            <w:r>
              <w:rPr>
                <w:sz w:val="18"/>
              </w:rPr>
              <w:t xml:space="preserve">관리자 웹 화면 — 사용자·그룹·권한, 모델·도구·스킬 지정, 세션·실행 기록 조회</w:t>
            </w:r>
          </w:p>
        </w:tc>
      </w:tr>
      <w:tr>
        <w:tc>
          <w:tcPr>
            <w:tcMar>
              <w:top w:w="50" w:type="dxa"/>
              <w:bottom w:w="50" w:type="dxa"/>
              <w:left w:w="90" w:type="dxa"/>
              <w:right w:w="90" w:type="dxa"/>
            </w:tcMar>
          </w:tcPr>
          <w:p>
            <w:pPr>
              <w:pStyle w:val="Compact"/>
              <w:spacing w:after="0" w:before="0" w:line="276" w:lineRule="auto"/>
              <w:jc w:val="left"/>
            </w:pPr>
            <w:r>
              <w:rPr>
                <w:sz w:val="18"/>
              </w:rPr>
              <w:t xml:space="preserve">사용량·비용 (QUR-002)</w:t>
            </w:r>
          </w:p>
        </w:tc>
        <w:tc>
          <w:tcPr>
            <w:tcMar>
              <w:top w:w="50" w:type="dxa"/>
              <w:bottom w:w="50" w:type="dxa"/>
              <w:left w:w="90" w:type="dxa"/>
              <w:right w:w="90" w:type="dxa"/>
            </w:tcMar>
          </w:tcPr>
          <w:p>
            <w:pPr>
              <w:pStyle w:val="Compact"/>
              <w:spacing w:after="0" w:before="0" w:line="276" w:lineRule="auto"/>
              <w:jc w:val="left"/>
            </w:pPr>
            <w:r>
              <w:rPr>
                <w:sz w:val="18"/>
              </w:rPr>
              <w:t xml:space="preserve">사용자·조직별 요청 수·토큰 처리량, 상용 모델 비용, 한도 설정, 월간 보고서</w:t>
            </w:r>
          </w:p>
        </w:tc>
      </w:tr>
      <w:tr>
        <w:tc>
          <w:tcPr>
            <w:tcMar>
              <w:top w:w="50" w:type="dxa"/>
              <w:bottom w:w="50" w:type="dxa"/>
              <w:left w:w="90" w:type="dxa"/>
              <w:right w:w="90" w:type="dxa"/>
            </w:tcMar>
          </w:tcPr>
          <w:p>
            <w:pPr>
              <w:pStyle w:val="Compact"/>
              <w:spacing w:after="0" w:before="0" w:line="276" w:lineRule="auto"/>
              <w:jc w:val="left"/>
            </w:pPr>
            <w:r>
              <w:rPr>
                <w:sz w:val="18"/>
              </w:rPr>
              <w:t xml:space="preserve">홈페이지 통계 (WEB-010)</w:t>
            </w:r>
          </w:p>
        </w:tc>
        <w:tc>
          <w:tcPr>
            <w:tcMar>
              <w:top w:w="50" w:type="dxa"/>
              <w:bottom w:w="50" w:type="dxa"/>
              <w:left w:w="90" w:type="dxa"/>
              <w:right w:w="90" w:type="dxa"/>
            </w:tcMar>
          </w:tcPr>
          <w:p>
            <w:pPr>
              <w:pStyle w:val="Compact"/>
              <w:spacing w:after="0" w:before="0" w:line="276" w:lineRule="auto"/>
              <w:jc w:val="left"/>
            </w:pPr>
            <w:r>
              <w:rPr>
                <w:sz w:val="18"/>
              </w:rPr>
              <w:t xml:space="preserve">방문·신청·검색어·패널 이용 통합 대시보드</w:t>
            </w:r>
          </w:p>
        </w:tc>
      </w:tr>
      <w:tr>
        <w:tc>
          <w:tcPr>
            <w:tcMar>
              <w:top w:w="50" w:type="dxa"/>
              <w:bottom w:w="50" w:type="dxa"/>
              <w:left w:w="90" w:type="dxa"/>
              <w:right w:w="90" w:type="dxa"/>
            </w:tcMar>
          </w:tcPr>
          <w:p>
            <w:pPr>
              <w:pStyle w:val="Compact"/>
              <w:spacing w:after="0" w:before="0" w:line="276" w:lineRule="auto"/>
              <w:jc w:val="left"/>
            </w:pPr>
            <w:r>
              <w:rPr>
                <w:sz w:val="18"/>
              </w:rPr>
              <w:t xml:space="preserve">백업·복구 (WEB-012)</w:t>
            </w:r>
          </w:p>
        </w:tc>
        <w:tc>
          <w:tcPr>
            <w:tcMar>
              <w:top w:w="50" w:type="dxa"/>
              <w:bottom w:w="50" w:type="dxa"/>
              <w:left w:w="90" w:type="dxa"/>
              <w:right w:w="90" w:type="dxa"/>
            </w:tcMar>
          </w:tcPr>
          <w:p>
            <w:pPr>
              <w:pStyle w:val="Compact"/>
              <w:spacing w:after="0" w:before="0" w:line="276" w:lineRule="auto"/>
              <w:jc w:val="left"/>
            </w:pPr>
            <w:r>
              <w:rPr>
                <w:sz w:val="18"/>
              </w:rPr>
              <w:t xml:space="preserve">일 1회 자동 백업(별도 저장소), 복구 절차서, 복구 시험 결과</w:t>
            </w:r>
          </w:p>
        </w:tc>
      </w:tr>
      <w:tr>
        <w:tc>
          <w:tcPr>
            <w:tcMar>
              <w:top w:w="50" w:type="dxa"/>
              <w:bottom w:w="50" w:type="dxa"/>
              <w:left w:w="90" w:type="dxa"/>
              <w:right w:w="90" w:type="dxa"/>
            </w:tcMar>
          </w:tcPr>
          <w:p>
            <w:pPr>
              <w:pStyle w:val="Compact"/>
              <w:spacing w:after="0" w:before="0" w:line="276" w:lineRule="auto"/>
              <w:jc w:val="left"/>
            </w:pPr>
            <w:r>
              <w:rPr>
                <w:sz w:val="18"/>
              </w:rPr>
              <w:t xml:space="preserve">공개·안정화 (WEB-014)</w:t>
            </w:r>
          </w:p>
        </w:tc>
        <w:tc>
          <w:tcPr>
            <w:tcMar>
              <w:top w:w="50" w:type="dxa"/>
              <w:bottom w:w="50" w:type="dxa"/>
              <w:left w:w="90" w:type="dxa"/>
              <w:right w:w="90" w:type="dxa"/>
            </w:tcMar>
          </w:tcPr>
          <w:p>
            <w:pPr>
              <w:pStyle w:val="Compact"/>
              <w:spacing w:after="0" w:before="0" w:line="276" w:lineRule="auto"/>
              <w:jc w:val="left"/>
            </w:pPr>
            <w:r>
              <w:rPr>
                <w:sz w:val="18"/>
              </w:rPr>
              <w:t xml:space="preserve">검수 후 공개 작업, 공개 후 4주 안정화 (Ⅵ-2 참조)</w:t>
            </w:r>
          </w:p>
        </w:tc>
      </w:tr>
      <w:tr>
        <w:tc>
          <w:tcPr>
            <w:tcMar>
              <w:top w:w="50" w:type="dxa"/>
              <w:bottom w:w="50" w:type="dxa"/>
              <w:left w:w="90" w:type="dxa"/>
              <w:right w:w="90" w:type="dxa"/>
            </w:tcMar>
          </w:tcPr>
          <w:p>
            <w:pPr>
              <w:pStyle w:val="Compact"/>
              <w:spacing w:after="0" w:before="0" w:line="276" w:lineRule="auto"/>
              <w:jc w:val="left"/>
            </w:pPr>
            <w:r>
              <w:rPr>
                <w:sz w:val="18"/>
              </w:rPr>
              <w:t xml:space="preserve">자체 확장</w:t>
            </w:r>
          </w:p>
        </w:tc>
        <w:tc>
          <w:tcPr>
            <w:tcMar>
              <w:top w:w="50" w:type="dxa"/>
              <w:bottom w:w="50" w:type="dxa"/>
              <w:left w:w="90" w:type="dxa"/>
              <w:right w:w="90" w:type="dxa"/>
            </w:tcMar>
          </w:tcPr>
          <w:p>
            <w:pPr>
              <w:pStyle w:val="Compact"/>
              <w:spacing w:after="0" w:before="0" w:line="276" w:lineRule="auto"/>
              <w:jc w:val="left"/>
            </w:pPr>
            <w:r>
              <w:rPr>
                <w:sz w:val="18"/>
              </w:rPr>
              <w:t xml:space="preserve">스킬 작성·MCP 도구 추가 절차를 운영자 매뉴얼과 실습 교육으로 이전</w:t>
            </w:r>
          </w:p>
        </w:tc>
      </w:tr>
    </w:tbl>
    <w:bookmarkEnd w:id="73"/>
    <w:bookmarkStart w:id="74" w:name="제약사항"/>
    <w:p>
      <w:pPr>
        <w:pStyle w:val="Heading2"/>
      </w:pPr>
      <w:r>
        <w:t xml:space="preserve">6. 제약사항</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제약사항</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대응 방안</w:t>
            </w:r>
          </w:p>
        </w:tc>
      </w:tr>
      <w:tr>
        <w:tc>
          <w:tcPr>
            <w:tcMar>
              <w:top w:w="50" w:type="dxa"/>
              <w:bottom w:w="50" w:type="dxa"/>
              <w:left w:w="90" w:type="dxa"/>
              <w:right w:w="90" w:type="dxa"/>
            </w:tcMar>
          </w:tcPr>
          <w:p>
            <w:pPr>
              <w:pStyle w:val="Compact"/>
              <w:spacing w:after="0" w:before="0" w:line="276" w:lineRule="auto"/>
              <w:jc w:val="left"/>
            </w:pPr>
            <w:r>
              <w:rPr>
                <w:sz w:val="18"/>
              </w:rPr>
              <w:t xml:space="preserve">플랫폼 구동 서버는 발주기관 제공</w:t>
            </w:r>
          </w:p>
        </w:tc>
        <w:tc>
          <w:tcPr>
            <w:tcMar>
              <w:top w:w="50" w:type="dxa"/>
              <w:bottom w:w="50" w:type="dxa"/>
              <w:left w:w="90" w:type="dxa"/>
              <w:right w:w="90" w:type="dxa"/>
            </w:tcMar>
          </w:tcPr>
          <w:p>
            <w:pPr>
              <w:pStyle w:val="Compact"/>
              <w:spacing w:after="0" w:before="0" w:line="276" w:lineRule="auto"/>
              <w:jc w:val="left"/>
            </w:pPr>
            <w:r>
              <w:rPr>
                <w:sz w:val="18"/>
              </w:rPr>
              <w:t xml:space="preserve">계약 7일 내 설치요건서 제출, 자원 부족 시 단계별 최소 구성안 제시</w:t>
            </w:r>
          </w:p>
        </w:tc>
      </w:tr>
      <w:tr>
        <w:tc>
          <w:tcPr>
            <w:tcMar>
              <w:top w:w="50" w:type="dxa"/>
              <w:bottom w:w="50" w:type="dxa"/>
              <w:left w:w="90" w:type="dxa"/>
              <w:right w:w="90" w:type="dxa"/>
            </w:tcMar>
          </w:tcPr>
          <w:p>
            <w:pPr>
              <w:pStyle w:val="Compact"/>
              <w:spacing w:after="0" w:before="0" w:line="276" w:lineRule="auto"/>
              <w:jc w:val="left"/>
            </w:pPr>
            <w:r>
              <w:rPr>
                <w:sz w:val="18"/>
              </w:rPr>
              <w:t xml:space="preserve">언어모델 도입은 범위 밖</w:t>
            </w:r>
          </w:p>
        </w:tc>
        <w:tc>
          <w:tcPr>
            <w:tcMar>
              <w:top w:w="50" w:type="dxa"/>
              <w:bottom w:w="50" w:type="dxa"/>
              <w:left w:w="90" w:type="dxa"/>
              <w:right w:w="90" w:type="dxa"/>
            </w:tcMar>
          </w:tcPr>
          <w:p>
            <w:pPr>
              <w:pStyle w:val="Compact"/>
              <w:spacing w:after="0" w:before="0" w:line="276" w:lineRule="auto"/>
              <w:jc w:val="left"/>
            </w:pPr>
            <w:r>
              <w:rPr>
                <w:sz w:val="18"/>
              </w:rPr>
              <w:t xml:space="preserve">모델 게이트웨이로 어떤 모델이든 연결. 개발·시험 기간 모델 이용료는 에이치나인 부담</w:t>
            </w:r>
          </w:p>
        </w:tc>
      </w:tr>
      <w:tr>
        <w:tc>
          <w:tcPr>
            <w:tcMar>
              <w:top w:w="50" w:type="dxa"/>
              <w:bottom w:w="50" w:type="dxa"/>
              <w:left w:w="90" w:type="dxa"/>
              <w:right w:w="90" w:type="dxa"/>
            </w:tcMar>
          </w:tcPr>
          <w:p>
            <w:pPr>
              <w:pStyle w:val="Compact"/>
              <w:spacing w:after="0" w:before="0" w:line="276" w:lineRule="auto"/>
              <w:jc w:val="left"/>
            </w:pPr>
            <w:r>
              <w:rPr>
                <w:sz w:val="18"/>
              </w:rPr>
              <w:t xml:space="preserve">학내 시스템 연계 규격은 계약 후 제공</w:t>
            </w:r>
          </w:p>
        </w:tc>
        <w:tc>
          <w:tcPr>
            <w:tcMar>
              <w:top w:w="50" w:type="dxa"/>
              <w:bottom w:w="50" w:type="dxa"/>
              <w:left w:w="90" w:type="dxa"/>
              <w:right w:w="90" w:type="dxa"/>
            </w:tcMar>
          </w:tcPr>
          <w:p>
            <w:pPr>
              <w:pStyle w:val="Compact"/>
              <w:spacing w:after="0" w:before="0" w:line="276" w:lineRule="auto"/>
              <w:jc w:val="left"/>
            </w:pPr>
            <w:r>
              <w:rPr>
                <w:sz w:val="18"/>
              </w:rPr>
              <w:t xml:space="preserve">API·DB 어댑터 이중 설계와 모의 서버로 선개발, 규격 차이가 크면 과업 변경 절차로 조정</w:t>
            </w:r>
          </w:p>
        </w:tc>
      </w:tr>
      <w:tr>
        <w:tc>
          <w:tcPr>
            <w:tcMar>
              <w:top w:w="50" w:type="dxa"/>
              <w:bottom w:w="50" w:type="dxa"/>
              <w:left w:w="90" w:type="dxa"/>
              <w:right w:w="90" w:type="dxa"/>
            </w:tcMar>
          </w:tcPr>
          <w:p>
            <w:pPr>
              <w:pStyle w:val="Compact"/>
              <w:spacing w:after="0" w:before="0" w:line="276" w:lineRule="auto"/>
              <w:jc w:val="left"/>
            </w:pPr>
            <w:r>
              <w:rPr>
                <w:sz w:val="18"/>
              </w:rPr>
              <w:t xml:space="preserve">개인정보 영향평가 완료 전 실데이터 미개통</w:t>
            </w:r>
          </w:p>
        </w:tc>
        <w:tc>
          <w:tcPr>
            <w:tcMar>
              <w:top w:w="50" w:type="dxa"/>
              <w:bottom w:w="50" w:type="dxa"/>
              <w:left w:w="90" w:type="dxa"/>
              <w:right w:w="90" w:type="dxa"/>
            </w:tcMar>
          </w:tcPr>
          <w:p>
            <w:pPr>
              <w:pStyle w:val="Compact"/>
              <w:spacing w:after="0" w:before="0" w:line="276" w:lineRule="auto"/>
              <w:jc w:val="left"/>
            </w:pPr>
            <w:r>
              <w:rPr>
                <w:sz w:val="18"/>
              </w:rPr>
              <w:t xml:space="preserve">가명·합성 데이터로 검수 전 범위 시험, 개통 일정은 발주기관과 협의</w:t>
            </w:r>
          </w:p>
        </w:tc>
      </w:tr>
      <w:tr>
        <w:tc>
          <w:tcPr>
            <w:tcMar>
              <w:top w:w="50" w:type="dxa"/>
              <w:bottom w:w="50" w:type="dxa"/>
              <w:left w:w="90" w:type="dxa"/>
              <w:right w:w="90" w:type="dxa"/>
            </w:tcMar>
          </w:tcPr>
          <w:p>
            <w:pPr>
              <w:pStyle w:val="Compact"/>
              <w:spacing w:after="0" w:before="0" w:line="276" w:lineRule="auto"/>
              <w:jc w:val="left"/>
            </w:pPr>
            <w:r>
              <w:rPr>
                <w:sz w:val="18"/>
              </w:rPr>
              <w:t xml:space="preserve">실데이터 시험은 교내 완결 모델만</w:t>
            </w:r>
          </w:p>
        </w:tc>
        <w:tc>
          <w:tcPr>
            <w:tcMar>
              <w:top w:w="50" w:type="dxa"/>
              <w:bottom w:w="50" w:type="dxa"/>
              <w:left w:w="90" w:type="dxa"/>
              <w:right w:w="90" w:type="dxa"/>
            </w:tcMar>
          </w:tcPr>
          <w:p>
            <w:pPr>
              <w:pStyle w:val="Compact"/>
              <w:spacing w:after="0" w:before="0" w:line="276" w:lineRule="auto"/>
              <w:jc w:val="left"/>
            </w:pPr>
            <w:r>
              <w:rPr>
                <w:sz w:val="18"/>
              </w:rPr>
              <w:t xml:space="preserve">검증용 모델은 교내 개방형 모델로 수행, 소재지(대한민국·교내 전산실)와 처리 방식을 확인서로 제출</w:t>
            </w:r>
          </w:p>
        </w:tc>
      </w:tr>
    </w:tbl>
    <w:bookmarkEnd w:id="74"/>
    <w:bookmarkEnd w:id="75"/>
    <w:bookmarkStart w:id="85" w:name="성능-및-품질"/>
    <w:p>
      <w:pPr>
        <w:pStyle w:val="Heading1"/>
      </w:pPr>
      <w:r>
        <w:t xml:space="preserve">Ⅳ. 성능 및 품질</w:t>
      </w:r>
    </w:p>
    <w:bookmarkStart w:id="76" w:name="성능-요구사항"/>
    <w:p>
      <w:pPr>
        <w:pStyle w:val="Heading2"/>
      </w:pPr>
      <w:r>
        <w:t xml:space="preserve">1. 성능 요구사항</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1980"/>
        <w:gridCol w:w="1980"/>
        <w:gridCol w:w="1980"/>
        <w:gridCol w:w="198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항목</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검수 기준</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제안 목표</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측정 방법</w:t>
            </w:r>
          </w:p>
        </w:tc>
      </w:tr>
      <w:tr>
        <w:tc>
          <w:tcPr>
            <w:tcMar>
              <w:top w:w="50" w:type="dxa"/>
              <w:bottom w:w="50" w:type="dxa"/>
              <w:left w:w="90" w:type="dxa"/>
              <w:right w:w="90" w:type="dxa"/>
            </w:tcMar>
          </w:tcPr>
          <w:p>
            <w:pPr>
              <w:pStyle w:val="Compact"/>
              <w:spacing w:after="0" w:before="0" w:line="276" w:lineRule="auto"/>
              <w:jc w:val="left"/>
            </w:pPr>
            <w:r>
              <w:rPr>
                <w:sz w:val="18"/>
              </w:rPr>
              <w:t xml:space="preserve">동시 사용자</w:t>
            </w:r>
          </w:p>
        </w:tc>
        <w:tc>
          <w:tcPr>
            <w:tcMar>
              <w:top w:w="50" w:type="dxa"/>
              <w:bottom w:w="50" w:type="dxa"/>
              <w:left w:w="90" w:type="dxa"/>
              <w:right w:w="90" w:type="dxa"/>
            </w:tcMar>
          </w:tcPr>
          <w:p>
            <w:pPr>
              <w:pStyle w:val="Compact"/>
              <w:spacing w:after="0" w:before="0" w:line="276" w:lineRule="auto"/>
              <w:jc w:val="left"/>
            </w:pPr>
            <w:r>
              <w:rPr>
                <w:sz w:val="18"/>
              </w:rPr>
              <w:t xml:space="preserve">100명 성능 저하 없이 동작</w:t>
            </w:r>
          </w:p>
        </w:tc>
        <w:tc>
          <w:tcPr>
            <w:tcMar>
              <w:top w:w="50" w:type="dxa"/>
              <w:bottom w:w="50" w:type="dxa"/>
              <w:left w:w="90" w:type="dxa"/>
              <w:right w:w="90" w:type="dxa"/>
            </w:tcMar>
          </w:tcPr>
          <w:p>
            <w:pPr>
              <w:pStyle w:val="Compact"/>
              <w:spacing w:after="0" w:before="0" w:line="276" w:lineRule="auto"/>
              <w:jc w:val="left"/>
            </w:pPr>
            <w:r>
              <w:rPr>
                <w:sz w:val="18"/>
              </w:rPr>
              <w:t xml:space="preserve">100명 동시 30분 부하에서 오류율 1% 미만</w:t>
            </w:r>
          </w:p>
        </w:tc>
        <w:tc>
          <w:tcPr>
            <w:tcMar>
              <w:top w:w="50" w:type="dxa"/>
              <w:bottom w:w="50" w:type="dxa"/>
              <w:left w:w="90" w:type="dxa"/>
              <w:right w:w="90" w:type="dxa"/>
            </w:tcMar>
          </w:tcPr>
          <w:p>
            <w:pPr>
              <w:pStyle w:val="Compact"/>
              <w:spacing w:after="0" w:before="0" w:line="276" w:lineRule="auto"/>
              <w:jc w:val="left"/>
            </w:pPr>
            <w:r>
              <w:rPr>
                <w:sz w:val="18"/>
              </w:rPr>
              <w:t xml:space="preserve">부하 시험 도구로 시나리오 재생</w:t>
            </w:r>
          </w:p>
        </w:tc>
      </w:tr>
      <w:tr>
        <w:tc>
          <w:tcPr>
            <w:tcMar>
              <w:top w:w="50" w:type="dxa"/>
              <w:bottom w:w="50" w:type="dxa"/>
              <w:left w:w="90" w:type="dxa"/>
              <w:right w:w="90" w:type="dxa"/>
            </w:tcMar>
          </w:tcPr>
          <w:p>
            <w:pPr>
              <w:pStyle w:val="Compact"/>
              <w:spacing w:after="0" w:before="0" w:line="276" w:lineRule="auto"/>
              <w:jc w:val="left"/>
            </w:pPr>
            <w:r>
              <w:rPr>
                <w:sz w:val="18"/>
              </w:rPr>
              <w:t xml:space="preserve">첫 응답 표시</w:t>
            </w:r>
          </w:p>
        </w:tc>
        <w:tc>
          <w:tcPr>
            <w:tcMar>
              <w:top w:w="50" w:type="dxa"/>
              <w:bottom w:w="50" w:type="dxa"/>
              <w:left w:w="90" w:type="dxa"/>
              <w:right w:w="90" w:type="dxa"/>
            </w:tcMar>
          </w:tcPr>
          <w:p>
            <w:pPr>
              <w:pStyle w:val="Compact"/>
              <w:spacing w:after="0" w:before="0" w:line="276" w:lineRule="auto"/>
              <w:jc w:val="left"/>
            </w:pPr>
            <w:r>
              <w:rPr>
                <w:sz w:val="18"/>
              </w:rPr>
              <w:t xml:space="preserve">착수 후 협의</w:t>
            </w:r>
          </w:p>
        </w:tc>
        <w:tc>
          <w:tcPr>
            <w:tcMar>
              <w:top w:w="50" w:type="dxa"/>
              <w:bottom w:w="50" w:type="dxa"/>
              <w:left w:w="90" w:type="dxa"/>
              <w:right w:w="90" w:type="dxa"/>
            </w:tcMar>
          </w:tcPr>
          <w:p>
            <w:pPr>
              <w:pStyle w:val="Compact"/>
              <w:spacing w:after="0" w:before="0" w:line="276" w:lineRule="auto"/>
              <w:jc w:val="left"/>
            </w:pPr>
            <w:r>
              <w:rPr>
                <w:sz w:val="18"/>
              </w:rPr>
              <w:t xml:space="preserve">첫 토큰 표시 【확인 필요: 2초】 이내 (모델 생성 속도 제외 구간)</w:t>
            </w:r>
          </w:p>
        </w:tc>
        <w:tc>
          <w:tcPr>
            <w:tcMar>
              <w:top w:w="50" w:type="dxa"/>
              <w:bottom w:w="50" w:type="dxa"/>
              <w:left w:w="90" w:type="dxa"/>
              <w:right w:w="90" w:type="dxa"/>
            </w:tcMar>
          </w:tcPr>
          <w:p>
            <w:pPr>
              <w:pStyle w:val="Compact"/>
              <w:spacing w:after="0" w:before="0" w:line="276" w:lineRule="auto"/>
              <w:jc w:val="left"/>
            </w:pPr>
            <w:r>
              <w:rPr>
                <w:sz w:val="18"/>
              </w:rPr>
              <w:t xml:space="preserve">게이트웨이 구간 계측</w:t>
            </w:r>
          </w:p>
        </w:tc>
      </w:tr>
      <w:tr>
        <w:tc>
          <w:tcPr>
            <w:tcMar>
              <w:top w:w="50" w:type="dxa"/>
              <w:bottom w:w="50" w:type="dxa"/>
              <w:left w:w="90" w:type="dxa"/>
              <w:right w:w="90" w:type="dxa"/>
            </w:tcMar>
          </w:tcPr>
          <w:p>
            <w:pPr>
              <w:pStyle w:val="Compact"/>
              <w:spacing w:after="0" w:before="0" w:line="276" w:lineRule="auto"/>
              <w:jc w:val="left"/>
            </w:pPr>
            <w:r>
              <w:rPr>
                <w:sz w:val="18"/>
              </w:rPr>
              <w:t xml:space="preserve">도구 응답</w:t>
            </w:r>
          </w:p>
        </w:tc>
        <w:tc>
          <w:tcPr>
            <w:tcMar>
              <w:top w:w="50" w:type="dxa"/>
              <w:bottom w:w="50" w:type="dxa"/>
              <w:left w:w="90" w:type="dxa"/>
              <w:right w:w="90" w:type="dxa"/>
            </w:tcMar>
          </w:tcPr>
          <w:p>
            <w:pPr>
              <w:pStyle w:val="Compact"/>
              <w:spacing w:after="0" w:before="0" w:line="276" w:lineRule="auto"/>
              <w:jc w:val="left"/>
            </w:pPr>
            <w:r>
              <w:rPr>
                <w:sz w:val="18"/>
              </w:rPr>
              <w:t xml:space="preserve">—</w:t>
            </w:r>
          </w:p>
        </w:tc>
        <w:tc>
          <w:tcPr>
            <w:tcMar>
              <w:top w:w="50" w:type="dxa"/>
              <w:bottom w:w="50" w:type="dxa"/>
              <w:left w:w="90" w:type="dxa"/>
              <w:right w:w="90" w:type="dxa"/>
            </w:tcMar>
          </w:tcPr>
          <w:p>
            <w:pPr>
              <w:pStyle w:val="Compact"/>
              <w:spacing w:after="0" w:before="0" w:line="276" w:lineRule="auto"/>
              <w:jc w:val="left"/>
            </w:pPr>
            <w:r>
              <w:rPr>
                <w:sz w:val="18"/>
              </w:rPr>
              <w:t xml:space="preserve">학내 조회 도구 【확인 필요: 3초】 이내 (p95)</w:t>
            </w:r>
          </w:p>
        </w:tc>
        <w:tc>
          <w:tcPr>
            <w:tcMar>
              <w:top w:w="50" w:type="dxa"/>
              <w:bottom w:w="50" w:type="dxa"/>
              <w:left w:w="90" w:type="dxa"/>
              <w:right w:w="90" w:type="dxa"/>
            </w:tcMar>
          </w:tcPr>
          <w:p>
            <w:pPr>
              <w:pStyle w:val="Compact"/>
              <w:spacing w:after="0" w:before="0" w:line="276" w:lineRule="auto"/>
              <w:jc w:val="left"/>
            </w:pPr>
            <w:r>
              <w:rPr>
                <w:sz w:val="18"/>
              </w:rPr>
              <w:t xml:space="preserve">실행 기록 타임스탬프</w:t>
            </w:r>
          </w:p>
        </w:tc>
      </w:tr>
      <w:tr>
        <w:tc>
          <w:tcPr>
            <w:tcMar>
              <w:top w:w="50" w:type="dxa"/>
              <w:bottom w:w="50" w:type="dxa"/>
              <w:left w:w="90" w:type="dxa"/>
              <w:right w:w="90" w:type="dxa"/>
            </w:tcMar>
          </w:tcPr>
          <w:p>
            <w:pPr>
              <w:pStyle w:val="Compact"/>
              <w:spacing w:after="0" w:before="0" w:line="276" w:lineRule="auto"/>
              <w:jc w:val="left"/>
            </w:pPr>
            <w:r>
              <w:rPr>
                <w:sz w:val="18"/>
              </w:rPr>
              <w:t xml:space="preserve">위젯 로딩 영향</w:t>
            </w:r>
          </w:p>
        </w:tc>
        <w:tc>
          <w:tcPr>
            <w:tcMar>
              <w:top w:w="50" w:type="dxa"/>
              <w:bottom w:w="50" w:type="dxa"/>
              <w:left w:w="90" w:type="dxa"/>
              <w:right w:w="90" w:type="dxa"/>
            </w:tcMar>
          </w:tcPr>
          <w:p>
            <w:pPr>
              <w:pStyle w:val="Compact"/>
              <w:spacing w:after="0" w:before="0" w:line="276" w:lineRule="auto"/>
              <w:jc w:val="left"/>
            </w:pPr>
            <w:r>
              <w:rPr>
                <w:sz w:val="18"/>
              </w:rPr>
              <w:t xml:space="preserve">0.5초 이내</w:t>
            </w:r>
          </w:p>
        </w:tc>
        <w:tc>
          <w:tcPr>
            <w:tcMar>
              <w:top w:w="50" w:type="dxa"/>
              <w:bottom w:w="50" w:type="dxa"/>
              <w:left w:w="90" w:type="dxa"/>
              <w:right w:w="90" w:type="dxa"/>
            </w:tcMar>
          </w:tcPr>
          <w:p>
            <w:pPr>
              <w:pStyle w:val="Compact"/>
              <w:spacing w:after="0" w:before="0" w:line="276" w:lineRule="auto"/>
              <w:jc w:val="left"/>
            </w:pPr>
            <w:r>
              <w:rPr>
                <w:sz w:val="18"/>
              </w:rPr>
              <w:t xml:space="preserve">0.3초 이내 (비동기 지연 로딩)</w:t>
            </w:r>
          </w:p>
        </w:tc>
        <w:tc>
          <w:tcPr>
            <w:tcMar>
              <w:top w:w="50" w:type="dxa"/>
              <w:bottom w:w="50" w:type="dxa"/>
              <w:left w:w="90" w:type="dxa"/>
              <w:right w:w="90" w:type="dxa"/>
            </w:tcMar>
          </w:tcPr>
          <w:p>
            <w:pPr>
              <w:pStyle w:val="Compact"/>
              <w:spacing w:after="0" w:before="0" w:line="276" w:lineRule="auto"/>
              <w:jc w:val="left"/>
            </w:pPr>
            <w:r>
              <w:rPr>
                <w:sz w:val="18"/>
              </w:rPr>
              <w:t xml:space="preserve">페이지 로딩 측정</w:t>
            </w:r>
          </w:p>
        </w:tc>
      </w:tr>
      <w:tr>
        <w:tc>
          <w:tcPr>
            <w:tcMar>
              <w:top w:w="50" w:type="dxa"/>
              <w:bottom w:w="50" w:type="dxa"/>
              <w:left w:w="90" w:type="dxa"/>
              <w:right w:w="90" w:type="dxa"/>
            </w:tcMar>
          </w:tcPr>
          <w:p>
            <w:pPr>
              <w:pStyle w:val="Compact"/>
              <w:spacing w:after="0" w:before="0" w:line="276" w:lineRule="auto"/>
              <w:jc w:val="left"/>
            </w:pPr>
            <w:r>
              <w:rPr>
                <w:sz w:val="18"/>
              </w:rPr>
              <w:t xml:space="preserve">가용률</w:t>
            </w:r>
          </w:p>
        </w:tc>
        <w:tc>
          <w:tcPr>
            <w:tcMar>
              <w:top w:w="50" w:type="dxa"/>
              <w:bottom w:w="50" w:type="dxa"/>
              <w:left w:w="90" w:type="dxa"/>
              <w:right w:w="90" w:type="dxa"/>
            </w:tcMar>
          </w:tcPr>
          <w:p>
            <w:pPr>
              <w:pStyle w:val="Compact"/>
              <w:spacing w:after="0" w:before="0" w:line="276" w:lineRule="auto"/>
              <w:jc w:val="left"/>
            </w:pPr>
            <w:r>
              <w:rPr>
                <w:sz w:val="18"/>
              </w:rPr>
              <w:t xml:space="preserve">플랫폼 월 99.0% 이상</w:t>
            </w:r>
          </w:p>
        </w:tc>
        <w:tc>
          <w:tcPr>
            <w:tcMar>
              <w:top w:w="50" w:type="dxa"/>
              <w:bottom w:w="50" w:type="dxa"/>
              <w:left w:w="90" w:type="dxa"/>
              <w:right w:w="90" w:type="dxa"/>
            </w:tcMar>
          </w:tcPr>
          <w:p>
            <w:pPr>
              <w:pStyle w:val="Compact"/>
              <w:spacing w:after="0" w:before="0" w:line="276" w:lineRule="auto"/>
              <w:jc w:val="left"/>
            </w:pPr>
            <w:r>
              <w:rPr>
                <w:sz w:val="18"/>
              </w:rPr>
              <w:t xml:space="preserve">99.0% 이상</w:t>
            </w:r>
          </w:p>
        </w:tc>
        <w:tc>
          <w:tcPr>
            <w:tcMar>
              <w:top w:w="50" w:type="dxa"/>
              <w:bottom w:w="50" w:type="dxa"/>
              <w:left w:w="90" w:type="dxa"/>
              <w:right w:w="90" w:type="dxa"/>
            </w:tcMar>
          </w:tcPr>
          <w:p>
            <w:pPr>
              <w:pStyle w:val="Compact"/>
              <w:spacing w:after="0" w:before="0" w:line="276" w:lineRule="auto"/>
              <w:jc w:val="left"/>
            </w:pPr>
            <w:r>
              <w:rPr>
                <w:sz w:val="18"/>
              </w:rPr>
              <w:t xml:space="preserve">상태 점검 모니터링</w:t>
            </w:r>
          </w:p>
        </w:tc>
      </w:tr>
      <w:tr>
        <w:tc>
          <w:tcPr>
            <w:tcMar>
              <w:top w:w="50" w:type="dxa"/>
              <w:bottom w:w="50" w:type="dxa"/>
              <w:left w:w="90" w:type="dxa"/>
              <w:right w:w="90" w:type="dxa"/>
            </w:tcMar>
          </w:tcPr>
          <w:p>
            <w:pPr>
              <w:pStyle w:val="Compact"/>
              <w:spacing w:after="0" w:before="0" w:line="276" w:lineRule="auto"/>
              <w:jc w:val="left"/>
            </w:pPr>
            <w:r>
              <w:rPr>
                <w:sz w:val="18"/>
              </w:rPr>
              <w:t xml:space="preserve">홈페이지 가용률</w:t>
            </w:r>
          </w:p>
        </w:tc>
        <w:tc>
          <w:tcPr>
            <w:tcMar>
              <w:top w:w="50" w:type="dxa"/>
              <w:bottom w:w="50" w:type="dxa"/>
              <w:left w:w="90" w:type="dxa"/>
              <w:right w:w="90" w:type="dxa"/>
            </w:tcMar>
          </w:tcPr>
          <w:p>
            <w:pPr>
              <w:pStyle w:val="Compact"/>
              <w:spacing w:after="0" w:before="0" w:line="276" w:lineRule="auto"/>
              <w:jc w:val="left"/>
            </w:pPr>
            <w:r>
              <w:rPr>
                <w:sz w:val="18"/>
              </w:rPr>
              <w:t xml:space="preserve">월 99.5% (목표)</w:t>
            </w:r>
          </w:p>
        </w:tc>
        <w:tc>
          <w:tcPr>
            <w:tcMar>
              <w:top w:w="50" w:type="dxa"/>
              <w:bottom w:w="50" w:type="dxa"/>
              <w:left w:w="90" w:type="dxa"/>
              <w:right w:w="90" w:type="dxa"/>
            </w:tcMar>
          </w:tcPr>
          <w:p>
            <w:pPr>
              <w:pStyle w:val="Compact"/>
              <w:spacing w:after="0" w:before="0" w:line="276" w:lineRule="auto"/>
              <w:jc w:val="left"/>
            </w:pPr>
            <w:r>
              <w:rPr>
                <w:sz w:val="18"/>
              </w:rPr>
              <w:t xml:space="preserve">99.5%</w:t>
            </w:r>
          </w:p>
        </w:tc>
        <w:tc>
          <w:tcPr>
            <w:tcMar>
              <w:top w:w="50" w:type="dxa"/>
              <w:bottom w:w="50" w:type="dxa"/>
              <w:left w:w="90" w:type="dxa"/>
              <w:right w:w="90" w:type="dxa"/>
            </w:tcMar>
          </w:tcPr>
          <w:p>
            <w:pPr>
              <w:pStyle w:val="Compact"/>
              <w:spacing w:after="0" w:before="0" w:line="276" w:lineRule="auto"/>
              <w:jc w:val="left"/>
            </w:pPr>
            <w:r>
              <w:rPr>
                <w:sz w:val="18"/>
              </w:rPr>
              <w:t xml:space="preserve">외부 모니터링</w:t>
            </w:r>
          </w:p>
        </w:tc>
      </w:tr>
      <w:tr>
        <w:tc>
          <w:tcPr>
            <w:tcMar>
              <w:top w:w="50" w:type="dxa"/>
              <w:bottom w:w="50" w:type="dxa"/>
              <w:left w:w="90" w:type="dxa"/>
              <w:right w:w="90" w:type="dxa"/>
            </w:tcMar>
          </w:tcPr>
          <w:p>
            <w:pPr>
              <w:pStyle w:val="Compact"/>
              <w:spacing w:after="0" w:before="0" w:line="276" w:lineRule="auto"/>
              <w:jc w:val="left"/>
            </w:pPr>
            <w:r>
              <w:rPr>
                <w:sz w:val="18"/>
              </w:rPr>
              <w:t xml:space="preserve">RTO / RPO</w:t>
            </w:r>
          </w:p>
        </w:tc>
        <w:tc>
          <w:tcPr>
            <w:tcMar>
              <w:top w:w="50" w:type="dxa"/>
              <w:bottom w:w="50" w:type="dxa"/>
              <w:left w:w="90" w:type="dxa"/>
              <w:right w:w="90" w:type="dxa"/>
            </w:tcMar>
          </w:tcPr>
          <w:p>
            <w:pPr>
              <w:pStyle w:val="Compact"/>
              <w:spacing w:after="0" w:before="0" w:line="276" w:lineRule="auto"/>
              <w:jc w:val="left"/>
            </w:pPr>
            <w:r>
              <w:rPr>
                <w:sz w:val="18"/>
              </w:rPr>
              <w:t xml:space="preserve">제시</w:t>
            </w:r>
          </w:p>
        </w:tc>
        <w:tc>
          <w:tcPr>
            <w:tcMar>
              <w:top w:w="50" w:type="dxa"/>
              <w:bottom w:w="50" w:type="dxa"/>
              <w:left w:w="90" w:type="dxa"/>
              <w:right w:w="90" w:type="dxa"/>
            </w:tcMar>
          </w:tcPr>
          <w:p>
            <w:pPr>
              <w:pStyle w:val="Compact"/>
              <w:spacing w:after="0" w:before="0" w:line="276" w:lineRule="auto"/>
              <w:jc w:val="left"/>
            </w:pPr>
            <w:r>
              <w:rPr>
                <w:sz w:val="18"/>
              </w:rPr>
              <w:t xml:space="preserve">4시간 / 24시간</w:t>
            </w:r>
          </w:p>
        </w:tc>
        <w:tc>
          <w:tcPr>
            <w:tcMar>
              <w:top w:w="50" w:type="dxa"/>
              <w:bottom w:w="50" w:type="dxa"/>
              <w:left w:w="90" w:type="dxa"/>
              <w:right w:w="90" w:type="dxa"/>
            </w:tcMar>
          </w:tcPr>
          <w:p>
            <w:pPr>
              <w:pStyle w:val="Compact"/>
              <w:spacing w:after="0" w:before="0" w:line="276" w:lineRule="auto"/>
              <w:jc w:val="left"/>
            </w:pPr>
            <w:r>
              <w:rPr>
                <w:sz w:val="18"/>
              </w:rPr>
              <w:t xml:space="preserve">복구 시연</w:t>
            </w:r>
          </w:p>
        </w:tc>
      </w:tr>
    </w:tbl>
    <w:p>
      <w:pPr>
        <w:pStyle w:val="BodyText"/>
      </w:pPr>
      <w:r>
        <w:rPr>
          <w:bCs/>
          <w:b/>
        </w:rPr>
        <w:t xml:space="preserve">확장 설계 (전 구성원 3만 명, 동시 6천 명)</w:t>
      </w:r>
      <w:r>
        <w:t xml:space="preserve">: 게이트웨이·MCP 서버는 상태를 저장하지 않는 구조로 만들어 수평 확장합니다. 세션 저장소와 색인은 분리하고, 부하 분산 장비 뒤에 노드를 늘리는 방식입니다. 동시 1,000명당 【확인 필요】 노드 기준의 자원 산정서와 추가 라이선스 비용을 함께 제출합니다.</w:t>
      </w:r>
    </w:p>
    <w:bookmarkEnd w:id="76"/>
    <w:bookmarkStart w:id="80" w:name="품질-요구사항"/>
    <w:p>
      <w:pPr>
        <w:pStyle w:val="Heading2"/>
      </w:pPr>
      <w:r>
        <w:t xml:space="preserve">2. 품질 요구사항</w:t>
      </w:r>
    </w:p>
    <w:bookmarkStart w:id="77" w:name="가.-품질-확보-qur-001"/>
    <w:p>
      <w:pPr>
        <w:pStyle w:val="Heading3"/>
      </w:pPr>
      <w:r>
        <w:t xml:space="preserve">가. 품질 확보 (QUR-001)</w:t>
      </w:r>
    </w:p>
    <w:p>
      <w:pPr>
        <w:numPr>
          <w:ilvl w:val="0"/>
          <w:numId w:val="1011"/>
        </w:numPr>
        <w:pStyle w:val="Compact"/>
      </w:pPr>
      <w:r>
        <w:t xml:space="preserve">품질보증계획을 수립하고 분석·설계·구현·시험 단계 말에 QA 점검을 실시합니다.</w:t>
      </w:r>
    </w:p>
    <w:p>
      <w:pPr>
        <w:numPr>
          <w:ilvl w:val="0"/>
          <w:numId w:val="1011"/>
        </w:numPr>
        <w:pStyle w:val="Compact"/>
      </w:pPr>
      <w:r>
        <w:t xml:space="preserve">모든 산출물은 발주기관 검토·승인을 받습니다.</w:t>
      </w:r>
    </w:p>
    <w:p>
      <w:pPr>
        <w:numPr>
          <w:ilvl w:val="0"/>
          <w:numId w:val="1011"/>
        </w:numPr>
        <w:pStyle w:val="Compact"/>
      </w:pPr>
      <w:r>
        <w:t xml:space="preserve">소스코드는 Git으로 형상관리하며, 형상관리·DB·개발서버 접근 이벤트 로그를 1년 이상 보관·제출합니다.</w:t>
      </w:r>
    </w:p>
    <w:p>
      <w:pPr>
        <w:numPr>
          <w:ilvl w:val="0"/>
          <w:numId w:val="1011"/>
        </w:numPr>
        <w:pStyle w:val="Compact"/>
      </w:pPr>
      <w:r>
        <w:t xml:space="preserve">패널 피드백(도움됨/안 됨)과 신고를 주 단위로 분석하여 스킬·필터 개선에 반영합니다.</w:t>
      </w:r>
    </w:p>
    <w:bookmarkEnd w:id="77"/>
    <w:bookmarkStart w:id="78" w:name="나.-정량-판정-기준-달성-방안-ter-003"/>
    <w:p>
      <w:pPr>
        <w:pStyle w:val="Heading3"/>
      </w:pPr>
      <w:r>
        <w:t xml:space="preserve">나. 정량 판정 기준 달성 방안 (TER-003)</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2640"/>
        <w:gridCol w:w="2640"/>
        <w:gridCol w:w="264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판정 기준</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목표</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달성 방안</w:t>
            </w:r>
          </w:p>
        </w:tc>
      </w:tr>
      <w:tr>
        <w:tc>
          <w:tcPr>
            <w:tcMar>
              <w:top w:w="50" w:type="dxa"/>
              <w:bottom w:w="50" w:type="dxa"/>
              <w:left w:w="90" w:type="dxa"/>
              <w:right w:w="90" w:type="dxa"/>
            </w:tcMar>
          </w:tcPr>
          <w:p>
            <w:pPr>
              <w:pStyle w:val="Compact"/>
              <w:spacing w:after="0" w:before="0" w:line="276" w:lineRule="auto"/>
              <w:jc w:val="left"/>
            </w:pPr>
            <w:r>
              <w:rPr>
                <w:sz w:val="18"/>
              </w:rPr>
              <w:t xml:space="preserve">원천 조회값 일치</w:t>
            </w:r>
          </w:p>
        </w:tc>
        <w:tc>
          <w:tcPr>
            <w:tcMar>
              <w:top w:w="50" w:type="dxa"/>
              <w:bottom w:w="50" w:type="dxa"/>
              <w:left w:w="90" w:type="dxa"/>
              <w:right w:w="90" w:type="dxa"/>
            </w:tcMar>
          </w:tcPr>
          <w:p>
            <w:pPr>
              <w:pStyle w:val="Compact"/>
              <w:spacing w:after="0" w:before="0" w:line="276" w:lineRule="auto"/>
              <w:jc w:val="left"/>
            </w:pPr>
            <w:r>
              <w:rPr>
                <w:sz w:val="18"/>
              </w:rPr>
              <w:t xml:space="preserve">100%</w:t>
            </w:r>
          </w:p>
        </w:tc>
        <w:tc>
          <w:tcPr>
            <w:tcMar>
              <w:top w:w="50" w:type="dxa"/>
              <w:bottom w:w="50" w:type="dxa"/>
              <w:left w:w="90" w:type="dxa"/>
              <w:right w:w="90" w:type="dxa"/>
            </w:tcMar>
          </w:tcPr>
          <w:p>
            <w:pPr>
              <w:pStyle w:val="Compact"/>
              <w:spacing w:after="0" w:before="0" w:line="276" w:lineRule="auto"/>
              <w:jc w:val="left"/>
            </w:pPr>
            <w:r>
              <w:rPr>
                <w:sz w:val="18"/>
              </w:rPr>
              <w:t xml:space="preserve">수치는 도구 결과를 원문 그대로 표기(모델이 다시 쓰지 않음), 응답 내 수치와 도구 결과를 자동 대조</w:t>
            </w:r>
          </w:p>
        </w:tc>
      </w:tr>
      <w:tr>
        <w:tc>
          <w:tcPr>
            <w:tcMar>
              <w:top w:w="50" w:type="dxa"/>
              <w:bottom w:w="50" w:type="dxa"/>
              <w:left w:w="90" w:type="dxa"/>
              <w:right w:w="90" w:type="dxa"/>
            </w:tcMar>
          </w:tcPr>
          <w:p>
            <w:pPr>
              <w:pStyle w:val="Compact"/>
              <w:spacing w:after="0" w:before="0" w:line="276" w:lineRule="auto"/>
              <w:jc w:val="left"/>
            </w:pPr>
            <w:r>
              <w:rPr>
                <w:sz w:val="18"/>
              </w:rPr>
              <w:t xml:space="preserve">근거 문서·조항 일치</w:t>
            </w:r>
          </w:p>
        </w:tc>
        <w:tc>
          <w:tcPr>
            <w:tcMar>
              <w:top w:w="50" w:type="dxa"/>
              <w:bottom w:w="50" w:type="dxa"/>
              <w:left w:w="90" w:type="dxa"/>
              <w:right w:w="90" w:type="dxa"/>
            </w:tcMar>
          </w:tcPr>
          <w:p>
            <w:pPr>
              <w:pStyle w:val="Compact"/>
              <w:spacing w:after="0" w:before="0" w:line="276" w:lineRule="auto"/>
              <w:jc w:val="left"/>
            </w:pPr>
            <w:r>
              <w:rPr>
                <w:sz w:val="18"/>
              </w:rPr>
              <w:t xml:space="preserve">90% 이상</w:t>
            </w:r>
          </w:p>
        </w:tc>
        <w:tc>
          <w:tcPr>
            <w:tcMar>
              <w:top w:w="50" w:type="dxa"/>
              <w:bottom w:w="50" w:type="dxa"/>
              <w:left w:w="90" w:type="dxa"/>
              <w:right w:w="90" w:type="dxa"/>
            </w:tcMar>
          </w:tcPr>
          <w:p>
            <w:pPr>
              <w:pStyle w:val="Compact"/>
              <w:spacing w:after="0" w:before="0" w:line="276" w:lineRule="auto"/>
              <w:jc w:val="left"/>
            </w:pPr>
            <w:r>
              <w:rPr>
                <w:sz w:val="18"/>
              </w:rPr>
              <w:t xml:space="preserve">조항 단위 색인 + 인용 검증기(인용 문구가 원문에 실재하는지 확인 후 표시)</w:t>
            </w:r>
          </w:p>
        </w:tc>
      </w:tr>
      <w:tr>
        <w:tc>
          <w:tcPr>
            <w:tcMar>
              <w:top w:w="50" w:type="dxa"/>
              <w:bottom w:w="50" w:type="dxa"/>
              <w:left w:w="90" w:type="dxa"/>
              <w:right w:w="90" w:type="dxa"/>
            </w:tcMar>
          </w:tcPr>
          <w:p>
            <w:pPr>
              <w:pStyle w:val="Compact"/>
              <w:spacing w:after="0" w:before="0" w:line="276" w:lineRule="auto"/>
              <w:jc w:val="left"/>
            </w:pPr>
            <w:r>
              <w:rPr>
                <w:sz w:val="18"/>
              </w:rPr>
              <w:t xml:space="preserve">권한 밖 데이터 미노출</w:t>
            </w:r>
          </w:p>
        </w:tc>
        <w:tc>
          <w:tcPr>
            <w:tcMar>
              <w:top w:w="50" w:type="dxa"/>
              <w:bottom w:w="50" w:type="dxa"/>
              <w:left w:w="90" w:type="dxa"/>
              <w:right w:w="90" w:type="dxa"/>
            </w:tcMar>
          </w:tcPr>
          <w:p>
            <w:pPr>
              <w:pStyle w:val="Compact"/>
              <w:spacing w:after="0" w:before="0" w:line="276" w:lineRule="auto"/>
              <w:jc w:val="left"/>
            </w:pPr>
            <w:r>
              <w:rPr>
                <w:sz w:val="18"/>
              </w:rPr>
              <w:t xml:space="preserve">100%</w:t>
            </w:r>
          </w:p>
        </w:tc>
        <w:tc>
          <w:tcPr>
            <w:tcMar>
              <w:top w:w="50" w:type="dxa"/>
              <w:bottom w:w="50" w:type="dxa"/>
              <w:left w:w="90" w:type="dxa"/>
              <w:right w:w="90" w:type="dxa"/>
            </w:tcMar>
          </w:tcPr>
          <w:p>
            <w:pPr>
              <w:pStyle w:val="Compact"/>
              <w:spacing w:after="0" w:before="0" w:line="276" w:lineRule="auto"/>
              <w:jc w:val="left"/>
            </w:pPr>
            <w:r>
              <w:rPr>
                <w:sz w:val="18"/>
              </w:rPr>
              <w:t xml:space="preserve">게이트웨이 서버 측 검증, 응답 필터</w:t>
            </w:r>
          </w:p>
        </w:tc>
      </w:tr>
      <w:tr>
        <w:tc>
          <w:tcPr>
            <w:tcMar>
              <w:top w:w="50" w:type="dxa"/>
              <w:bottom w:w="50" w:type="dxa"/>
              <w:left w:w="90" w:type="dxa"/>
              <w:right w:w="90" w:type="dxa"/>
            </w:tcMar>
          </w:tcPr>
          <w:p>
            <w:pPr>
              <w:pStyle w:val="Compact"/>
              <w:spacing w:after="0" w:before="0" w:line="276" w:lineRule="auto"/>
              <w:jc w:val="left"/>
            </w:pPr>
            <w:r>
              <w:rPr>
                <w:sz w:val="18"/>
              </w:rPr>
              <w:t xml:space="preserve">근거 없는 질의 확인 불가 응답</w:t>
            </w:r>
          </w:p>
        </w:tc>
        <w:tc>
          <w:tcPr>
            <w:tcMar>
              <w:top w:w="50" w:type="dxa"/>
              <w:bottom w:w="50" w:type="dxa"/>
              <w:left w:w="90" w:type="dxa"/>
              <w:right w:w="90" w:type="dxa"/>
            </w:tcMar>
          </w:tcPr>
          <w:p>
            <w:pPr>
              <w:pStyle w:val="Compact"/>
              <w:spacing w:after="0" w:before="0" w:line="276" w:lineRule="auto"/>
              <w:jc w:val="left"/>
            </w:pPr>
            <w:r>
              <w:rPr>
                <w:sz w:val="18"/>
              </w:rPr>
              <w:t xml:space="preserve">90% 이상</w:t>
            </w:r>
          </w:p>
        </w:tc>
        <w:tc>
          <w:tcPr>
            <w:tcMar>
              <w:top w:w="50" w:type="dxa"/>
              <w:bottom w:w="50" w:type="dxa"/>
              <w:left w:w="90" w:type="dxa"/>
              <w:right w:w="90" w:type="dxa"/>
            </w:tcMar>
          </w:tcPr>
          <w:p>
            <w:pPr>
              <w:pStyle w:val="Compact"/>
              <w:spacing w:after="0" w:before="0" w:line="276" w:lineRule="auto"/>
              <w:jc w:val="left"/>
            </w:pPr>
            <w:r>
              <w:rPr>
                <w:sz w:val="18"/>
              </w:rPr>
              <w:t xml:space="preserve">검색 신뢰도 임계값 미달 시</w:t>
            </w:r>
            <w:r>
              <w:rPr>
                <w:sz w:val="18"/>
              </w:rPr>
              <w:t xml:space="preserve"> </w:t>
            </w:r>
            <w:r>
              <w:rPr>
                <w:sz w:val="18"/>
              </w:rPr>
              <w:t xml:space="preserve">“</w:t>
            </w:r>
            <w:r>
              <w:rPr>
                <w:sz w:val="18"/>
              </w:rPr>
              <w:t xml:space="preserve">확인 불가 + 담당 부서 안내</w:t>
            </w:r>
            <w:r>
              <w:rPr>
                <w:sz w:val="18"/>
              </w:rPr>
              <w:t xml:space="preserve">”</w:t>
            </w:r>
            <w:r>
              <w:rPr>
                <w:sz w:val="18"/>
              </w:rPr>
              <w:t xml:space="preserve"> </w:t>
            </w:r>
            <w:r>
              <w:rPr>
                <w:sz w:val="18"/>
              </w:rPr>
              <w:t xml:space="preserve">스킬</w:t>
            </w:r>
          </w:p>
        </w:tc>
      </w:tr>
      <w:tr>
        <w:tc>
          <w:tcPr>
            <w:tcMar>
              <w:top w:w="50" w:type="dxa"/>
              <w:bottom w:w="50" w:type="dxa"/>
              <w:left w:w="90" w:type="dxa"/>
              <w:right w:w="90" w:type="dxa"/>
            </w:tcMar>
          </w:tcPr>
          <w:p>
            <w:pPr>
              <w:pStyle w:val="Compact"/>
              <w:spacing w:after="0" w:before="0" w:line="276" w:lineRule="auto"/>
              <w:jc w:val="left"/>
            </w:pPr>
            <w:r>
              <w:rPr>
                <w:sz w:val="18"/>
              </w:rPr>
              <w:t xml:space="preserve">승인 절차 누락</w:t>
            </w:r>
          </w:p>
        </w:tc>
        <w:tc>
          <w:tcPr>
            <w:tcMar>
              <w:top w:w="50" w:type="dxa"/>
              <w:bottom w:w="50" w:type="dxa"/>
              <w:left w:w="90" w:type="dxa"/>
              <w:right w:w="90" w:type="dxa"/>
            </w:tcMar>
          </w:tcPr>
          <w:p>
            <w:pPr>
              <w:pStyle w:val="Compact"/>
              <w:spacing w:after="0" w:before="0" w:line="276" w:lineRule="auto"/>
              <w:jc w:val="left"/>
            </w:pPr>
            <w:r>
              <w:rPr>
                <w:sz w:val="18"/>
              </w:rPr>
              <w:t xml:space="preserve">0건</w:t>
            </w:r>
          </w:p>
        </w:tc>
        <w:tc>
          <w:tcPr>
            <w:tcMar>
              <w:top w:w="50" w:type="dxa"/>
              <w:bottom w:w="50" w:type="dxa"/>
              <w:left w:w="90" w:type="dxa"/>
              <w:right w:w="90" w:type="dxa"/>
            </w:tcMar>
          </w:tcPr>
          <w:p>
            <w:pPr>
              <w:pStyle w:val="Compact"/>
              <w:spacing w:after="0" w:before="0" w:line="276" w:lineRule="auto"/>
              <w:jc w:val="left"/>
            </w:pPr>
            <w:r>
              <w:rPr>
                <w:sz w:val="18"/>
              </w:rPr>
              <w:t xml:space="preserve">승인 토큰 없는 쓰기 호출은 게이트웨이에서 구조적으로 불가</w:t>
            </w:r>
          </w:p>
        </w:tc>
      </w:tr>
      <w:tr>
        <w:tc>
          <w:tcPr>
            <w:tcMar>
              <w:top w:w="50" w:type="dxa"/>
              <w:bottom w:w="50" w:type="dxa"/>
              <w:left w:w="90" w:type="dxa"/>
              <w:right w:w="90" w:type="dxa"/>
            </w:tcMar>
          </w:tcPr>
          <w:p>
            <w:pPr>
              <w:pStyle w:val="Compact"/>
              <w:spacing w:after="0" w:before="0" w:line="276" w:lineRule="auto"/>
              <w:jc w:val="left"/>
            </w:pPr>
            <w:r>
              <w:rPr>
                <w:sz w:val="18"/>
              </w:rPr>
              <w:t xml:space="preserve">인젝션·권한 우회 성공</w:t>
            </w:r>
          </w:p>
        </w:tc>
        <w:tc>
          <w:tcPr>
            <w:tcMar>
              <w:top w:w="50" w:type="dxa"/>
              <w:bottom w:w="50" w:type="dxa"/>
              <w:left w:w="90" w:type="dxa"/>
              <w:right w:w="90" w:type="dxa"/>
            </w:tcMar>
          </w:tcPr>
          <w:p>
            <w:pPr>
              <w:pStyle w:val="Compact"/>
              <w:spacing w:after="0" w:before="0" w:line="276" w:lineRule="auto"/>
              <w:jc w:val="left"/>
            </w:pPr>
            <w:r>
              <w:rPr>
                <w:sz w:val="18"/>
              </w:rPr>
              <w:t xml:space="preserve">0건</w:t>
            </w:r>
          </w:p>
        </w:tc>
        <w:tc>
          <w:tcPr>
            <w:tcMar>
              <w:top w:w="50" w:type="dxa"/>
              <w:bottom w:w="50" w:type="dxa"/>
              <w:left w:w="90" w:type="dxa"/>
              <w:right w:w="90" w:type="dxa"/>
            </w:tcMar>
          </w:tcPr>
          <w:p>
            <w:pPr>
              <w:pStyle w:val="Compact"/>
              <w:spacing w:after="0" w:before="0" w:line="276" w:lineRule="auto"/>
              <w:jc w:val="left"/>
            </w:pPr>
            <w:r>
              <w:rPr>
                <w:sz w:val="18"/>
              </w:rPr>
              <w:t xml:space="preserve">데이터 표지, 탐지기, 도구 호출 차단</w:t>
            </w:r>
          </w:p>
        </w:tc>
      </w:tr>
      <w:tr>
        <w:tc>
          <w:tcPr>
            <w:tcMar>
              <w:top w:w="50" w:type="dxa"/>
              <w:bottom w:w="50" w:type="dxa"/>
              <w:left w:w="90" w:type="dxa"/>
              <w:right w:w="90" w:type="dxa"/>
            </w:tcMar>
          </w:tcPr>
          <w:p>
            <w:pPr>
              <w:pStyle w:val="Compact"/>
              <w:spacing w:after="0" w:before="0" w:line="276" w:lineRule="auto"/>
              <w:jc w:val="left"/>
            </w:pPr>
            <w:r>
              <w:rPr>
                <w:sz w:val="18"/>
              </w:rPr>
              <w:t xml:space="preserve">도구 호출 성공률</w:t>
            </w:r>
          </w:p>
        </w:tc>
        <w:tc>
          <w:tcPr>
            <w:tcMar>
              <w:top w:w="50" w:type="dxa"/>
              <w:bottom w:w="50" w:type="dxa"/>
              <w:left w:w="90" w:type="dxa"/>
              <w:right w:w="90" w:type="dxa"/>
            </w:tcMar>
          </w:tcPr>
          <w:p>
            <w:pPr>
              <w:pStyle w:val="Compact"/>
              <w:spacing w:after="0" w:before="0" w:line="276" w:lineRule="auto"/>
              <w:jc w:val="left"/>
            </w:pPr>
            <w:r>
              <w:rPr>
                <w:sz w:val="18"/>
              </w:rPr>
              <w:t xml:space="preserve">95% 이상</w:t>
            </w:r>
          </w:p>
        </w:tc>
        <w:tc>
          <w:tcPr>
            <w:tcMar>
              <w:top w:w="50" w:type="dxa"/>
              <w:bottom w:w="50" w:type="dxa"/>
              <w:left w:w="90" w:type="dxa"/>
              <w:right w:w="90" w:type="dxa"/>
            </w:tcMar>
          </w:tcPr>
          <w:p>
            <w:pPr>
              <w:pStyle w:val="Compact"/>
              <w:spacing w:after="0" w:before="0" w:line="276" w:lineRule="auto"/>
              <w:jc w:val="left"/>
            </w:pPr>
            <w:r>
              <w:rPr>
                <w:sz w:val="18"/>
              </w:rPr>
              <w:t xml:space="preserve">도구 스키마 검증, 재시도, 연계 서버 상태 점검</w:t>
            </w:r>
          </w:p>
        </w:tc>
      </w:tr>
      <w:tr>
        <w:tc>
          <w:tcPr>
            <w:tcMar>
              <w:top w:w="50" w:type="dxa"/>
              <w:bottom w:w="50" w:type="dxa"/>
              <w:left w:w="90" w:type="dxa"/>
              <w:right w:w="90" w:type="dxa"/>
            </w:tcMar>
          </w:tcPr>
          <w:p>
            <w:pPr>
              <w:pStyle w:val="Compact"/>
              <w:spacing w:after="0" w:before="0" w:line="276" w:lineRule="auto"/>
              <w:jc w:val="left"/>
            </w:pPr>
            <w:r>
              <w:rPr>
                <w:sz w:val="18"/>
              </w:rPr>
              <w:t xml:space="preserve">성과 항목 필드 정확도</w:t>
            </w:r>
          </w:p>
        </w:tc>
        <w:tc>
          <w:tcPr>
            <w:tcMar>
              <w:top w:w="50" w:type="dxa"/>
              <w:bottom w:w="50" w:type="dxa"/>
              <w:left w:w="90" w:type="dxa"/>
              <w:right w:w="90" w:type="dxa"/>
            </w:tcMar>
          </w:tcPr>
          <w:p>
            <w:pPr>
              <w:pStyle w:val="Compact"/>
              <w:spacing w:after="0" w:before="0" w:line="276" w:lineRule="auto"/>
              <w:jc w:val="left"/>
            </w:pPr>
            <w:r>
              <w:rPr>
                <w:sz w:val="18"/>
              </w:rPr>
              <w:t xml:space="preserve">10건 중 9건 이상</w:t>
            </w:r>
          </w:p>
        </w:tc>
        <w:tc>
          <w:tcPr>
            <w:tcMar>
              <w:top w:w="50" w:type="dxa"/>
              <w:bottom w:w="50" w:type="dxa"/>
              <w:left w:w="90" w:type="dxa"/>
              <w:right w:w="90" w:type="dxa"/>
            </w:tcMar>
          </w:tcPr>
          <w:p>
            <w:pPr>
              <w:pStyle w:val="Compact"/>
              <w:spacing w:after="0" w:before="0" w:line="276" w:lineRule="auto"/>
              <w:jc w:val="left"/>
            </w:pPr>
            <w:r>
              <w:rPr>
                <w:sz w:val="18"/>
              </w:rPr>
              <w:t xml:space="preserve">서지 메타데이터 우선 추출, 항목별 검증 규칙</w:t>
            </w:r>
          </w:p>
        </w:tc>
      </w:tr>
      <w:tr>
        <w:tc>
          <w:tcPr>
            <w:tcMar>
              <w:top w:w="50" w:type="dxa"/>
              <w:bottom w:w="50" w:type="dxa"/>
              <w:left w:w="90" w:type="dxa"/>
              <w:right w:w="90" w:type="dxa"/>
            </w:tcMar>
          </w:tcPr>
          <w:p>
            <w:pPr>
              <w:pStyle w:val="Compact"/>
              <w:spacing w:after="0" w:before="0" w:line="276" w:lineRule="auto"/>
              <w:jc w:val="left"/>
            </w:pPr>
            <w:r>
              <w:rPr>
                <w:sz w:val="18"/>
              </w:rPr>
              <w:t xml:space="preserve">외부 서지정보 출처 일치</w:t>
            </w:r>
          </w:p>
        </w:tc>
        <w:tc>
          <w:tcPr>
            <w:tcMar>
              <w:top w:w="50" w:type="dxa"/>
              <w:bottom w:w="50" w:type="dxa"/>
              <w:left w:w="90" w:type="dxa"/>
              <w:right w:w="90" w:type="dxa"/>
            </w:tcMar>
          </w:tcPr>
          <w:p>
            <w:pPr>
              <w:pStyle w:val="Compact"/>
              <w:spacing w:after="0" w:before="0" w:line="276" w:lineRule="auto"/>
              <w:jc w:val="left"/>
            </w:pPr>
            <w:r>
              <w:rPr>
                <w:sz w:val="18"/>
              </w:rPr>
              <w:t xml:space="preserve">100%, 생성 0건</w:t>
            </w:r>
          </w:p>
        </w:tc>
        <w:tc>
          <w:tcPr>
            <w:tcMar>
              <w:top w:w="50" w:type="dxa"/>
              <w:bottom w:w="50" w:type="dxa"/>
              <w:left w:w="90" w:type="dxa"/>
              <w:right w:w="90" w:type="dxa"/>
            </w:tcMar>
          </w:tcPr>
          <w:p>
            <w:pPr>
              <w:pStyle w:val="Compact"/>
              <w:spacing w:after="0" w:before="0" w:line="276" w:lineRule="auto"/>
              <w:jc w:val="left"/>
            </w:pPr>
            <w:r>
              <w:rPr>
                <w:sz w:val="18"/>
              </w:rPr>
              <w:t xml:space="preserve">조회 결과만 표시, 실패 시</w:t>
            </w:r>
            <w:r>
              <w:rPr>
                <w:sz w:val="18"/>
              </w:rPr>
              <w:t xml:space="preserve"> </w:t>
            </w:r>
            <w:r>
              <w:rPr>
                <w:sz w:val="18"/>
              </w:rPr>
              <w:t xml:space="preserve">“</w:t>
            </w:r>
            <w:r>
              <w:rPr>
                <w:sz w:val="18"/>
              </w:rPr>
              <w:t xml:space="preserve">확인 불가</w:t>
            </w:r>
            <w:r>
              <w:rPr>
                <w:sz w:val="18"/>
              </w:rPr>
              <w:t xml:space="preserve">”</w:t>
            </w:r>
            <w:r>
              <w:rPr>
                <w:sz w:val="18"/>
              </w:rPr>
              <w:t xml:space="preserve"> </w:t>
            </w:r>
            <w:r>
              <w:rPr>
                <w:sz w:val="18"/>
              </w:rPr>
              <w:t xml:space="preserve">고정 문구</w:t>
            </w:r>
          </w:p>
        </w:tc>
      </w:tr>
      <w:tr>
        <w:tc>
          <w:tcPr>
            <w:tcMar>
              <w:top w:w="50" w:type="dxa"/>
              <w:bottom w:w="50" w:type="dxa"/>
              <w:left w:w="90" w:type="dxa"/>
              <w:right w:w="90" w:type="dxa"/>
            </w:tcMar>
          </w:tcPr>
          <w:p>
            <w:pPr>
              <w:pStyle w:val="Compact"/>
              <w:spacing w:after="0" w:before="0" w:line="276" w:lineRule="auto"/>
              <w:jc w:val="left"/>
            </w:pPr>
            <w:r>
              <w:rPr>
                <w:sz w:val="18"/>
              </w:rPr>
              <w:t xml:space="preserve">단정적 졸업 표현</w:t>
            </w:r>
          </w:p>
        </w:tc>
        <w:tc>
          <w:tcPr>
            <w:tcMar>
              <w:top w:w="50" w:type="dxa"/>
              <w:bottom w:w="50" w:type="dxa"/>
              <w:left w:w="90" w:type="dxa"/>
              <w:right w:w="90" w:type="dxa"/>
            </w:tcMar>
          </w:tcPr>
          <w:p>
            <w:pPr>
              <w:pStyle w:val="Compact"/>
              <w:spacing w:after="0" w:before="0" w:line="276" w:lineRule="auto"/>
              <w:jc w:val="left"/>
            </w:pPr>
            <w:r>
              <w:rPr>
                <w:sz w:val="18"/>
              </w:rPr>
              <w:t xml:space="preserve">0건</w:t>
            </w:r>
          </w:p>
        </w:tc>
        <w:tc>
          <w:tcPr>
            <w:tcMar>
              <w:top w:w="50" w:type="dxa"/>
              <w:bottom w:w="50" w:type="dxa"/>
              <w:left w:w="90" w:type="dxa"/>
              <w:right w:w="90" w:type="dxa"/>
            </w:tcMar>
          </w:tcPr>
          <w:p>
            <w:pPr>
              <w:pStyle w:val="Compact"/>
              <w:spacing w:after="0" w:before="0" w:line="276" w:lineRule="auto"/>
              <w:jc w:val="left"/>
            </w:pPr>
            <w:r>
              <w:rPr>
                <w:sz w:val="18"/>
              </w:rPr>
              <w:t xml:space="preserve">금지 표현 필터, 고지 문구 상시 표기</w:t>
            </w:r>
          </w:p>
        </w:tc>
      </w:tr>
    </w:tbl>
    <w:bookmarkEnd w:id="78"/>
    <w:bookmarkStart w:id="79" w:name="다.-사용량비용-관측-qur-002"/>
    <w:p>
      <w:pPr>
        <w:pStyle w:val="Heading3"/>
      </w:pPr>
      <w:r>
        <w:t xml:space="preserve">다. 사용량·비용 관측 (QUR-002)</w:t>
      </w:r>
    </w:p>
    <w:p>
      <w:pPr>
        <w:pStyle w:val="FirstParagraph"/>
      </w:pPr>
      <w:r>
        <w:t xml:space="preserve">사용자·조직별 요청 수와 토큰 처리량을 집계하고, 상용 모델 연결 시 단가표 기반으로 비용을 산정합니다. 한도를 넘으면 해당 사용자·조직의 요청을 제한합니다. 운영 단계 예상 월 사용량과 모델 이용료 산정서를 제출합니다.</w:t>
      </w:r>
    </w:p>
    <w:bookmarkEnd w:id="79"/>
    <w:bookmarkEnd w:id="80"/>
    <w:bookmarkStart w:id="84" w:name="인터페이스-요구사항"/>
    <w:p>
      <w:pPr>
        <w:pStyle w:val="Heading2"/>
      </w:pPr>
      <w:r>
        <w:t xml:space="preserve">3. 인터페이스 요구사항</w:t>
      </w:r>
    </w:p>
    <w:bookmarkStart w:id="81" w:name="가.-학내-시스템-연계-sir-001005"/>
    <w:p>
      <w:pPr>
        <w:pStyle w:val="Heading3"/>
      </w:pPr>
      <w:r>
        <w:t xml:space="preserve">가. 학내 시스템 연계 (SIR-001~005)</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2640"/>
        <w:gridCol w:w="2640"/>
        <w:gridCol w:w="264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요구사항</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유형</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구현 방안</w:t>
            </w:r>
          </w:p>
        </w:tc>
      </w:tr>
      <w:tr>
        <w:tc>
          <w:tcPr>
            <w:tcMar>
              <w:top w:w="50" w:type="dxa"/>
              <w:bottom w:w="50" w:type="dxa"/>
              <w:left w:w="90" w:type="dxa"/>
              <w:right w:w="90" w:type="dxa"/>
            </w:tcMar>
          </w:tcPr>
          <w:p>
            <w:pPr>
              <w:pStyle w:val="Compact"/>
              <w:spacing w:after="0" w:before="0" w:line="276" w:lineRule="auto"/>
              <w:jc w:val="left"/>
            </w:pPr>
            <w:r>
              <w:rPr>
                <w:sz w:val="18"/>
              </w:rPr>
              <w:t xml:space="preserve">SIR-001 SSO</w:t>
            </w:r>
          </w:p>
        </w:tc>
        <w:tc>
          <w:tcPr>
            <w:tcMar>
              <w:top w:w="50" w:type="dxa"/>
              <w:bottom w:w="50" w:type="dxa"/>
              <w:left w:w="90" w:type="dxa"/>
              <w:right w:w="90" w:type="dxa"/>
            </w:tcMar>
          </w:tcPr>
          <w:p>
            <w:pPr>
              <w:pStyle w:val="Compact"/>
              <w:spacing w:after="0" w:before="0" w:line="276" w:lineRule="auto"/>
              <w:jc w:val="left"/>
            </w:pPr>
            <w:r>
              <w:rPr>
                <w:sz w:val="18"/>
              </w:rPr>
              <w:t xml:space="preserve">인증</w:t>
            </w:r>
          </w:p>
        </w:tc>
        <w:tc>
          <w:tcPr>
            <w:tcMar>
              <w:top w:w="50" w:type="dxa"/>
              <w:bottom w:w="50" w:type="dxa"/>
              <w:left w:w="90" w:type="dxa"/>
              <w:right w:w="90" w:type="dxa"/>
            </w:tcMar>
          </w:tcPr>
          <w:p>
            <w:pPr>
              <w:pStyle w:val="Compact"/>
              <w:spacing w:after="0" w:before="0" w:line="276" w:lineRule="auto"/>
              <w:jc w:val="left"/>
            </w:pPr>
            <w:r>
              <w:rPr>
                <w:sz w:val="18"/>
              </w:rPr>
              <w:t xml:space="preserve">SAML 2.0·OIDC 모두 대응, 신분(학부생·대학원생·교원·직원)·소속을 권한 정책에 매핑, 재인증 경로</w:t>
            </w:r>
          </w:p>
        </w:tc>
      </w:tr>
      <w:tr>
        <w:tc>
          <w:tcPr>
            <w:tcMar>
              <w:top w:w="50" w:type="dxa"/>
              <w:bottom w:w="50" w:type="dxa"/>
              <w:left w:w="90" w:type="dxa"/>
              <w:right w:w="90" w:type="dxa"/>
            </w:tcMar>
          </w:tcPr>
          <w:p>
            <w:pPr>
              <w:pStyle w:val="Compact"/>
              <w:spacing w:after="0" w:before="0" w:line="276" w:lineRule="auto"/>
              <w:jc w:val="left"/>
            </w:pPr>
            <w:r>
              <w:rPr>
                <w:sz w:val="18"/>
              </w:rPr>
              <w:t xml:space="preserve">SIR-002 대학성과관리</w:t>
            </w:r>
          </w:p>
        </w:tc>
        <w:tc>
          <w:tcPr>
            <w:tcMar>
              <w:top w:w="50" w:type="dxa"/>
              <w:bottom w:w="50" w:type="dxa"/>
              <w:left w:w="90" w:type="dxa"/>
              <w:right w:w="90" w:type="dxa"/>
            </w:tcMar>
          </w:tcPr>
          <w:p>
            <w:pPr>
              <w:pStyle w:val="Compact"/>
              <w:spacing w:after="0" w:before="0" w:line="276" w:lineRule="auto"/>
              <w:jc w:val="left"/>
            </w:pPr>
            <w:r>
              <w:rPr>
                <w:sz w:val="18"/>
              </w:rPr>
              <w:t xml:space="preserve">조회형</w:t>
            </w:r>
          </w:p>
        </w:tc>
        <w:tc>
          <w:tcPr>
            <w:tcMar>
              <w:top w:w="50" w:type="dxa"/>
              <w:bottom w:w="50" w:type="dxa"/>
              <w:left w:w="90" w:type="dxa"/>
              <w:right w:w="90" w:type="dxa"/>
            </w:tcMar>
          </w:tcPr>
          <w:p>
            <w:pPr>
              <w:pStyle w:val="Compact"/>
              <w:spacing w:after="0" w:before="0" w:line="276" w:lineRule="auto"/>
              <w:jc w:val="left"/>
            </w:pPr>
            <w:r>
              <w:rPr>
                <w:sz w:val="18"/>
              </w:rPr>
              <w:t xml:space="preserve">질의 시점 직접 조회, 조회 전용 계정, 집계 결과만 반환, TLS</w:t>
            </w:r>
          </w:p>
        </w:tc>
      </w:tr>
      <w:tr>
        <w:tc>
          <w:tcPr>
            <w:tcMar>
              <w:top w:w="50" w:type="dxa"/>
              <w:bottom w:w="50" w:type="dxa"/>
              <w:left w:w="90" w:type="dxa"/>
              <w:right w:w="90" w:type="dxa"/>
            </w:tcMar>
          </w:tcPr>
          <w:p>
            <w:pPr>
              <w:pStyle w:val="Compact"/>
              <w:spacing w:after="0" w:before="0" w:line="276" w:lineRule="auto"/>
              <w:jc w:val="left"/>
            </w:pPr>
            <w:r>
              <w:rPr>
                <w:sz w:val="18"/>
              </w:rPr>
              <w:t xml:space="preserve">SIR-003 교수 성과 입력</w:t>
            </w:r>
          </w:p>
        </w:tc>
        <w:tc>
          <w:tcPr>
            <w:tcMar>
              <w:top w:w="50" w:type="dxa"/>
              <w:bottom w:w="50" w:type="dxa"/>
              <w:left w:w="90" w:type="dxa"/>
              <w:right w:w="90" w:type="dxa"/>
            </w:tcMar>
          </w:tcPr>
          <w:p>
            <w:pPr>
              <w:pStyle w:val="Compact"/>
              <w:spacing w:after="0" w:before="0" w:line="276" w:lineRule="auto"/>
              <w:jc w:val="left"/>
            </w:pPr>
            <w:r>
              <w:rPr>
                <w:sz w:val="18"/>
              </w:rPr>
              <w:t xml:space="preserve">조회형 + 변경형</w:t>
            </w:r>
          </w:p>
        </w:tc>
        <w:tc>
          <w:tcPr>
            <w:tcMar>
              <w:top w:w="50" w:type="dxa"/>
              <w:bottom w:w="50" w:type="dxa"/>
              <w:left w:w="90" w:type="dxa"/>
              <w:right w:w="90" w:type="dxa"/>
            </w:tcMar>
          </w:tcPr>
          <w:p>
            <w:pPr>
              <w:pStyle w:val="Compact"/>
              <w:spacing w:after="0" w:before="0" w:line="276" w:lineRule="auto"/>
              <w:jc w:val="left"/>
            </w:pPr>
            <w:r>
              <w:rPr>
                <w:sz w:val="18"/>
              </w:rPr>
              <w:t xml:space="preserve">항목·코드 체계 조회, 승인 토큰 기반 등록·수정, 원천 검증 규칙 사전 검증, 실패 시 보상 처리</w:t>
            </w:r>
          </w:p>
        </w:tc>
      </w:tr>
      <w:tr>
        <w:tc>
          <w:tcPr>
            <w:tcMar>
              <w:top w:w="50" w:type="dxa"/>
              <w:bottom w:w="50" w:type="dxa"/>
              <w:left w:w="90" w:type="dxa"/>
              <w:right w:w="90" w:type="dxa"/>
            </w:tcMar>
          </w:tcPr>
          <w:p>
            <w:pPr>
              <w:pStyle w:val="Compact"/>
              <w:spacing w:after="0" w:before="0" w:line="276" w:lineRule="auto"/>
              <w:jc w:val="left"/>
            </w:pPr>
            <w:r>
              <w:rPr>
                <w:sz w:val="18"/>
              </w:rPr>
              <w:t xml:space="preserve">SIR-004 학사정보</w:t>
            </w:r>
          </w:p>
        </w:tc>
        <w:tc>
          <w:tcPr>
            <w:tcMar>
              <w:top w:w="50" w:type="dxa"/>
              <w:bottom w:w="50" w:type="dxa"/>
              <w:left w:w="90" w:type="dxa"/>
              <w:right w:w="90" w:type="dxa"/>
            </w:tcMar>
          </w:tcPr>
          <w:p>
            <w:pPr>
              <w:pStyle w:val="Compact"/>
              <w:spacing w:after="0" w:before="0" w:line="276" w:lineRule="auto"/>
              <w:jc w:val="left"/>
            </w:pPr>
            <w:r>
              <w:rPr>
                <w:sz w:val="18"/>
              </w:rPr>
              <w:t xml:space="preserve">조회형</w:t>
            </w:r>
          </w:p>
        </w:tc>
        <w:tc>
          <w:tcPr>
            <w:tcMar>
              <w:top w:w="50" w:type="dxa"/>
              <w:bottom w:w="50" w:type="dxa"/>
              <w:left w:w="90" w:type="dxa"/>
              <w:right w:w="90" w:type="dxa"/>
            </w:tcMar>
          </w:tcPr>
          <w:p>
            <w:pPr>
              <w:pStyle w:val="Compact"/>
              <w:spacing w:after="0" w:before="0" w:line="276" w:lineRule="auto"/>
              <w:jc w:val="left"/>
            </w:pPr>
            <w:r>
              <w:rPr>
                <w:sz w:val="18"/>
              </w:rPr>
              <w:t xml:space="preserve">이수 교과목·학점·학적·전공 최소 항목 조회, 대상 학생 유효성 서버 검증, 조회 내역 기록</w:t>
            </w:r>
          </w:p>
        </w:tc>
      </w:tr>
      <w:tr>
        <w:tc>
          <w:tcPr>
            <w:tcMar>
              <w:top w:w="50" w:type="dxa"/>
              <w:bottom w:w="50" w:type="dxa"/>
              <w:left w:w="90" w:type="dxa"/>
              <w:right w:w="90" w:type="dxa"/>
            </w:tcMar>
          </w:tcPr>
          <w:p>
            <w:pPr>
              <w:pStyle w:val="Compact"/>
              <w:spacing w:after="0" w:before="0" w:line="276" w:lineRule="auto"/>
              <w:jc w:val="left"/>
            </w:pPr>
            <w:r>
              <w:rPr>
                <w:sz w:val="18"/>
              </w:rPr>
              <w:t xml:space="preserve">SIR-005 표준 연동 규격</w:t>
            </w:r>
          </w:p>
        </w:tc>
        <w:tc>
          <w:tcPr>
            <w:tcMar>
              <w:top w:w="50" w:type="dxa"/>
              <w:bottom w:w="50" w:type="dxa"/>
              <w:left w:w="90" w:type="dxa"/>
              <w:right w:w="90" w:type="dxa"/>
            </w:tcMar>
          </w:tcPr>
          <w:p>
            <w:pPr>
              <w:pStyle w:val="Compact"/>
              <w:spacing w:after="0" w:before="0" w:line="276" w:lineRule="auto"/>
              <w:jc w:val="left"/>
            </w:pPr>
            <w:r>
              <w:rPr>
                <w:sz w:val="18"/>
              </w:rPr>
              <w:t xml:space="preserve">공통</w:t>
            </w:r>
          </w:p>
        </w:tc>
        <w:tc>
          <w:tcPr>
            <w:tcMar>
              <w:top w:w="50" w:type="dxa"/>
              <w:bottom w:w="50" w:type="dxa"/>
              <w:left w:w="90" w:type="dxa"/>
              <w:right w:w="90" w:type="dxa"/>
            </w:tcMar>
          </w:tcPr>
          <w:p>
            <w:pPr>
              <w:pStyle w:val="Compact"/>
              <w:spacing w:after="0" w:before="0" w:line="276" w:lineRule="auto"/>
              <w:jc w:val="left"/>
            </w:pPr>
            <w:r>
              <w:rPr>
                <w:sz w:val="18"/>
              </w:rPr>
              <w:t xml:space="preserve">Model Context Protocol(MCP), 연동 서버 설정만으로 추가·제거, 서버별 데이터 범위·작업 종류 제한, 장애 격리</w:t>
            </w:r>
          </w:p>
        </w:tc>
      </w:tr>
    </w:tbl>
    <w:p>
      <w:pPr>
        <w:pStyle w:val="BodyText"/>
      </w:pPr>
      <w:r>
        <w:rPr>
          <w:bCs/>
          <w:b/>
        </w:rPr>
        <w:t xml:space="preserve">API·DB 이중 대응</w:t>
      </w:r>
      <w:r>
        <w:t xml:space="preserve">: 연계 방식(API 또는 DB)은 계약 후 확정되므로, 각 MCP 서버는 같은 도구 정의 아래에 API 어댑터와 DB 뷰 어댑터를 모두 갖춥니다. DB 방식이면 조회 전용 뷰와 계정만 사용합니다.</w:t>
      </w:r>
    </w:p>
    <w:p>
      <w:pPr>
        <w:pStyle w:val="BodyText"/>
      </w:pPr>
      <w:r>
        <w:rPr>
          <w:bCs/>
          <w:b/>
        </w:rPr>
        <w:t xml:space="preserve">권한 검증 지점</w:t>
      </w:r>
      <w:r>
        <w:t xml:space="preserve">: ① 플랫폼 진입(SSO 세션) → ② 게이트웨이 정책 검사(주체·자원·작업) → ③ MCP 서버의 연계 계정 권한(조회 전용 / 쓰기 분리) — 세 지점에서 검증합니다.</w:t>
      </w:r>
    </w:p>
    <w:bookmarkEnd w:id="81"/>
    <w:bookmarkStart w:id="82" w:name="나.-사용자-인터페이스-sir-006"/>
    <w:p>
      <w:pPr>
        <w:pStyle w:val="Heading3"/>
      </w:pPr>
      <w:r>
        <w:t xml:space="preserve">나. 사용자 인터페이스 (SIR-006)</w:t>
      </w:r>
    </w:p>
    <w:p>
      <w:pPr>
        <w:numPr>
          <w:ilvl w:val="0"/>
          <w:numId w:val="1012"/>
        </w:numPr>
        <w:pStyle w:val="Compact"/>
      </w:pPr>
      <w:r>
        <w:t xml:space="preserve">웹 브라우저 채팅 화면, 과제를 지정하지 않는 기본 채팅 에이전트, 세션 이어가기, 처리 과정 표시를 제공합니다.</w:t>
      </w:r>
    </w:p>
    <w:p>
      <w:pPr>
        <w:numPr>
          <w:ilvl w:val="0"/>
          <w:numId w:val="1012"/>
        </w:numPr>
        <w:pStyle w:val="Compact"/>
      </w:pPr>
      <w:r>
        <w:t xml:space="preserve">모든 화면은 한국어이며, AI 생성 고지와 오류 가능성 안내를 상시 표기합니다.</w:t>
      </w:r>
    </w:p>
    <w:p>
      <w:pPr>
        <w:numPr>
          <w:ilvl w:val="0"/>
          <w:numId w:val="1012"/>
        </w:numPr>
        <w:pStyle w:val="Compact"/>
      </w:pPr>
      <w:r>
        <w:t xml:space="preserve">업로드 지원 형식: PDF, HWP, HWPX, DOCX, XLSX, PNG, JPG / 파일당 【확인 필요: 50MB】, 질의당 5개.</w:t>
      </w:r>
    </w:p>
    <w:p>
      <w:pPr>
        <w:numPr>
          <w:ilvl w:val="0"/>
          <w:numId w:val="1012"/>
        </w:numPr>
        <w:pStyle w:val="Compact"/>
      </w:pPr>
      <w:r>
        <w:t xml:space="preserve">업로드 파일과 처리 결과는 이용자별로 격리 보관합니다.</w:t>
      </w:r>
    </w:p>
    <w:bookmarkEnd w:id="82"/>
    <w:bookmarkStart w:id="83" w:name="다.-임베딩-위젯인증-세션-공유-sir-007-sir-008"/>
    <w:p>
      <w:pPr>
        <w:pStyle w:val="Heading3"/>
      </w:pPr>
      <w:r>
        <w:t xml:space="preserve">다. 임베딩 위젯·인증 세션 공유 (SIR-007, SIR-008)</w:t>
      </w:r>
    </w:p>
    <w:p>
      <w:pPr>
        <w:numPr>
          <w:ilvl w:val="0"/>
          <w:numId w:val="1013"/>
        </w:numPr>
        <w:pStyle w:val="Compact"/>
      </w:pPr>
      <w:r>
        <w:t xml:space="preserve">스크립트 1줄 삽입으로 패널을 표시하며, 위치·색상·안내문·노출 페이지 규칙은 관리자가 설정합니다.</w:t>
      </w:r>
    </w:p>
    <w:p>
      <w:pPr>
        <w:numPr>
          <w:ilvl w:val="0"/>
          <w:numId w:val="1013"/>
        </w:numPr>
        <w:pStyle w:val="Compact"/>
      </w:pPr>
      <w:r>
        <w:t xml:space="preserve">위젯은 비동기 지연 로딩하여 페이지 표시 영향 0.5초 이내를 지키고, 플랫폼 장애 시 위젯만 비활성화되어 홈페이지 이용에는 영향이 없습니다.</w:t>
      </w:r>
    </w:p>
    <w:p>
      <w:pPr>
        <w:numPr>
          <w:ilvl w:val="0"/>
          <w:numId w:val="1013"/>
        </w:numPr>
        <w:pStyle w:val="Compact"/>
      </w:pPr>
      <w:r>
        <w:t xml:space="preserve">홈페이지 SSO 세션은 서버 간 토큰 교환으로 패널에 전달합니다. 토큰 유효기간은 5분, 신분 정보는 최소 항목만 담으며, 로그아웃 시 패널 세션도 함께 종료합니다.</w:t>
      </w:r>
    </w:p>
    <w:p>
      <w:pPr>
        <w:numPr>
          <w:ilvl w:val="0"/>
          <w:numId w:val="1013"/>
        </w:numPr>
        <w:pStyle w:val="Compact"/>
      </w:pPr>
      <w:r>
        <w:t xml:space="preserve">위젯·SDK 규격서와 적용 가이드를 제출하여 타 학내 사이트에 추가 개발 없이 적용할 수 있게 합니다.</w:t>
      </w:r>
    </w:p>
    <w:bookmarkEnd w:id="83"/>
    <w:bookmarkEnd w:id="84"/>
    <w:bookmarkEnd w:id="85"/>
    <w:bookmarkStart w:id="92" w:name="프로젝트-관리"/>
    <w:p>
      <w:pPr>
        <w:pStyle w:val="Heading1"/>
      </w:pPr>
      <w:r>
        <w:t xml:space="preserve">Ⅴ. 프로젝트 관리</w:t>
      </w:r>
    </w:p>
    <w:bookmarkStart w:id="86" w:name="관리방법론-pmr-001003"/>
    <w:p>
      <w:pPr>
        <w:pStyle w:val="Heading2"/>
      </w:pPr>
      <w:r>
        <w:t xml:space="preserve">1. 관리방법론 (PMR-001~003)</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관리 영역</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방법</w:t>
            </w:r>
          </w:p>
        </w:tc>
      </w:tr>
      <w:tr>
        <w:tc>
          <w:tcPr>
            <w:tcMar>
              <w:top w:w="50" w:type="dxa"/>
              <w:bottom w:w="50" w:type="dxa"/>
              <w:left w:w="90" w:type="dxa"/>
              <w:right w:w="90" w:type="dxa"/>
            </w:tcMar>
          </w:tcPr>
          <w:p>
            <w:pPr>
              <w:pStyle w:val="Compact"/>
              <w:spacing w:after="0" w:before="0" w:line="276" w:lineRule="auto"/>
              <w:jc w:val="left"/>
            </w:pPr>
            <w:r>
              <w:rPr>
                <w:sz w:val="18"/>
              </w:rPr>
              <w:t xml:space="preserve">착수</w:t>
            </w:r>
          </w:p>
        </w:tc>
        <w:tc>
          <w:tcPr>
            <w:tcMar>
              <w:top w:w="50" w:type="dxa"/>
              <w:bottom w:w="50" w:type="dxa"/>
              <w:left w:w="90" w:type="dxa"/>
              <w:right w:w="90" w:type="dxa"/>
            </w:tcMar>
          </w:tcPr>
          <w:p>
            <w:pPr>
              <w:pStyle w:val="Compact"/>
              <w:spacing w:after="0" w:before="0" w:line="276" w:lineRule="auto"/>
              <w:jc w:val="left"/>
            </w:pPr>
            <w:r>
              <w:rPr>
                <w:sz w:val="18"/>
              </w:rPr>
              <w:t xml:space="preserve">계약 7일 내 설치요건서, 14일 내 사업수행계획서(수행조직·일정·산출물·위험·의사소통·품질·보안·부문별 산출내역)</w:t>
            </w:r>
          </w:p>
        </w:tc>
      </w:tr>
      <w:tr>
        <w:tc>
          <w:tcPr>
            <w:tcMar>
              <w:top w:w="50" w:type="dxa"/>
              <w:bottom w:w="50" w:type="dxa"/>
              <w:left w:w="90" w:type="dxa"/>
              <w:right w:w="90" w:type="dxa"/>
            </w:tcMar>
          </w:tcPr>
          <w:p>
            <w:pPr>
              <w:pStyle w:val="Compact"/>
              <w:spacing w:after="0" w:before="0" w:line="276" w:lineRule="auto"/>
              <w:jc w:val="left"/>
            </w:pPr>
            <w:r>
              <w:rPr>
                <w:sz w:val="18"/>
              </w:rPr>
              <w:t xml:space="preserve">일정</w:t>
            </w:r>
          </w:p>
        </w:tc>
        <w:tc>
          <w:tcPr>
            <w:tcMar>
              <w:top w:w="50" w:type="dxa"/>
              <w:bottom w:w="50" w:type="dxa"/>
              <w:left w:w="90" w:type="dxa"/>
              <w:right w:w="90" w:type="dxa"/>
            </w:tcMar>
          </w:tcPr>
          <w:p>
            <w:pPr>
              <w:pStyle w:val="Compact"/>
              <w:spacing w:after="0" w:before="0" w:line="276" w:lineRule="auto"/>
              <w:jc w:val="left"/>
            </w:pPr>
            <w:r>
              <w:rPr>
                <w:sz w:val="18"/>
              </w:rPr>
              <w:t xml:space="preserve">주간 보고(진척률, 정량 판정 기준 달성률, 이슈), 월간 보고, 마일스톤 점검</w:t>
            </w:r>
          </w:p>
        </w:tc>
      </w:tr>
      <w:tr>
        <w:tc>
          <w:tcPr>
            <w:tcMar>
              <w:top w:w="50" w:type="dxa"/>
              <w:bottom w:w="50" w:type="dxa"/>
              <w:left w:w="90" w:type="dxa"/>
              <w:right w:w="90" w:type="dxa"/>
            </w:tcMar>
          </w:tcPr>
          <w:p>
            <w:pPr>
              <w:pStyle w:val="Compact"/>
              <w:spacing w:after="0" w:before="0" w:line="276" w:lineRule="auto"/>
              <w:jc w:val="left"/>
            </w:pPr>
            <w:r>
              <w:rPr>
                <w:sz w:val="18"/>
              </w:rPr>
              <w:t xml:space="preserve">요구사항</w:t>
            </w:r>
          </w:p>
        </w:tc>
        <w:tc>
          <w:tcPr>
            <w:tcMar>
              <w:top w:w="50" w:type="dxa"/>
              <w:bottom w:w="50" w:type="dxa"/>
              <w:left w:w="90" w:type="dxa"/>
              <w:right w:w="90" w:type="dxa"/>
            </w:tcMar>
          </w:tcPr>
          <w:p>
            <w:pPr>
              <w:pStyle w:val="Compact"/>
              <w:spacing w:after="0" w:before="0" w:line="276" w:lineRule="auto"/>
              <w:jc w:val="left"/>
            </w:pPr>
            <w:r>
              <w:rPr>
                <w:sz w:val="18"/>
              </w:rPr>
              <w:t xml:space="preserve">요구사항 추적표로 58개 요구사항의 설계·구현·시험 반영 여부 추적</w:t>
            </w:r>
          </w:p>
        </w:tc>
      </w:tr>
      <w:tr>
        <w:tc>
          <w:tcPr>
            <w:tcMar>
              <w:top w:w="50" w:type="dxa"/>
              <w:bottom w:w="50" w:type="dxa"/>
              <w:left w:w="90" w:type="dxa"/>
              <w:right w:w="90" w:type="dxa"/>
            </w:tcMar>
          </w:tcPr>
          <w:p>
            <w:pPr>
              <w:pStyle w:val="Compact"/>
              <w:spacing w:after="0" w:before="0" w:line="276" w:lineRule="auto"/>
              <w:jc w:val="left"/>
            </w:pPr>
            <w:r>
              <w:rPr>
                <w:sz w:val="18"/>
              </w:rPr>
              <w:t xml:space="preserve">위험</w:t>
            </w:r>
          </w:p>
        </w:tc>
        <w:tc>
          <w:tcPr>
            <w:tcMar>
              <w:top w:w="50" w:type="dxa"/>
              <w:bottom w:w="50" w:type="dxa"/>
              <w:left w:w="90" w:type="dxa"/>
              <w:right w:w="90" w:type="dxa"/>
            </w:tcMar>
          </w:tcPr>
          <w:p>
            <w:pPr>
              <w:pStyle w:val="Compact"/>
              <w:spacing w:after="0" w:before="0" w:line="276" w:lineRule="auto"/>
              <w:jc w:val="left"/>
            </w:pPr>
            <w:r>
              <w:rPr>
                <w:sz w:val="18"/>
              </w:rPr>
              <w:t xml:space="preserve">위험 관리대장, 주간 점검, 연계 승인·자료 제공 지연은 즉시 서면 보고</w:t>
            </w:r>
          </w:p>
        </w:tc>
      </w:tr>
      <w:tr>
        <w:tc>
          <w:tcPr>
            <w:tcMar>
              <w:top w:w="50" w:type="dxa"/>
              <w:bottom w:w="50" w:type="dxa"/>
              <w:left w:w="90" w:type="dxa"/>
              <w:right w:w="90" w:type="dxa"/>
            </w:tcMar>
          </w:tcPr>
          <w:p>
            <w:pPr>
              <w:pStyle w:val="Compact"/>
              <w:spacing w:after="0" w:before="0" w:line="276" w:lineRule="auto"/>
              <w:jc w:val="left"/>
            </w:pPr>
            <w:r>
              <w:rPr>
                <w:sz w:val="18"/>
              </w:rPr>
              <w:t xml:space="preserve">변경</w:t>
            </w:r>
          </w:p>
        </w:tc>
        <w:tc>
          <w:tcPr>
            <w:tcMar>
              <w:top w:w="50" w:type="dxa"/>
              <w:bottom w:w="50" w:type="dxa"/>
              <w:left w:w="90" w:type="dxa"/>
              <w:right w:w="90" w:type="dxa"/>
            </w:tcMar>
          </w:tcPr>
          <w:p>
            <w:pPr>
              <w:pStyle w:val="Compact"/>
              <w:spacing w:after="0" w:before="0" w:line="276" w:lineRule="auto"/>
              <w:jc w:val="left"/>
            </w:pPr>
            <w:r>
              <w:rPr>
                <w:sz w:val="18"/>
              </w:rPr>
              <w:t xml:space="preserve">과업 변경은 「소프트웨어 진흥법」 제50조 절차, 승인된 IA 변경은 변경관리 절차</w:t>
            </w:r>
          </w:p>
        </w:tc>
      </w:tr>
      <w:tr>
        <w:tc>
          <w:tcPr>
            <w:tcMar>
              <w:top w:w="50" w:type="dxa"/>
              <w:bottom w:w="50" w:type="dxa"/>
              <w:left w:w="90" w:type="dxa"/>
              <w:right w:w="90" w:type="dxa"/>
            </w:tcMar>
          </w:tcPr>
          <w:p>
            <w:pPr>
              <w:pStyle w:val="Compact"/>
              <w:spacing w:after="0" w:before="0" w:line="276" w:lineRule="auto"/>
              <w:jc w:val="left"/>
            </w:pPr>
            <w:r>
              <w:rPr>
                <w:sz w:val="18"/>
              </w:rPr>
              <w:t xml:space="preserve">형상</w:t>
            </w:r>
          </w:p>
        </w:tc>
        <w:tc>
          <w:tcPr>
            <w:tcMar>
              <w:top w:w="50" w:type="dxa"/>
              <w:bottom w:w="50" w:type="dxa"/>
              <w:left w:w="90" w:type="dxa"/>
              <w:right w:w="90" w:type="dxa"/>
            </w:tcMar>
          </w:tcPr>
          <w:p>
            <w:pPr>
              <w:pStyle w:val="Compact"/>
              <w:spacing w:after="0" w:before="0" w:line="276" w:lineRule="auto"/>
              <w:jc w:val="left"/>
            </w:pPr>
            <w:r>
              <w:rPr>
                <w:sz w:val="18"/>
              </w:rPr>
              <w:t xml:space="preserve">Git 저장소, 브랜치 정책, 산출물 버전 관리, 종료 시 저장소 일체 이관</w:t>
            </w:r>
          </w:p>
        </w:tc>
      </w:tr>
      <w:tr>
        <w:tc>
          <w:tcPr>
            <w:tcMar>
              <w:top w:w="50" w:type="dxa"/>
              <w:bottom w:w="50" w:type="dxa"/>
              <w:left w:w="90" w:type="dxa"/>
              <w:right w:w="90" w:type="dxa"/>
            </w:tcMar>
          </w:tcPr>
          <w:p>
            <w:pPr>
              <w:pStyle w:val="Compact"/>
              <w:spacing w:after="0" w:before="0" w:line="276" w:lineRule="auto"/>
              <w:jc w:val="left"/>
            </w:pPr>
            <w:r>
              <w:rPr>
                <w:sz w:val="18"/>
              </w:rPr>
              <w:t xml:space="preserve">보안</w:t>
            </w:r>
          </w:p>
        </w:tc>
        <w:tc>
          <w:tcPr>
            <w:tcMar>
              <w:top w:w="50" w:type="dxa"/>
              <w:bottom w:w="50" w:type="dxa"/>
              <w:left w:w="90" w:type="dxa"/>
              <w:right w:w="90" w:type="dxa"/>
            </w:tcMar>
          </w:tcPr>
          <w:p>
            <w:pPr>
              <w:pStyle w:val="Compact"/>
              <w:spacing w:after="0" w:before="0" w:line="276" w:lineRule="auto"/>
              <w:jc w:val="left"/>
            </w:pPr>
            <w:r>
              <w:rPr>
                <w:sz w:val="18"/>
              </w:rPr>
              <w:t xml:space="preserve">보안관리 책임자 지정, 월 1회 보안 점검</w:t>
            </w:r>
          </w:p>
        </w:tc>
      </w:tr>
      <w:tr>
        <w:tc>
          <w:tcPr>
            <w:tcMar>
              <w:top w:w="50" w:type="dxa"/>
              <w:bottom w:w="50" w:type="dxa"/>
              <w:left w:w="90" w:type="dxa"/>
              <w:right w:w="90" w:type="dxa"/>
            </w:tcMar>
          </w:tcPr>
          <w:p>
            <w:pPr>
              <w:pStyle w:val="Compact"/>
              <w:spacing w:after="0" w:before="0" w:line="276" w:lineRule="auto"/>
              <w:jc w:val="left"/>
            </w:pPr>
            <w:r>
              <w:rPr>
                <w:sz w:val="18"/>
              </w:rPr>
              <w:t xml:space="preserve">산출물</w:t>
            </w:r>
          </w:p>
        </w:tc>
        <w:tc>
          <w:tcPr>
            <w:tcMar>
              <w:top w:w="50" w:type="dxa"/>
              <w:bottom w:w="50" w:type="dxa"/>
              <w:left w:w="90" w:type="dxa"/>
              <w:right w:w="90" w:type="dxa"/>
            </w:tcMar>
          </w:tcPr>
          <w:p>
            <w:pPr>
              <w:pStyle w:val="Compact"/>
              <w:spacing w:after="0" w:before="0" w:line="276" w:lineRule="auto"/>
              <w:jc w:val="left"/>
            </w:pPr>
            <w:r>
              <w:rPr>
                <w:sz w:val="18"/>
              </w:rPr>
              <w:t xml:space="preserve">한국어, 편집 가능 원본 함께 제출, 신규 개발 소스·빌드 절차서 납품(플랫폼 본체 제외), SW사업정보 제출</w:t>
            </w:r>
          </w:p>
        </w:tc>
      </w:tr>
    </w:tbl>
    <w:bookmarkEnd w:id="86"/>
    <w:bookmarkStart w:id="90" w:name="일정계획"/>
    <w:p>
      <w:pPr>
        <w:pStyle w:val="Heading2"/>
      </w:pPr>
      <w:r>
        <w:t xml:space="preserve">2. 일정계획</w:t>
      </w:r>
    </w:p>
    <w:p>
      <w:pPr>
        <w:pStyle w:val="FirstParagraph"/>
      </w:pPr>
      <w:r>
        <w:t xml:space="preserve">계약일을 2026년 11월 하순으로 가정한 13주 역산 일정입니다. 계약일이 달라지면 착수 시점에 맞춰 같은 순서로 압축·조정합니다.</w:t>
      </w:r>
    </w:p>
    <w:p>
      <w:pPr>
        <w:pStyle w:val="CaptionedFigure"/>
      </w:pPr>
      <w:r>
        <w:drawing>
          <wp:inline>
            <wp:extent cx="6120000" cy="3038896"/>
            <wp:effectExtent b="0" l="0" r="0" t="0"/>
            <wp:docPr descr="주차별 추진 일정" title="" id="88" name="Picture"/>
            <a:graphic>
              <a:graphicData uri="http://schemas.openxmlformats.org/drawingml/2006/picture">
                <pic:pic>
                  <pic:nvPicPr>
                    <pic:cNvPr descr="fig/f3.png" id="89" name="Picture"/>
                    <pic:cNvPicPr>
                      <a:picLocks noChangeArrowheads="1" noChangeAspect="1"/>
                    </pic:cNvPicPr>
                  </pic:nvPicPr>
                  <pic:blipFill>
                    <a:blip r:embed="rId87"/>
                    <a:stretch>
                      <a:fillRect/>
                    </a:stretch>
                  </pic:blipFill>
                  <pic:spPr bwMode="auto">
                    <a:xfrm>
                      <a:off x="0" y="0"/>
                      <a:ext cx="6120000" cy="3038896"/>
                    </a:xfrm>
                    <a:prstGeom prst="rect">
                      <a:avLst/>
                    </a:prstGeom>
                    <a:noFill/>
                    <a:ln w="9525">
                      <a:noFill/>
                      <a:headEnd/>
                      <a:tailEnd/>
                    </a:ln>
                  </pic:spPr>
                </pic:pic>
              </a:graphicData>
            </a:graphic>
          </wp:inline>
        </w:drawing>
      </w:r>
    </w:p>
    <w:p>
      <w:pPr>
        <w:pStyle w:val="ImageCaption"/>
      </w:pPr>
      <w:r>
        <w:t xml:space="preserve">주차별 추진 일정</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2640"/>
        <w:gridCol w:w="2640"/>
        <w:gridCol w:w="264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주차</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주요 마일스톤</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산출물</w:t>
            </w:r>
          </w:p>
        </w:tc>
      </w:tr>
      <w:tr>
        <w:tc>
          <w:tcPr>
            <w:tcMar>
              <w:top w:w="50" w:type="dxa"/>
              <w:bottom w:w="50" w:type="dxa"/>
              <w:left w:w="90" w:type="dxa"/>
              <w:right w:w="90" w:type="dxa"/>
            </w:tcMar>
          </w:tcPr>
          <w:p>
            <w:pPr>
              <w:pStyle w:val="Compact"/>
              <w:spacing w:after="0" w:before="0" w:line="276" w:lineRule="auto"/>
              <w:jc w:val="left"/>
            </w:pPr>
            <w:r>
              <w:rPr>
                <w:sz w:val="18"/>
              </w:rPr>
              <w:t xml:space="preserve">계약 후 7일</w:t>
            </w:r>
          </w:p>
        </w:tc>
        <w:tc>
          <w:tcPr>
            <w:tcMar>
              <w:top w:w="50" w:type="dxa"/>
              <w:bottom w:w="50" w:type="dxa"/>
              <w:left w:w="90" w:type="dxa"/>
              <w:right w:w="90" w:type="dxa"/>
            </w:tcMar>
          </w:tcPr>
          <w:p>
            <w:pPr>
              <w:pStyle w:val="Compact"/>
              <w:spacing w:after="0" w:before="0" w:line="276" w:lineRule="auto"/>
              <w:jc w:val="left"/>
            </w:pPr>
            <w:r>
              <w:rPr>
                <w:sz w:val="18"/>
              </w:rPr>
              <w:t xml:space="preserve">설치요건서 제출</w:t>
            </w:r>
          </w:p>
        </w:tc>
        <w:tc>
          <w:tcPr>
            <w:tcMar>
              <w:top w:w="50" w:type="dxa"/>
              <w:bottom w:w="50" w:type="dxa"/>
              <w:left w:w="90" w:type="dxa"/>
              <w:right w:w="90" w:type="dxa"/>
            </w:tcMar>
          </w:tcPr>
          <w:p>
            <w:pPr>
              <w:pStyle w:val="Compact"/>
              <w:spacing w:after="0" w:before="0" w:line="276" w:lineRule="auto"/>
              <w:jc w:val="left"/>
            </w:pPr>
            <w:r>
              <w:rPr>
                <w:sz w:val="18"/>
              </w:rPr>
              <w:t xml:space="preserve">설치요건서</w:t>
            </w:r>
          </w:p>
        </w:tc>
      </w:tr>
      <w:tr>
        <w:tc>
          <w:tcPr>
            <w:tcMar>
              <w:top w:w="50" w:type="dxa"/>
              <w:bottom w:w="50" w:type="dxa"/>
              <w:left w:w="90" w:type="dxa"/>
              <w:right w:w="90" w:type="dxa"/>
            </w:tcMar>
          </w:tcPr>
          <w:p>
            <w:pPr>
              <w:pStyle w:val="Compact"/>
              <w:spacing w:after="0" w:before="0" w:line="276" w:lineRule="auto"/>
              <w:jc w:val="left"/>
            </w:pPr>
            <w:r>
              <w:rPr>
                <w:sz w:val="18"/>
              </w:rPr>
              <w:t xml:space="preserve">계약 후 14일 (W2)</w:t>
            </w:r>
          </w:p>
        </w:tc>
        <w:tc>
          <w:tcPr>
            <w:tcMar>
              <w:top w:w="50" w:type="dxa"/>
              <w:bottom w:w="50" w:type="dxa"/>
              <w:left w:w="90" w:type="dxa"/>
              <w:right w:w="90" w:type="dxa"/>
            </w:tcMar>
          </w:tcPr>
          <w:p>
            <w:pPr>
              <w:pStyle w:val="Compact"/>
              <w:spacing w:after="0" w:before="0" w:line="276" w:lineRule="auto"/>
              <w:jc w:val="left"/>
            </w:pPr>
            <w:r>
              <w:rPr>
                <w:sz w:val="18"/>
              </w:rPr>
              <w:t xml:space="preserve">사업수행계획서 승인, IA·메뉴 승인, 골든셋·대상 제도·적재 문서 확정</w:t>
            </w:r>
          </w:p>
        </w:tc>
        <w:tc>
          <w:tcPr>
            <w:tcMar>
              <w:top w:w="50" w:type="dxa"/>
              <w:bottom w:w="50" w:type="dxa"/>
              <w:left w:w="90" w:type="dxa"/>
              <w:right w:w="90" w:type="dxa"/>
            </w:tcMar>
          </w:tcPr>
          <w:p>
            <w:pPr>
              <w:pStyle w:val="Compact"/>
              <w:spacing w:after="0" w:before="0" w:line="276" w:lineRule="auto"/>
              <w:jc w:val="left"/>
            </w:pPr>
            <w:r>
              <w:rPr>
                <w:sz w:val="18"/>
              </w:rPr>
              <w:t xml:space="preserve">사업수행계획서, IA·메뉴 구성표, 평가용 질의 세트</w:t>
            </w:r>
          </w:p>
        </w:tc>
      </w:tr>
      <w:tr>
        <w:tc>
          <w:tcPr>
            <w:tcMar>
              <w:top w:w="50" w:type="dxa"/>
              <w:bottom w:w="50" w:type="dxa"/>
              <w:left w:w="90" w:type="dxa"/>
              <w:right w:w="90" w:type="dxa"/>
            </w:tcMar>
          </w:tcPr>
          <w:p>
            <w:pPr>
              <w:pStyle w:val="Compact"/>
              <w:spacing w:after="0" w:before="0" w:line="276" w:lineRule="auto"/>
              <w:jc w:val="left"/>
            </w:pPr>
            <w:r>
              <w:rPr>
                <w:sz w:val="18"/>
              </w:rPr>
              <w:t xml:space="preserve">W4</w:t>
            </w:r>
          </w:p>
        </w:tc>
        <w:tc>
          <w:tcPr>
            <w:tcMar>
              <w:top w:w="50" w:type="dxa"/>
              <w:bottom w:w="50" w:type="dxa"/>
              <w:left w:w="90" w:type="dxa"/>
              <w:right w:w="90" w:type="dxa"/>
            </w:tcMar>
          </w:tcPr>
          <w:p>
            <w:pPr>
              <w:pStyle w:val="Compact"/>
              <w:spacing w:after="0" w:before="0" w:line="276" w:lineRule="auto"/>
              <w:jc w:val="left"/>
            </w:pPr>
            <w:r>
              <w:rPr>
                <w:sz w:val="18"/>
              </w:rPr>
              <w:t xml:space="preserve">디자인 시안 확정, 플랫폼 설치·SSO 연계 완료</w:t>
            </w:r>
          </w:p>
        </w:tc>
        <w:tc>
          <w:tcPr>
            <w:tcMar>
              <w:top w:w="50" w:type="dxa"/>
              <w:bottom w:w="50" w:type="dxa"/>
              <w:left w:w="90" w:type="dxa"/>
              <w:right w:w="90" w:type="dxa"/>
            </w:tcMar>
          </w:tcPr>
          <w:p>
            <w:pPr>
              <w:pStyle w:val="Compact"/>
              <w:spacing w:after="0" w:before="0" w:line="276" w:lineRule="auto"/>
              <w:jc w:val="left"/>
            </w:pPr>
            <w:r>
              <w:rPr>
                <w:sz w:val="18"/>
              </w:rPr>
              <w:t xml:space="preserve">디자인 시안, UI/UX 가이드, 설치·구성 완료 보고</w:t>
            </w:r>
          </w:p>
        </w:tc>
      </w:tr>
      <w:tr>
        <w:tc>
          <w:tcPr>
            <w:tcMar>
              <w:top w:w="50" w:type="dxa"/>
              <w:bottom w:w="50" w:type="dxa"/>
              <w:left w:w="90" w:type="dxa"/>
              <w:right w:w="90" w:type="dxa"/>
            </w:tcMar>
          </w:tcPr>
          <w:p>
            <w:pPr>
              <w:pStyle w:val="Compact"/>
              <w:spacing w:after="0" w:before="0" w:line="276" w:lineRule="auto"/>
              <w:jc w:val="left"/>
            </w:pPr>
            <w:r>
              <w:rPr>
                <w:sz w:val="18"/>
              </w:rPr>
              <w:t xml:space="preserve">W7</w:t>
            </w:r>
          </w:p>
        </w:tc>
        <w:tc>
          <w:tcPr>
            <w:tcMar>
              <w:top w:w="50" w:type="dxa"/>
              <w:bottom w:w="50" w:type="dxa"/>
              <w:left w:w="90" w:type="dxa"/>
              <w:right w:w="90" w:type="dxa"/>
            </w:tcMar>
          </w:tcPr>
          <w:p>
            <w:pPr>
              <w:pStyle w:val="Compact"/>
              <w:spacing w:after="0" w:before="0" w:line="276" w:lineRule="auto"/>
              <w:jc w:val="left"/>
            </w:pPr>
            <w:r>
              <w:rPr>
                <w:sz w:val="18"/>
              </w:rPr>
              <w:t xml:space="preserve">게이트웨이·MCP 연계 서버 완료, 웹 서버 설치</w:t>
            </w:r>
          </w:p>
        </w:tc>
        <w:tc>
          <w:tcPr>
            <w:tcMar>
              <w:top w:w="50" w:type="dxa"/>
              <w:bottom w:w="50" w:type="dxa"/>
              <w:left w:w="90" w:type="dxa"/>
              <w:right w:w="90" w:type="dxa"/>
            </w:tcMar>
          </w:tcPr>
          <w:p>
            <w:pPr>
              <w:pStyle w:val="Compact"/>
              <w:spacing w:after="0" w:before="0" w:line="276" w:lineRule="auto"/>
              <w:jc w:val="left"/>
            </w:pPr>
            <w:r>
              <w:rPr>
                <w:sz w:val="18"/>
              </w:rPr>
              <w:t xml:space="preserve">보안 설계서, 연동 설계서</w:t>
            </w:r>
          </w:p>
        </w:tc>
      </w:tr>
      <w:tr>
        <w:tc>
          <w:tcPr>
            <w:tcMar>
              <w:top w:w="50" w:type="dxa"/>
              <w:bottom w:w="50" w:type="dxa"/>
              <w:left w:w="90" w:type="dxa"/>
              <w:right w:w="90" w:type="dxa"/>
            </w:tcMar>
          </w:tcPr>
          <w:p>
            <w:pPr>
              <w:pStyle w:val="Compact"/>
              <w:spacing w:after="0" w:before="0" w:line="276" w:lineRule="auto"/>
              <w:jc w:val="left"/>
            </w:pPr>
            <w:r>
              <w:rPr>
                <w:sz w:val="18"/>
              </w:rPr>
              <w:t xml:space="preserve">W9</w:t>
            </w:r>
          </w:p>
        </w:tc>
        <w:tc>
          <w:tcPr>
            <w:tcMar>
              <w:top w:w="50" w:type="dxa"/>
              <w:bottom w:w="50" w:type="dxa"/>
              <w:left w:w="90" w:type="dxa"/>
              <w:right w:w="90" w:type="dxa"/>
            </w:tcMar>
          </w:tcPr>
          <w:p>
            <w:pPr>
              <w:pStyle w:val="Compact"/>
              <w:spacing w:after="0" w:before="0" w:line="276" w:lineRule="auto"/>
              <w:jc w:val="left"/>
            </w:pPr>
            <w:r>
              <w:rPr>
                <w:sz w:val="18"/>
              </w:rPr>
              <w:t xml:space="preserve">과제 1~3 구현 완료, CMS 기능 완료</w:t>
            </w:r>
          </w:p>
        </w:tc>
        <w:tc>
          <w:tcPr>
            <w:tcMar>
              <w:top w:w="50" w:type="dxa"/>
              <w:bottom w:w="50" w:type="dxa"/>
              <w:left w:w="90" w:type="dxa"/>
              <w:right w:w="90" w:type="dxa"/>
            </w:tcMar>
          </w:tcPr>
          <w:p>
            <w:pPr>
              <w:pStyle w:val="Compact"/>
              <w:spacing w:after="0" w:before="0" w:line="276" w:lineRule="auto"/>
              <w:jc w:val="left"/>
            </w:pPr>
            <w:r>
              <w:rPr>
                <w:sz w:val="18"/>
              </w:rPr>
              <w:t xml:space="preserve">서비스 구현 완료 보고서</w:t>
            </w:r>
          </w:p>
        </w:tc>
      </w:tr>
      <w:tr>
        <w:tc>
          <w:tcPr>
            <w:tcMar>
              <w:top w:w="50" w:type="dxa"/>
              <w:bottom w:w="50" w:type="dxa"/>
              <w:left w:w="90" w:type="dxa"/>
              <w:right w:w="90" w:type="dxa"/>
            </w:tcMar>
          </w:tcPr>
          <w:p>
            <w:pPr>
              <w:pStyle w:val="Compact"/>
              <w:spacing w:after="0" w:before="0" w:line="276" w:lineRule="auto"/>
              <w:jc w:val="left"/>
            </w:pPr>
            <w:r>
              <w:rPr>
                <w:sz w:val="18"/>
              </w:rPr>
              <w:t xml:space="preserve">W10</w:t>
            </w:r>
          </w:p>
        </w:tc>
        <w:tc>
          <w:tcPr>
            <w:tcMar>
              <w:top w:w="50" w:type="dxa"/>
              <w:bottom w:w="50" w:type="dxa"/>
              <w:left w:w="90" w:type="dxa"/>
              <w:right w:w="90" w:type="dxa"/>
            </w:tcMar>
          </w:tcPr>
          <w:p>
            <w:pPr>
              <w:pStyle w:val="Compact"/>
              <w:spacing w:after="0" w:before="0" w:line="276" w:lineRule="auto"/>
              <w:jc w:val="left"/>
            </w:pPr>
            <w:r>
              <w:rPr>
                <w:sz w:val="18"/>
              </w:rPr>
              <w:t xml:space="preserve">사이드 패널(과제 5) 이식·색인 완료</w:t>
            </w:r>
          </w:p>
        </w:tc>
        <w:tc>
          <w:tcPr>
            <w:tcMar>
              <w:top w:w="50" w:type="dxa"/>
              <w:bottom w:w="50" w:type="dxa"/>
              <w:left w:w="90" w:type="dxa"/>
              <w:right w:w="90" w:type="dxa"/>
            </w:tcMar>
          </w:tcPr>
          <w:p>
            <w:pPr>
              <w:pStyle w:val="Compact"/>
              <w:spacing w:after="0" w:before="0" w:line="276" w:lineRule="auto"/>
              <w:jc w:val="left"/>
            </w:pPr>
            <w:r>
              <w:rPr>
                <w:sz w:val="18"/>
              </w:rPr>
              <w:t xml:space="preserve">위젯·SDK 규격서, 인증 연계 설계서</w:t>
            </w:r>
          </w:p>
        </w:tc>
      </w:tr>
      <w:tr>
        <w:tc>
          <w:tcPr>
            <w:tcMar>
              <w:top w:w="50" w:type="dxa"/>
              <w:bottom w:w="50" w:type="dxa"/>
              <w:left w:w="90" w:type="dxa"/>
              <w:right w:w="90" w:type="dxa"/>
            </w:tcMar>
          </w:tcPr>
          <w:p>
            <w:pPr>
              <w:pStyle w:val="Compact"/>
              <w:spacing w:after="0" w:before="0" w:line="276" w:lineRule="auto"/>
              <w:jc w:val="left"/>
            </w:pPr>
            <w:r>
              <w:rPr>
                <w:sz w:val="18"/>
              </w:rPr>
              <w:t xml:space="preserve">W11</w:t>
            </w:r>
          </w:p>
        </w:tc>
        <w:tc>
          <w:tcPr>
            <w:tcMar>
              <w:top w:w="50" w:type="dxa"/>
              <w:bottom w:w="50" w:type="dxa"/>
              <w:left w:w="90" w:type="dxa"/>
              <w:right w:w="90" w:type="dxa"/>
            </w:tcMar>
          </w:tcPr>
          <w:p>
            <w:pPr>
              <w:pStyle w:val="Compact"/>
              <w:spacing w:after="0" w:before="0" w:line="276" w:lineRule="auto"/>
              <w:jc w:val="left"/>
            </w:pPr>
            <w:r>
              <w:rPr>
                <w:sz w:val="18"/>
              </w:rPr>
              <w:t xml:space="preserve">통합시험·성능·인젝션·접근성 시험, 사용자 시나리오 검증</w:t>
            </w:r>
          </w:p>
        </w:tc>
        <w:tc>
          <w:tcPr>
            <w:tcMar>
              <w:top w:w="50" w:type="dxa"/>
              <w:bottom w:w="50" w:type="dxa"/>
              <w:left w:w="90" w:type="dxa"/>
              <w:right w:w="90" w:type="dxa"/>
            </w:tcMar>
          </w:tcPr>
          <w:p>
            <w:pPr>
              <w:pStyle w:val="Compact"/>
              <w:spacing w:after="0" w:before="0" w:line="276" w:lineRule="auto"/>
              <w:jc w:val="left"/>
            </w:pPr>
            <w:r>
              <w:rPr>
                <w:sz w:val="18"/>
              </w:rPr>
              <w:t xml:space="preserve">시험 결과서 일체</w:t>
            </w:r>
          </w:p>
        </w:tc>
      </w:tr>
      <w:tr>
        <w:tc>
          <w:tcPr>
            <w:tcMar>
              <w:top w:w="50" w:type="dxa"/>
              <w:bottom w:w="50" w:type="dxa"/>
              <w:left w:w="90" w:type="dxa"/>
              <w:right w:w="90" w:type="dxa"/>
            </w:tcMar>
          </w:tcPr>
          <w:p>
            <w:pPr>
              <w:pStyle w:val="Compact"/>
              <w:spacing w:after="0" w:before="0" w:line="276" w:lineRule="auto"/>
              <w:jc w:val="left"/>
            </w:pPr>
            <w:r>
              <w:rPr>
                <w:sz w:val="18"/>
              </w:rPr>
              <w:t xml:space="preserve">W12</w:t>
            </w:r>
          </w:p>
        </w:tc>
        <w:tc>
          <w:tcPr>
            <w:tcMar>
              <w:top w:w="50" w:type="dxa"/>
              <w:bottom w:w="50" w:type="dxa"/>
              <w:left w:w="90" w:type="dxa"/>
              <w:right w:w="90" w:type="dxa"/>
            </w:tcMar>
          </w:tcPr>
          <w:p>
            <w:pPr>
              <w:pStyle w:val="Compact"/>
              <w:spacing w:after="0" w:before="0" w:line="276" w:lineRule="auto"/>
              <w:jc w:val="left"/>
            </w:pPr>
            <w:r>
              <w:rPr>
                <w:sz w:val="18"/>
              </w:rPr>
              <w:t xml:space="preserve">교육 완료, 완료보고</w:t>
            </w:r>
          </w:p>
        </w:tc>
        <w:tc>
          <w:tcPr>
            <w:tcMar>
              <w:top w:w="50" w:type="dxa"/>
              <w:bottom w:w="50" w:type="dxa"/>
              <w:left w:w="90" w:type="dxa"/>
              <w:right w:w="90" w:type="dxa"/>
            </w:tcMar>
          </w:tcPr>
          <w:p>
            <w:pPr>
              <w:pStyle w:val="Compact"/>
              <w:spacing w:after="0" w:before="0" w:line="276" w:lineRule="auto"/>
              <w:jc w:val="left"/>
            </w:pPr>
            <w:r>
              <w:rPr>
                <w:sz w:val="18"/>
              </w:rPr>
              <w:t xml:space="preserve">교육결과보고서, 매뉴얼, 완료보고서</w:t>
            </w:r>
          </w:p>
        </w:tc>
      </w:tr>
      <w:tr>
        <w:tc>
          <w:tcPr>
            <w:tcMar>
              <w:top w:w="50" w:type="dxa"/>
              <w:bottom w:w="50" w:type="dxa"/>
              <w:left w:w="90" w:type="dxa"/>
              <w:right w:w="90" w:type="dxa"/>
            </w:tcMar>
          </w:tcPr>
          <w:p>
            <w:pPr>
              <w:pStyle w:val="Compact"/>
              <w:spacing w:after="0" w:before="0" w:line="276" w:lineRule="auto"/>
              <w:jc w:val="left"/>
            </w:pPr>
            <w:r>
              <w:rPr>
                <w:sz w:val="18"/>
              </w:rPr>
              <w:t xml:space="preserve">W13 (~2.19.)</w:t>
            </w:r>
          </w:p>
        </w:tc>
        <w:tc>
          <w:tcPr>
            <w:tcMar>
              <w:top w:w="50" w:type="dxa"/>
              <w:bottom w:w="50" w:type="dxa"/>
              <w:left w:w="90" w:type="dxa"/>
              <w:right w:w="90" w:type="dxa"/>
            </w:tcMar>
          </w:tcPr>
          <w:p>
            <w:pPr>
              <w:pStyle w:val="Compact"/>
              <w:spacing w:after="0" w:before="0" w:line="276" w:lineRule="auto"/>
              <w:jc w:val="left"/>
            </w:pPr>
            <w:r>
              <w:rPr>
                <w:sz w:val="18"/>
              </w:rPr>
              <w:t xml:space="preserve">검수(7일 이내)·보완</w:t>
            </w:r>
          </w:p>
        </w:tc>
        <w:tc>
          <w:tcPr>
            <w:tcMar>
              <w:top w:w="50" w:type="dxa"/>
              <w:bottom w:w="50" w:type="dxa"/>
              <w:left w:w="90" w:type="dxa"/>
              <w:right w:w="90" w:type="dxa"/>
            </w:tcMar>
          </w:tcPr>
          <w:p>
            <w:pPr>
              <w:pStyle w:val="Compact"/>
              <w:spacing w:after="0" w:before="0" w:line="276" w:lineRule="auto"/>
              <w:jc w:val="left"/>
            </w:pPr>
            <w:r>
              <w:rPr>
                <w:sz w:val="18"/>
              </w:rPr>
              <w:t xml:space="preserve">검수결과서</w:t>
            </w:r>
          </w:p>
        </w:tc>
      </w:tr>
      <w:tr>
        <w:tc>
          <w:tcPr>
            <w:tcMar>
              <w:top w:w="50" w:type="dxa"/>
              <w:bottom w:w="50" w:type="dxa"/>
              <w:left w:w="90" w:type="dxa"/>
              <w:right w:w="90" w:type="dxa"/>
            </w:tcMar>
          </w:tcPr>
          <w:p>
            <w:pPr>
              <w:pStyle w:val="Compact"/>
              <w:spacing w:after="0" w:before="0" w:line="276" w:lineRule="auto"/>
              <w:jc w:val="left"/>
            </w:pPr>
            <w:r>
              <w:rPr>
                <w:sz w:val="18"/>
              </w:rPr>
              <w:t xml:space="preserve">사업기간 후</w:t>
            </w:r>
          </w:p>
        </w:tc>
        <w:tc>
          <w:tcPr>
            <w:tcMar>
              <w:top w:w="50" w:type="dxa"/>
              <w:bottom w:w="50" w:type="dxa"/>
              <w:left w:w="90" w:type="dxa"/>
              <w:right w:w="90" w:type="dxa"/>
            </w:tcMar>
          </w:tcPr>
          <w:p>
            <w:pPr>
              <w:pStyle w:val="Compact"/>
              <w:spacing w:after="0" w:before="0" w:line="276" w:lineRule="auto"/>
              <w:jc w:val="left"/>
            </w:pPr>
            <w:r>
              <w:rPr>
                <w:sz w:val="18"/>
              </w:rPr>
              <w:t xml:space="preserve">홈페이지 공개(2027년 상반기 발주기관 지정일) 및 4주 안정화</w:t>
            </w:r>
          </w:p>
        </w:tc>
        <w:tc>
          <w:tcPr>
            <w:tcMar>
              <w:top w:w="50" w:type="dxa"/>
              <w:bottom w:w="50" w:type="dxa"/>
              <w:left w:w="90" w:type="dxa"/>
              <w:right w:w="90" w:type="dxa"/>
            </w:tcMar>
          </w:tcPr>
          <w:p>
            <w:pPr>
              <w:pStyle w:val="Compact"/>
              <w:spacing w:after="0" w:before="0" w:line="276" w:lineRule="auto"/>
              <w:jc w:val="left"/>
            </w:pPr>
            <w:r>
              <w:rPr>
                <w:sz w:val="18"/>
              </w:rPr>
              <w:t xml:space="preserve">공개 점검표, 안정화 결과 보고서</w:t>
            </w:r>
          </w:p>
        </w:tc>
      </w:tr>
    </w:tbl>
    <w:bookmarkEnd w:id="90"/>
    <w:bookmarkStart w:id="91" w:name="개발장비"/>
    <w:p>
      <w:pPr>
        <w:pStyle w:val="Heading2"/>
      </w:pPr>
      <w:r>
        <w:t xml:space="preserve">3. 개발장비</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1980"/>
        <w:gridCol w:w="1980"/>
        <w:gridCol w:w="1980"/>
        <w:gridCol w:w="198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구분</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내역</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확보 방안</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보안 조치</w:t>
            </w:r>
          </w:p>
        </w:tc>
      </w:tr>
      <w:tr>
        <w:tc>
          <w:tcPr>
            <w:tcMar>
              <w:top w:w="50" w:type="dxa"/>
              <w:bottom w:w="50" w:type="dxa"/>
              <w:left w:w="90" w:type="dxa"/>
              <w:right w:w="90" w:type="dxa"/>
            </w:tcMar>
          </w:tcPr>
          <w:p>
            <w:pPr>
              <w:pStyle w:val="Compact"/>
              <w:spacing w:after="0" w:before="0" w:line="276" w:lineRule="auto"/>
              <w:jc w:val="left"/>
            </w:pPr>
            <w:r>
              <w:rPr>
                <w:sz w:val="18"/>
              </w:rPr>
              <w:t xml:space="preserve">개발 PC</w:t>
            </w:r>
          </w:p>
        </w:tc>
        <w:tc>
          <w:tcPr>
            <w:tcMar>
              <w:top w:w="50" w:type="dxa"/>
              <w:bottom w:w="50" w:type="dxa"/>
              <w:left w:w="90" w:type="dxa"/>
              <w:right w:w="90" w:type="dxa"/>
            </w:tcMar>
          </w:tcPr>
          <w:p>
            <w:pPr>
              <w:pStyle w:val="Compact"/>
              <w:spacing w:after="0" w:before="0" w:line="276" w:lineRule="auto"/>
              <w:jc w:val="left"/>
            </w:pPr>
            <w:r>
              <w:rPr>
                <w:sz w:val="18"/>
              </w:rPr>
              <w:t xml:space="preserve">노트북 【확인 필요】대</w:t>
            </w:r>
          </w:p>
        </w:tc>
        <w:tc>
          <w:tcPr>
            <w:tcMar>
              <w:top w:w="50" w:type="dxa"/>
              <w:bottom w:w="50" w:type="dxa"/>
              <w:left w:w="90" w:type="dxa"/>
              <w:right w:w="90" w:type="dxa"/>
            </w:tcMar>
          </w:tcPr>
          <w:p>
            <w:pPr>
              <w:pStyle w:val="Compact"/>
              <w:spacing w:after="0" w:before="0" w:line="276" w:lineRule="auto"/>
              <w:jc w:val="left"/>
            </w:pPr>
            <w:r>
              <w:rPr>
                <w:sz w:val="18"/>
              </w:rPr>
              <w:t xml:space="preserve">에이치나인 보유</w:t>
            </w:r>
          </w:p>
        </w:tc>
        <w:tc>
          <w:tcPr>
            <w:tcMar>
              <w:top w:w="50" w:type="dxa"/>
              <w:bottom w:w="50" w:type="dxa"/>
              <w:left w:w="90" w:type="dxa"/>
              <w:right w:w="90" w:type="dxa"/>
            </w:tcMar>
          </w:tcPr>
          <w:p>
            <w:pPr>
              <w:pStyle w:val="Compact"/>
              <w:spacing w:after="0" w:before="0" w:line="276" w:lineRule="auto"/>
              <w:jc w:val="left"/>
            </w:pPr>
            <w:r>
              <w:rPr>
                <w:sz w:val="18"/>
              </w:rPr>
              <w:t xml:space="preserve">백신, 보조기억매체 통제, 반입 확인서</w:t>
            </w:r>
          </w:p>
        </w:tc>
      </w:tr>
      <w:tr>
        <w:tc>
          <w:tcPr>
            <w:tcMar>
              <w:top w:w="50" w:type="dxa"/>
              <w:bottom w:w="50" w:type="dxa"/>
              <w:left w:w="90" w:type="dxa"/>
              <w:right w:w="90" w:type="dxa"/>
            </w:tcMar>
          </w:tcPr>
          <w:p>
            <w:pPr>
              <w:pStyle w:val="Compact"/>
              <w:spacing w:after="0" w:before="0" w:line="276" w:lineRule="auto"/>
              <w:jc w:val="left"/>
            </w:pPr>
            <w:r>
              <w:rPr>
                <w:sz w:val="18"/>
              </w:rPr>
              <w:t xml:space="preserve">개발·시험 서버</w:t>
            </w:r>
          </w:p>
        </w:tc>
        <w:tc>
          <w:tcPr>
            <w:tcMar>
              <w:top w:w="50" w:type="dxa"/>
              <w:bottom w:w="50" w:type="dxa"/>
              <w:left w:w="90" w:type="dxa"/>
              <w:right w:w="90" w:type="dxa"/>
            </w:tcMar>
          </w:tcPr>
          <w:p>
            <w:pPr>
              <w:pStyle w:val="Compact"/>
              <w:spacing w:after="0" w:before="0" w:line="276" w:lineRule="auto"/>
              <w:jc w:val="left"/>
            </w:pPr>
            <w:r>
              <w:rPr>
                <w:sz w:val="18"/>
              </w:rPr>
              <w:t xml:space="preserve">클라우드 개발 환경 (가명·합성 데이터만 사용)</w:t>
            </w:r>
          </w:p>
        </w:tc>
        <w:tc>
          <w:tcPr>
            <w:tcMar>
              <w:top w:w="50" w:type="dxa"/>
              <w:bottom w:w="50" w:type="dxa"/>
              <w:left w:w="90" w:type="dxa"/>
              <w:right w:w="90" w:type="dxa"/>
            </w:tcMar>
          </w:tcPr>
          <w:p>
            <w:pPr>
              <w:pStyle w:val="Compact"/>
              <w:spacing w:after="0" w:before="0" w:line="276" w:lineRule="auto"/>
              <w:jc w:val="left"/>
            </w:pPr>
            <w:r>
              <w:rPr>
                <w:sz w:val="18"/>
              </w:rPr>
              <w:t xml:space="preserve">에이치나인 부담</w:t>
            </w:r>
          </w:p>
        </w:tc>
        <w:tc>
          <w:tcPr>
            <w:tcMar>
              <w:top w:w="50" w:type="dxa"/>
              <w:bottom w:w="50" w:type="dxa"/>
              <w:left w:w="90" w:type="dxa"/>
              <w:right w:w="90" w:type="dxa"/>
            </w:tcMar>
          </w:tcPr>
          <w:p>
            <w:pPr>
              <w:pStyle w:val="Compact"/>
              <w:spacing w:after="0" w:before="0" w:line="276" w:lineRule="auto"/>
              <w:jc w:val="left"/>
            </w:pPr>
            <w:r>
              <w:rPr>
                <w:sz w:val="18"/>
              </w:rPr>
              <w:t xml:space="preserve">실데이터 반입 금지, 접근 IP 제한</w:t>
            </w:r>
          </w:p>
        </w:tc>
      </w:tr>
      <w:tr>
        <w:tc>
          <w:tcPr>
            <w:tcMar>
              <w:top w:w="50" w:type="dxa"/>
              <w:bottom w:w="50" w:type="dxa"/>
              <w:left w:w="90" w:type="dxa"/>
              <w:right w:w="90" w:type="dxa"/>
            </w:tcMar>
          </w:tcPr>
          <w:p>
            <w:pPr>
              <w:pStyle w:val="Compact"/>
              <w:spacing w:after="0" w:before="0" w:line="276" w:lineRule="auto"/>
              <w:jc w:val="left"/>
            </w:pPr>
            <w:r>
              <w:rPr>
                <w:sz w:val="18"/>
              </w:rPr>
              <w:t xml:space="preserve">테스트 환경 (TER-001)</w:t>
            </w:r>
          </w:p>
        </w:tc>
        <w:tc>
          <w:tcPr>
            <w:tcMar>
              <w:top w:w="50" w:type="dxa"/>
              <w:bottom w:w="50" w:type="dxa"/>
              <w:left w:w="90" w:type="dxa"/>
              <w:right w:w="90" w:type="dxa"/>
            </w:tcMar>
          </w:tcPr>
          <w:p>
            <w:pPr>
              <w:pStyle w:val="Compact"/>
              <w:spacing w:after="0" w:before="0" w:line="276" w:lineRule="auto"/>
              <w:jc w:val="left"/>
            </w:pPr>
            <w:r>
              <w:rPr>
                <w:sz w:val="18"/>
              </w:rPr>
              <w:t xml:space="preserve">발주기관 확인용 웹 테스트 환경</w:t>
            </w:r>
          </w:p>
        </w:tc>
        <w:tc>
          <w:tcPr>
            <w:tcMar>
              <w:top w:w="50" w:type="dxa"/>
              <w:bottom w:w="50" w:type="dxa"/>
              <w:left w:w="90" w:type="dxa"/>
              <w:right w:w="90" w:type="dxa"/>
            </w:tcMar>
          </w:tcPr>
          <w:p>
            <w:pPr>
              <w:pStyle w:val="Compact"/>
              <w:spacing w:after="0" w:before="0" w:line="276" w:lineRule="auto"/>
              <w:jc w:val="left"/>
            </w:pPr>
            <w:r>
              <w:rPr>
                <w:sz w:val="18"/>
              </w:rPr>
              <w:t xml:space="preserve">발주기관 제공 서버 내 별도 구성</w:t>
            </w:r>
          </w:p>
        </w:tc>
        <w:tc>
          <w:tcPr>
            <w:tcMar>
              <w:top w:w="50" w:type="dxa"/>
              <w:bottom w:w="50" w:type="dxa"/>
              <w:left w:w="90" w:type="dxa"/>
              <w:right w:w="90" w:type="dxa"/>
            </w:tcMar>
          </w:tcPr>
          <w:p>
            <w:pPr>
              <w:pStyle w:val="Compact"/>
              <w:spacing w:after="0" w:before="0" w:line="276" w:lineRule="auto"/>
              <w:jc w:val="left"/>
            </w:pPr>
            <w:r>
              <w:rPr>
                <w:sz w:val="18"/>
              </w:rPr>
              <w:t xml:space="preserve">가명·합성 데이터</w:t>
            </w:r>
          </w:p>
        </w:tc>
      </w:tr>
      <w:tr>
        <w:tc>
          <w:tcPr>
            <w:tcMar>
              <w:top w:w="50" w:type="dxa"/>
              <w:bottom w:w="50" w:type="dxa"/>
              <w:left w:w="90" w:type="dxa"/>
              <w:right w:w="90" w:type="dxa"/>
            </w:tcMar>
          </w:tcPr>
          <w:p>
            <w:pPr>
              <w:pStyle w:val="Compact"/>
              <w:spacing w:after="0" w:before="0" w:line="276" w:lineRule="auto"/>
              <w:jc w:val="left"/>
            </w:pPr>
            <w:r>
              <w:rPr>
                <w:sz w:val="18"/>
              </w:rPr>
              <w:t xml:space="preserve">형상관리</w:t>
            </w:r>
          </w:p>
        </w:tc>
        <w:tc>
          <w:tcPr>
            <w:tcMar>
              <w:top w:w="50" w:type="dxa"/>
              <w:bottom w:w="50" w:type="dxa"/>
              <w:left w:w="90" w:type="dxa"/>
              <w:right w:w="90" w:type="dxa"/>
            </w:tcMar>
          </w:tcPr>
          <w:p>
            <w:pPr>
              <w:pStyle w:val="Compact"/>
              <w:spacing w:after="0" w:before="0" w:line="276" w:lineRule="auto"/>
              <w:jc w:val="left"/>
            </w:pPr>
            <w:r>
              <w:rPr>
                <w:sz w:val="18"/>
              </w:rPr>
              <w:t xml:space="preserve">Git 저장소</w:t>
            </w:r>
          </w:p>
        </w:tc>
        <w:tc>
          <w:tcPr>
            <w:tcMar>
              <w:top w:w="50" w:type="dxa"/>
              <w:bottom w:w="50" w:type="dxa"/>
              <w:left w:w="90" w:type="dxa"/>
              <w:right w:w="90" w:type="dxa"/>
            </w:tcMar>
          </w:tcPr>
          <w:p>
            <w:pPr>
              <w:pStyle w:val="Compact"/>
              <w:spacing w:after="0" w:before="0" w:line="276" w:lineRule="auto"/>
              <w:jc w:val="left"/>
            </w:pPr>
            <w:r>
              <w:rPr>
                <w:sz w:val="18"/>
              </w:rPr>
              <w:t xml:space="preserve">에이치나인 운영 → 종료 시 이관</w:t>
            </w:r>
          </w:p>
        </w:tc>
        <w:tc>
          <w:tcPr>
            <w:tcMar>
              <w:top w:w="50" w:type="dxa"/>
              <w:bottom w:w="50" w:type="dxa"/>
              <w:left w:w="90" w:type="dxa"/>
              <w:right w:w="90" w:type="dxa"/>
            </w:tcMar>
          </w:tcPr>
          <w:p>
            <w:pPr>
              <w:pStyle w:val="Compact"/>
              <w:spacing w:after="0" w:before="0" w:line="276" w:lineRule="auto"/>
              <w:jc w:val="left"/>
            </w:pPr>
            <w:r>
              <w:rPr>
                <w:sz w:val="18"/>
              </w:rPr>
              <w:t xml:space="preserve">접근 기록 1년 보관</w:t>
            </w:r>
          </w:p>
        </w:tc>
      </w:tr>
      <w:tr>
        <w:tc>
          <w:tcPr>
            <w:tcMar>
              <w:top w:w="50" w:type="dxa"/>
              <w:bottom w:w="50" w:type="dxa"/>
              <w:left w:w="90" w:type="dxa"/>
              <w:right w:w="90" w:type="dxa"/>
            </w:tcMar>
          </w:tcPr>
          <w:p>
            <w:pPr>
              <w:pStyle w:val="Compact"/>
              <w:spacing w:after="0" w:before="0" w:line="276" w:lineRule="auto"/>
              <w:jc w:val="left"/>
            </w:pPr>
            <w:r>
              <w:rPr>
                <w:sz w:val="18"/>
              </w:rPr>
              <w:t xml:space="preserve">시험 도구</w:t>
            </w:r>
          </w:p>
        </w:tc>
        <w:tc>
          <w:tcPr>
            <w:tcMar>
              <w:top w:w="50" w:type="dxa"/>
              <w:bottom w:w="50" w:type="dxa"/>
              <w:left w:w="90" w:type="dxa"/>
              <w:right w:w="90" w:type="dxa"/>
            </w:tcMar>
          </w:tcPr>
          <w:p>
            <w:pPr>
              <w:pStyle w:val="Compact"/>
              <w:spacing w:after="0" w:before="0" w:line="276" w:lineRule="auto"/>
              <w:jc w:val="left"/>
            </w:pPr>
            <w:r>
              <w:rPr>
                <w:sz w:val="18"/>
              </w:rPr>
              <w:t xml:space="preserve">부하 시험, 웹 접근성 점검, 시큐어코딩 진단 도구</w:t>
            </w:r>
          </w:p>
        </w:tc>
        <w:tc>
          <w:tcPr>
            <w:tcMar>
              <w:top w:w="50" w:type="dxa"/>
              <w:bottom w:w="50" w:type="dxa"/>
              <w:left w:w="90" w:type="dxa"/>
              <w:right w:w="90" w:type="dxa"/>
            </w:tcMar>
          </w:tcPr>
          <w:p>
            <w:pPr>
              <w:pStyle w:val="Compact"/>
              <w:spacing w:after="0" w:before="0" w:line="276" w:lineRule="auto"/>
              <w:jc w:val="left"/>
            </w:pPr>
            <w:r>
              <w:rPr>
                <w:sz w:val="18"/>
              </w:rPr>
              <w:t xml:space="preserve">에이치나인 보유</w:t>
            </w:r>
          </w:p>
        </w:tc>
        <w:tc>
          <w:tcPr>
            <w:tcMar>
              <w:top w:w="50" w:type="dxa"/>
              <w:bottom w:w="50" w:type="dxa"/>
              <w:left w:w="90" w:type="dxa"/>
              <w:right w:w="90" w:type="dxa"/>
            </w:tcMar>
          </w:tcPr>
          <w:p>
            <w:pPr>
              <w:pStyle w:val="Compact"/>
              <w:spacing w:after="0" w:before="0" w:line="276" w:lineRule="auto"/>
              <w:jc w:val="left"/>
            </w:pPr>
            <w:r>
              <w:rPr>
                <w:sz w:val="18"/>
              </w:rPr>
              <w:t xml:space="preserve">—</w:t>
            </w:r>
          </w:p>
        </w:tc>
      </w:tr>
    </w:tbl>
    <w:bookmarkEnd w:id="91"/>
    <w:bookmarkEnd w:id="92"/>
    <w:bookmarkStart w:id="102" w:name="프로젝트-지원"/>
    <w:p>
      <w:pPr>
        <w:pStyle w:val="Heading1"/>
      </w:pPr>
      <w:r>
        <w:t xml:space="preserve">Ⅵ. 프로젝트 지원</w:t>
      </w:r>
    </w:p>
    <w:bookmarkStart w:id="93" w:name="품질보증"/>
    <w:p>
      <w:pPr>
        <w:pStyle w:val="Heading2"/>
      </w:pPr>
      <w:r>
        <w:t xml:space="preserve">1. 품질보증</w:t>
      </w:r>
    </w:p>
    <w:p>
      <w:pPr>
        <w:numPr>
          <w:ilvl w:val="0"/>
          <w:numId w:val="1014"/>
        </w:numPr>
        <w:pStyle w:val="Compact"/>
      </w:pPr>
      <w:r>
        <w:t xml:space="preserve">사업 조직과 독립된 QA 담당자가 품질보증계획 수립, 단계 말 점검, 결함 관리, 산출물 검토를 수행합니다.</w:t>
      </w:r>
    </w:p>
    <w:p>
      <w:pPr>
        <w:numPr>
          <w:ilvl w:val="0"/>
          <w:numId w:val="1014"/>
        </w:numPr>
        <w:pStyle w:val="Compact"/>
      </w:pPr>
      <w:r>
        <w:t xml:space="preserve">정량 판정 기준은 W5부터 매주 테스트 에이전트로 측정하여 주간 보고에 포함합니다.</w:t>
      </w:r>
    </w:p>
    <w:p>
      <w:pPr>
        <w:numPr>
          <w:ilvl w:val="0"/>
          <w:numId w:val="1014"/>
        </w:numPr>
        <w:pStyle w:val="Compact"/>
      </w:pPr>
      <w:r>
        <w:t xml:space="preserve">보유 품질 인증: 【확인 필요: SP 인증 등 보유 시 기재】</w:t>
      </w:r>
    </w:p>
    <w:bookmarkEnd w:id="93"/>
    <w:bookmarkStart w:id="94" w:name="시험운영"/>
    <w:p>
      <w:pPr>
        <w:pStyle w:val="Heading2"/>
      </w:pPr>
      <w:r>
        <w:t xml:space="preserve">2. 시험운영</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2640"/>
        <w:gridCol w:w="2640"/>
        <w:gridCol w:w="264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시험</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내용</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시기</w:t>
            </w:r>
          </w:p>
        </w:tc>
      </w:tr>
      <w:tr>
        <w:tc>
          <w:tcPr>
            <w:tcMar>
              <w:top w:w="50" w:type="dxa"/>
              <w:bottom w:w="50" w:type="dxa"/>
              <w:left w:w="90" w:type="dxa"/>
              <w:right w:w="90" w:type="dxa"/>
            </w:tcMar>
          </w:tcPr>
          <w:p>
            <w:pPr>
              <w:pStyle w:val="Compact"/>
              <w:spacing w:after="0" w:before="0" w:line="276" w:lineRule="auto"/>
              <w:jc w:val="left"/>
            </w:pPr>
            <w:r>
              <w:rPr>
                <w:sz w:val="18"/>
              </w:rPr>
              <w:t xml:space="preserve">단위시험</w:t>
            </w:r>
          </w:p>
        </w:tc>
        <w:tc>
          <w:tcPr>
            <w:tcMar>
              <w:top w:w="50" w:type="dxa"/>
              <w:bottom w:w="50" w:type="dxa"/>
              <w:left w:w="90" w:type="dxa"/>
              <w:right w:w="90" w:type="dxa"/>
            </w:tcMar>
          </w:tcPr>
          <w:p>
            <w:pPr>
              <w:pStyle w:val="Compact"/>
              <w:spacing w:after="0" w:before="0" w:line="276" w:lineRule="auto"/>
              <w:jc w:val="left"/>
            </w:pPr>
            <w:r>
              <w:rPr>
                <w:sz w:val="18"/>
              </w:rPr>
              <w:t xml:space="preserve">기능·도구·화면 단위</w:t>
            </w:r>
          </w:p>
        </w:tc>
        <w:tc>
          <w:tcPr>
            <w:tcMar>
              <w:top w:w="50" w:type="dxa"/>
              <w:bottom w:w="50" w:type="dxa"/>
              <w:left w:w="90" w:type="dxa"/>
              <w:right w:w="90" w:type="dxa"/>
            </w:tcMar>
          </w:tcPr>
          <w:p>
            <w:pPr>
              <w:pStyle w:val="Compact"/>
              <w:spacing w:after="0" w:before="0" w:line="276" w:lineRule="auto"/>
              <w:jc w:val="left"/>
            </w:pPr>
            <w:r>
              <w:rPr>
                <w:sz w:val="18"/>
              </w:rPr>
              <w:t xml:space="preserve">구현 중 상시</w:t>
            </w:r>
          </w:p>
        </w:tc>
      </w:tr>
      <w:tr>
        <w:tc>
          <w:tcPr>
            <w:tcMar>
              <w:top w:w="50" w:type="dxa"/>
              <w:bottom w:w="50" w:type="dxa"/>
              <w:left w:w="90" w:type="dxa"/>
              <w:right w:w="90" w:type="dxa"/>
            </w:tcMar>
          </w:tcPr>
          <w:p>
            <w:pPr>
              <w:pStyle w:val="Compact"/>
              <w:spacing w:after="0" w:before="0" w:line="276" w:lineRule="auto"/>
              <w:jc w:val="left"/>
            </w:pPr>
            <w:r>
              <w:rPr>
                <w:sz w:val="18"/>
              </w:rPr>
              <w:t xml:space="preserve">통합시험</w:t>
            </w:r>
          </w:p>
        </w:tc>
        <w:tc>
          <w:tcPr>
            <w:tcMar>
              <w:top w:w="50" w:type="dxa"/>
              <w:bottom w:w="50" w:type="dxa"/>
              <w:left w:w="90" w:type="dxa"/>
              <w:right w:w="90" w:type="dxa"/>
            </w:tcMar>
          </w:tcPr>
          <w:p>
            <w:pPr>
              <w:pStyle w:val="Compact"/>
              <w:spacing w:after="0" w:before="0" w:line="276" w:lineRule="auto"/>
              <w:jc w:val="left"/>
            </w:pPr>
            <w:r>
              <w:rPr>
                <w:sz w:val="18"/>
              </w:rPr>
              <w:t xml:space="preserve">과제별 시나리오, 학내 시스템 연계(가명·합성 데이터)</w:t>
            </w:r>
          </w:p>
        </w:tc>
        <w:tc>
          <w:tcPr>
            <w:tcMar>
              <w:top w:w="50" w:type="dxa"/>
              <w:bottom w:w="50" w:type="dxa"/>
              <w:left w:w="90" w:type="dxa"/>
              <w:right w:w="90" w:type="dxa"/>
            </w:tcMar>
          </w:tcPr>
          <w:p>
            <w:pPr>
              <w:pStyle w:val="Compact"/>
              <w:spacing w:after="0" w:before="0" w:line="276" w:lineRule="auto"/>
              <w:jc w:val="left"/>
            </w:pPr>
            <w:r>
              <w:rPr>
                <w:sz w:val="18"/>
              </w:rPr>
              <w:t xml:space="preserve">W9~W11</w:t>
            </w:r>
          </w:p>
        </w:tc>
      </w:tr>
      <w:tr>
        <w:tc>
          <w:tcPr>
            <w:tcMar>
              <w:top w:w="50" w:type="dxa"/>
              <w:bottom w:w="50" w:type="dxa"/>
              <w:left w:w="90" w:type="dxa"/>
              <w:right w:w="90" w:type="dxa"/>
            </w:tcMar>
          </w:tcPr>
          <w:p>
            <w:pPr>
              <w:pStyle w:val="Compact"/>
              <w:spacing w:after="0" w:before="0" w:line="276" w:lineRule="auto"/>
              <w:jc w:val="left"/>
            </w:pPr>
            <w:r>
              <w:rPr>
                <w:sz w:val="18"/>
              </w:rPr>
              <w:t xml:space="preserve">골든셋 시험 (TER-001)</w:t>
            </w:r>
          </w:p>
        </w:tc>
        <w:tc>
          <w:tcPr>
            <w:tcMar>
              <w:top w:w="50" w:type="dxa"/>
              <w:bottom w:w="50" w:type="dxa"/>
              <w:left w:w="90" w:type="dxa"/>
              <w:right w:w="90" w:type="dxa"/>
            </w:tcMar>
          </w:tcPr>
          <w:p>
            <w:pPr>
              <w:pStyle w:val="Compact"/>
              <w:spacing w:after="0" w:before="0" w:line="276" w:lineRule="auto"/>
              <w:jc w:val="left"/>
            </w:pPr>
            <w:r>
              <w:rPr>
                <w:sz w:val="18"/>
              </w:rPr>
              <w:t xml:space="preserve">과제 1~3 각 30문항 이상, 전체 90문항 이상. 권한 밖 조회 시도, 근거 없는 질의, 승인 없는 등록 유도 문항 포함</w:t>
            </w:r>
          </w:p>
        </w:tc>
        <w:tc>
          <w:tcPr>
            <w:tcMar>
              <w:top w:w="50" w:type="dxa"/>
              <w:bottom w:w="50" w:type="dxa"/>
              <w:left w:w="90" w:type="dxa"/>
              <w:right w:w="90" w:type="dxa"/>
            </w:tcMar>
          </w:tcPr>
          <w:p>
            <w:pPr>
              <w:pStyle w:val="Compact"/>
              <w:spacing w:after="0" w:before="0" w:line="276" w:lineRule="auto"/>
              <w:jc w:val="left"/>
            </w:pPr>
            <w:r>
              <w:rPr>
                <w:sz w:val="18"/>
              </w:rPr>
              <w:t xml:space="preserve">W5부터 매주, W11 최종</w:t>
            </w:r>
          </w:p>
        </w:tc>
      </w:tr>
      <w:tr>
        <w:tc>
          <w:tcPr>
            <w:tcMar>
              <w:top w:w="50" w:type="dxa"/>
              <w:bottom w:w="50" w:type="dxa"/>
              <w:left w:w="90" w:type="dxa"/>
              <w:right w:w="90" w:type="dxa"/>
            </w:tcMar>
          </w:tcPr>
          <w:p>
            <w:pPr>
              <w:pStyle w:val="Compact"/>
              <w:spacing w:after="0" w:before="0" w:line="276" w:lineRule="auto"/>
              <w:jc w:val="left"/>
            </w:pPr>
            <w:r>
              <w:rPr>
                <w:sz w:val="18"/>
              </w:rPr>
              <w:t xml:space="preserve">홈페이지 질의 시험 (TER-004)</w:t>
            </w:r>
          </w:p>
        </w:tc>
        <w:tc>
          <w:tcPr>
            <w:tcMar>
              <w:top w:w="50" w:type="dxa"/>
              <w:bottom w:w="50" w:type="dxa"/>
              <w:left w:w="90" w:type="dxa"/>
              <w:right w:w="90" w:type="dxa"/>
            </w:tcMar>
          </w:tcPr>
          <w:p>
            <w:pPr>
              <w:pStyle w:val="Compact"/>
              <w:spacing w:after="0" w:before="0" w:line="276" w:lineRule="auto"/>
              <w:jc w:val="left"/>
            </w:pPr>
            <w:r>
              <w:rPr>
                <w:sz w:val="18"/>
              </w:rPr>
              <w:t xml:space="preserve">홈페이지 콘텐츠 질의 50문항 이상 + 페이지 컨텍스트 질의 20문항 이상</w:t>
            </w:r>
          </w:p>
        </w:tc>
        <w:tc>
          <w:tcPr>
            <w:tcMar>
              <w:top w:w="50" w:type="dxa"/>
              <w:bottom w:w="50" w:type="dxa"/>
              <w:left w:w="90" w:type="dxa"/>
              <w:right w:w="90" w:type="dxa"/>
            </w:tcMar>
          </w:tcPr>
          <w:p>
            <w:pPr>
              <w:pStyle w:val="Compact"/>
              <w:spacing w:after="0" w:before="0" w:line="276" w:lineRule="auto"/>
              <w:jc w:val="left"/>
            </w:pPr>
            <w:r>
              <w:rPr>
                <w:sz w:val="18"/>
              </w:rPr>
              <w:t xml:space="preserve">W10~W11</w:t>
            </w:r>
          </w:p>
        </w:tc>
      </w:tr>
      <w:tr>
        <w:tc>
          <w:tcPr>
            <w:tcMar>
              <w:top w:w="50" w:type="dxa"/>
              <w:bottom w:w="50" w:type="dxa"/>
              <w:left w:w="90" w:type="dxa"/>
              <w:right w:w="90" w:type="dxa"/>
            </w:tcMar>
          </w:tcPr>
          <w:p>
            <w:pPr>
              <w:pStyle w:val="Compact"/>
              <w:spacing w:after="0" w:before="0" w:line="276" w:lineRule="auto"/>
              <w:jc w:val="left"/>
            </w:pPr>
            <w:r>
              <w:rPr>
                <w:sz w:val="18"/>
              </w:rPr>
              <w:t xml:space="preserve">사용자 시나리오 검증 (TER-002)</w:t>
            </w:r>
          </w:p>
        </w:tc>
        <w:tc>
          <w:tcPr>
            <w:tcMar>
              <w:top w:w="50" w:type="dxa"/>
              <w:bottom w:w="50" w:type="dxa"/>
              <w:left w:w="90" w:type="dxa"/>
              <w:right w:w="90" w:type="dxa"/>
            </w:tcMar>
          </w:tcPr>
          <w:p>
            <w:pPr>
              <w:pStyle w:val="Compact"/>
              <w:spacing w:after="0" w:before="0" w:line="276" w:lineRule="auto"/>
              <w:jc w:val="left"/>
            </w:pPr>
            <w:r>
              <w:rPr>
                <w:sz w:val="18"/>
              </w:rPr>
              <w:t xml:space="preserve">발주기관 지정 시범 사용자 참여, 과제 1~3 업무 시나리오, 결과 반영 보완</w:t>
            </w:r>
          </w:p>
        </w:tc>
        <w:tc>
          <w:tcPr>
            <w:tcMar>
              <w:top w:w="50" w:type="dxa"/>
              <w:bottom w:w="50" w:type="dxa"/>
              <w:left w:w="90" w:type="dxa"/>
              <w:right w:w="90" w:type="dxa"/>
            </w:tcMar>
          </w:tcPr>
          <w:p>
            <w:pPr>
              <w:pStyle w:val="Compact"/>
              <w:spacing w:after="0" w:before="0" w:line="276" w:lineRule="auto"/>
              <w:jc w:val="left"/>
            </w:pPr>
            <w:r>
              <w:rPr>
                <w:sz w:val="18"/>
              </w:rPr>
              <w:t xml:space="preserve">W11</w:t>
            </w:r>
          </w:p>
        </w:tc>
      </w:tr>
      <w:tr>
        <w:tc>
          <w:tcPr>
            <w:tcMar>
              <w:top w:w="50" w:type="dxa"/>
              <w:bottom w:w="50" w:type="dxa"/>
              <w:left w:w="90" w:type="dxa"/>
              <w:right w:w="90" w:type="dxa"/>
            </w:tcMar>
          </w:tcPr>
          <w:p>
            <w:pPr>
              <w:pStyle w:val="Compact"/>
              <w:spacing w:after="0" w:before="0" w:line="276" w:lineRule="auto"/>
              <w:jc w:val="left"/>
            </w:pPr>
            <w:r>
              <w:rPr>
                <w:sz w:val="18"/>
              </w:rPr>
              <w:t xml:space="preserve">성능·보안 시험</w:t>
            </w:r>
          </w:p>
        </w:tc>
        <w:tc>
          <w:tcPr>
            <w:tcMar>
              <w:top w:w="50" w:type="dxa"/>
              <w:bottom w:w="50" w:type="dxa"/>
              <w:left w:w="90" w:type="dxa"/>
              <w:right w:w="90" w:type="dxa"/>
            </w:tcMar>
          </w:tcPr>
          <w:p>
            <w:pPr>
              <w:pStyle w:val="Compact"/>
              <w:spacing w:after="0" w:before="0" w:line="276" w:lineRule="auto"/>
              <w:jc w:val="left"/>
            </w:pPr>
            <w:r>
              <w:rPr>
                <w:sz w:val="18"/>
              </w:rPr>
              <w:t xml:space="preserve">동시 100명 부하, 인젝션·권한우회, 웹 취약점, 웹 접근성</w:t>
            </w:r>
          </w:p>
        </w:tc>
        <w:tc>
          <w:tcPr>
            <w:tcMar>
              <w:top w:w="50" w:type="dxa"/>
              <w:bottom w:w="50" w:type="dxa"/>
              <w:left w:w="90" w:type="dxa"/>
              <w:right w:w="90" w:type="dxa"/>
            </w:tcMar>
          </w:tcPr>
          <w:p>
            <w:pPr>
              <w:pStyle w:val="Compact"/>
              <w:spacing w:after="0" w:before="0" w:line="276" w:lineRule="auto"/>
              <w:jc w:val="left"/>
            </w:pPr>
            <w:r>
              <w:rPr>
                <w:sz w:val="18"/>
              </w:rPr>
              <w:t xml:space="preserve">W10~W11</w:t>
            </w:r>
          </w:p>
        </w:tc>
      </w:tr>
    </w:tbl>
    <w:p>
      <w:pPr>
        <w:pStyle w:val="BodyText"/>
      </w:pPr>
      <w:r>
        <w:rPr>
          <w:bCs/>
          <w:b/>
        </w:rPr>
        <w:t xml:space="preserve">홈페이지 검수 후 공개 (WEB-014)</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구분</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내용</w:t>
            </w:r>
          </w:p>
        </w:tc>
      </w:tr>
      <w:tr>
        <w:tc>
          <w:tcPr>
            <w:tcMar>
              <w:top w:w="50" w:type="dxa"/>
              <w:bottom w:w="50" w:type="dxa"/>
              <w:left w:w="90" w:type="dxa"/>
              <w:right w:w="90" w:type="dxa"/>
            </w:tcMar>
          </w:tcPr>
          <w:p>
            <w:pPr>
              <w:pStyle w:val="Compact"/>
              <w:spacing w:after="0" w:before="0" w:line="276" w:lineRule="auto"/>
              <w:jc w:val="left"/>
            </w:pPr>
            <w:r>
              <w:rPr>
                <w:sz w:val="18"/>
              </w:rPr>
              <w:t xml:space="preserve">검수</w:t>
            </w:r>
          </w:p>
        </w:tc>
        <w:tc>
          <w:tcPr>
            <w:tcMar>
              <w:top w:w="50" w:type="dxa"/>
              <w:bottom w:w="50" w:type="dxa"/>
              <w:left w:w="90" w:type="dxa"/>
              <w:right w:w="90" w:type="dxa"/>
            </w:tcMar>
          </w:tcPr>
          <w:p>
            <w:pPr>
              <w:pStyle w:val="Compact"/>
              <w:spacing w:after="0" w:before="0" w:line="276" w:lineRule="auto"/>
              <w:jc w:val="left"/>
            </w:pPr>
            <w:r>
              <w:rPr>
                <w:sz w:val="18"/>
              </w:rPr>
              <w:t xml:space="preserve">접근 제한 환경(IP 제한 또는 인증 접근)에서 구현 완료·시험 통과 확인. 공개 여부는 검수 조건 아님</w:t>
            </w:r>
          </w:p>
        </w:tc>
      </w:tr>
      <w:tr>
        <w:tc>
          <w:tcPr>
            <w:tcMar>
              <w:top w:w="50" w:type="dxa"/>
              <w:bottom w:w="50" w:type="dxa"/>
              <w:left w:w="90" w:type="dxa"/>
              <w:right w:w="90" w:type="dxa"/>
            </w:tcMar>
          </w:tcPr>
          <w:p>
            <w:pPr>
              <w:pStyle w:val="Compact"/>
              <w:spacing w:after="0" w:before="0" w:line="276" w:lineRule="auto"/>
              <w:jc w:val="left"/>
            </w:pPr>
            <w:r>
              <w:rPr>
                <w:sz w:val="18"/>
              </w:rPr>
              <w:t xml:space="preserve">공개 작업</w:t>
            </w:r>
          </w:p>
        </w:tc>
        <w:tc>
          <w:tcPr>
            <w:tcMar>
              <w:top w:w="50" w:type="dxa"/>
              <w:bottom w:w="50" w:type="dxa"/>
              <w:left w:w="90" w:type="dxa"/>
              <w:right w:w="90" w:type="dxa"/>
            </w:tcMar>
          </w:tcPr>
          <w:p>
            <w:pPr>
              <w:pStyle w:val="Compact"/>
              <w:spacing w:after="0" w:before="0" w:line="276" w:lineRule="auto"/>
              <w:jc w:val="left"/>
            </w:pPr>
            <w:r>
              <w:rPr>
                <w:sz w:val="18"/>
              </w:rPr>
              <w:t xml:space="preserve">2027년 상반기 발주기관 지정일 — 대외 도메인 연결, SSL, 검색엔진 수집 허용, 공개 직전 최종 점검표(링크·권한·개인정보·패널·접근성)</w:t>
            </w:r>
          </w:p>
        </w:tc>
      </w:tr>
      <w:tr>
        <w:tc>
          <w:tcPr>
            <w:tcMar>
              <w:top w:w="50" w:type="dxa"/>
              <w:bottom w:w="50" w:type="dxa"/>
              <w:left w:w="90" w:type="dxa"/>
              <w:right w:w="90" w:type="dxa"/>
            </w:tcMar>
          </w:tcPr>
          <w:p>
            <w:pPr>
              <w:pStyle w:val="Compact"/>
              <w:spacing w:after="0" w:before="0" w:line="276" w:lineRule="auto"/>
              <w:jc w:val="left"/>
            </w:pPr>
            <w:r>
              <w:rPr>
                <w:sz w:val="18"/>
              </w:rPr>
              <w:t xml:space="preserve">공개 후 안정화</w:t>
            </w:r>
          </w:p>
        </w:tc>
        <w:tc>
          <w:tcPr>
            <w:tcMar>
              <w:top w:w="50" w:type="dxa"/>
              <w:bottom w:w="50" w:type="dxa"/>
              <w:left w:w="90" w:type="dxa"/>
              <w:right w:w="90" w:type="dxa"/>
            </w:tcMar>
          </w:tcPr>
          <w:p>
            <w:pPr>
              <w:pStyle w:val="Compact"/>
              <w:spacing w:after="0" w:before="0" w:line="276" w:lineRule="auto"/>
              <w:jc w:val="left"/>
            </w:pPr>
            <w:r>
              <w:rPr>
                <w:sz w:val="18"/>
              </w:rPr>
              <w:t xml:space="preserve">공개일부터 4주간 콘텐츠 등록 지원, 장애 대응, 오류 조치 (하자담보책임기간 내 무상)</w:t>
            </w:r>
          </w:p>
        </w:tc>
      </w:tr>
    </w:tbl>
    <w:bookmarkEnd w:id="94"/>
    <w:bookmarkStart w:id="95" w:name="교육훈련"/>
    <w:p>
      <w:pPr>
        <w:pStyle w:val="Heading2"/>
      </w:pPr>
      <w:r>
        <w:t xml:space="preserve">3. 교육훈련</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1584"/>
        <w:gridCol w:w="1584"/>
        <w:gridCol w:w="1584"/>
        <w:gridCol w:w="1584"/>
        <w:gridCol w:w="1584"/>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교육</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대상</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방법·규모</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내용</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시기</w:t>
            </w:r>
          </w:p>
        </w:tc>
      </w:tr>
      <w:tr>
        <w:tc>
          <w:tcPr>
            <w:tcMar>
              <w:top w:w="50" w:type="dxa"/>
              <w:bottom w:w="50" w:type="dxa"/>
              <w:left w:w="90" w:type="dxa"/>
              <w:right w:w="90" w:type="dxa"/>
            </w:tcMar>
          </w:tcPr>
          <w:p>
            <w:pPr>
              <w:pStyle w:val="Compact"/>
              <w:spacing w:after="0" w:before="0" w:line="276" w:lineRule="auto"/>
              <w:jc w:val="left"/>
            </w:pPr>
            <w:r>
              <w:rPr>
                <w:sz w:val="18"/>
              </w:rPr>
              <w:t xml:space="preserve">에이전트 구성·운영 교육 (PSR-001)</w:t>
            </w:r>
          </w:p>
        </w:tc>
        <w:tc>
          <w:tcPr>
            <w:tcMar>
              <w:top w:w="50" w:type="dxa"/>
              <w:bottom w:w="50" w:type="dxa"/>
              <w:left w:w="90" w:type="dxa"/>
              <w:right w:w="90" w:type="dxa"/>
            </w:tcMar>
          </w:tcPr>
          <w:p>
            <w:pPr>
              <w:pStyle w:val="Compact"/>
              <w:spacing w:after="0" w:before="0" w:line="276" w:lineRule="auto"/>
              <w:jc w:val="left"/>
            </w:pPr>
            <w:r>
              <w:rPr>
                <w:sz w:val="18"/>
              </w:rPr>
              <w:t xml:space="preserve">운영자·담당자</w:t>
            </w:r>
          </w:p>
        </w:tc>
        <w:tc>
          <w:tcPr>
            <w:tcMar>
              <w:top w:w="50" w:type="dxa"/>
              <w:bottom w:w="50" w:type="dxa"/>
              <w:left w:w="90" w:type="dxa"/>
              <w:right w:w="90" w:type="dxa"/>
            </w:tcMar>
          </w:tcPr>
          <w:p>
            <w:pPr>
              <w:pStyle w:val="Compact"/>
              <w:spacing w:after="0" w:before="0" w:line="276" w:lineRule="auto"/>
              <w:jc w:val="left"/>
            </w:pPr>
            <w:r>
              <w:rPr>
                <w:sz w:val="18"/>
              </w:rPr>
              <w:t xml:space="preserve">온사이트 2회차 × 8시간, 회차당 30명 이상, 1인 1실습</w:t>
            </w:r>
          </w:p>
        </w:tc>
        <w:tc>
          <w:tcPr>
            <w:tcMar>
              <w:top w:w="50" w:type="dxa"/>
              <w:bottom w:w="50" w:type="dxa"/>
              <w:left w:w="90" w:type="dxa"/>
              <w:right w:w="90" w:type="dxa"/>
            </w:tcMar>
          </w:tcPr>
          <w:p>
            <w:pPr>
              <w:pStyle w:val="Compact"/>
              <w:spacing w:after="0" w:before="0" w:line="276" w:lineRule="auto"/>
              <w:jc w:val="left"/>
            </w:pPr>
            <w:r>
              <w:rPr>
                <w:sz w:val="18"/>
              </w:rPr>
              <w:t xml:space="preserve">에이전트 동작 원리, 도구(MCP) 연계, 스킬 작성·관리, 에이전트 구성, 권한 정책·실행 기록 운영</w:t>
            </w:r>
          </w:p>
        </w:tc>
        <w:tc>
          <w:tcPr>
            <w:tcMar>
              <w:top w:w="50" w:type="dxa"/>
              <w:bottom w:w="50" w:type="dxa"/>
              <w:left w:w="90" w:type="dxa"/>
              <w:right w:w="90" w:type="dxa"/>
            </w:tcMar>
          </w:tcPr>
          <w:p>
            <w:pPr>
              <w:pStyle w:val="Compact"/>
              <w:spacing w:after="0" w:before="0" w:line="276" w:lineRule="auto"/>
              <w:jc w:val="left"/>
            </w:pPr>
            <w:r>
              <w:rPr>
                <w:sz w:val="18"/>
              </w:rPr>
              <w:t xml:space="preserve">W11~W12</w:t>
            </w:r>
          </w:p>
        </w:tc>
      </w:tr>
      <w:tr>
        <w:tc>
          <w:tcPr>
            <w:tcMar>
              <w:top w:w="50" w:type="dxa"/>
              <w:bottom w:w="50" w:type="dxa"/>
              <w:left w:w="90" w:type="dxa"/>
              <w:right w:w="90" w:type="dxa"/>
            </w:tcMar>
          </w:tcPr>
          <w:p>
            <w:pPr>
              <w:pStyle w:val="Compact"/>
              <w:spacing w:after="0" w:before="0" w:line="276" w:lineRule="auto"/>
              <w:jc w:val="left"/>
            </w:pPr>
            <w:r>
              <w:rPr>
                <w:sz w:val="18"/>
              </w:rPr>
              <w:t xml:space="preserve">홈페이지 관리자 교육 (WEB-013)</w:t>
            </w:r>
          </w:p>
        </w:tc>
        <w:tc>
          <w:tcPr>
            <w:tcMar>
              <w:top w:w="50" w:type="dxa"/>
              <w:bottom w:w="50" w:type="dxa"/>
              <w:left w:w="90" w:type="dxa"/>
              <w:right w:w="90" w:type="dxa"/>
            </w:tcMar>
          </w:tcPr>
          <w:p>
            <w:pPr>
              <w:pStyle w:val="Compact"/>
              <w:spacing w:after="0" w:before="0" w:line="276" w:lineRule="auto"/>
              <w:jc w:val="left"/>
            </w:pPr>
            <w:r>
              <w:rPr>
                <w:sz w:val="18"/>
              </w:rPr>
              <w:t xml:space="preserve">CMS 관리자·콘텐츠 담당자</w:t>
            </w:r>
          </w:p>
        </w:tc>
        <w:tc>
          <w:tcPr>
            <w:tcMar>
              <w:top w:w="50" w:type="dxa"/>
              <w:bottom w:w="50" w:type="dxa"/>
              <w:left w:w="90" w:type="dxa"/>
              <w:right w:w="90" w:type="dxa"/>
            </w:tcMar>
          </w:tcPr>
          <w:p>
            <w:pPr>
              <w:pStyle w:val="Compact"/>
              <w:spacing w:after="0" w:before="0" w:line="276" w:lineRule="auto"/>
              <w:jc w:val="left"/>
            </w:pPr>
            <w:r>
              <w:rPr>
                <w:sz w:val="18"/>
              </w:rPr>
              <w:t xml:space="preserve">2회 이상 × 2시간 (PSR-001과 별도)</w:t>
            </w:r>
          </w:p>
        </w:tc>
        <w:tc>
          <w:tcPr>
            <w:tcMar>
              <w:top w:w="50" w:type="dxa"/>
              <w:bottom w:w="50" w:type="dxa"/>
              <w:left w:w="90" w:type="dxa"/>
              <w:right w:w="90" w:type="dxa"/>
            </w:tcMar>
          </w:tcPr>
          <w:p>
            <w:pPr>
              <w:pStyle w:val="Compact"/>
              <w:spacing w:after="0" w:before="0" w:line="276" w:lineRule="auto"/>
              <w:jc w:val="left"/>
            </w:pPr>
            <w:r>
              <w:rPr>
                <w:sz w:val="18"/>
              </w:rPr>
              <w:t xml:space="preserve">메뉴·페이지·게시판, 프로그램 등록, 통계</w:t>
            </w:r>
          </w:p>
        </w:tc>
        <w:tc>
          <w:tcPr>
            <w:tcMar>
              <w:top w:w="50" w:type="dxa"/>
              <w:bottom w:w="50" w:type="dxa"/>
              <w:left w:w="90" w:type="dxa"/>
              <w:right w:w="90" w:type="dxa"/>
            </w:tcMar>
          </w:tcPr>
          <w:p>
            <w:pPr>
              <w:pStyle w:val="Compact"/>
              <w:spacing w:after="0" w:before="0" w:line="276" w:lineRule="auto"/>
              <w:jc w:val="left"/>
            </w:pPr>
            <w:r>
              <w:rPr>
                <w:sz w:val="18"/>
              </w:rPr>
              <w:t xml:space="preserve">검수 전 (W11)</w:t>
            </w:r>
          </w:p>
        </w:tc>
      </w:tr>
      <w:tr>
        <w:tc>
          <w:tcPr>
            <w:tcMar>
              <w:top w:w="50" w:type="dxa"/>
              <w:bottom w:w="50" w:type="dxa"/>
              <w:left w:w="90" w:type="dxa"/>
              <w:right w:w="90" w:type="dxa"/>
            </w:tcMar>
          </w:tcPr>
          <w:p>
            <w:pPr>
              <w:pStyle w:val="Compact"/>
              <w:spacing w:after="0" w:before="0" w:line="276" w:lineRule="auto"/>
              <w:jc w:val="left"/>
            </w:pPr>
            <w:r>
              <w:rPr>
                <w:sz w:val="18"/>
              </w:rPr>
              <w:t xml:space="preserve">사용자 안내</w:t>
            </w:r>
          </w:p>
        </w:tc>
        <w:tc>
          <w:tcPr>
            <w:tcMar>
              <w:top w:w="50" w:type="dxa"/>
              <w:bottom w:w="50" w:type="dxa"/>
              <w:left w:w="90" w:type="dxa"/>
              <w:right w:w="90" w:type="dxa"/>
            </w:tcMar>
          </w:tcPr>
          <w:p>
            <w:pPr>
              <w:pStyle w:val="Compact"/>
              <w:spacing w:after="0" w:before="0" w:line="276" w:lineRule="auto"/>
              <w:jc w:val="left"/>
            </w:pPr>
            <w:r>
              <w:rPr>
                <w:sz w:val="18"/>
              </w:rPr>
              <w:t xml:space="preserve">시범 사용자</w:t>
            </w:r>
          </w:p>
        </w:tc>
        <w:tc>
          <w:tcPr>
            <w:tcMar>
              <w:top w:w="50" w:type="dxa"/>
              <w:bottom w:w="50" w:type="dxa"/>
              <w:left w:w="90" w:type="dxa"/>
              <w:right w:w="90" w:type="dxa"/>
            </w:tcMar>
          </w:tcPr>
          <w:p>
            <w:pPr>
              <w:pStyle w:val="Compact"/>
              <w:spacing w:after="0" w:before="0" w:line="276" w:lineRule="auto"/>
              <w:jc w:val="left"/>
            </w:pPr>
            <w:r>
              <w:rPr>
                <w:sz w:val="18"/>
              </w:rPr>
              <w:t xml:space="preserve">사용자 매뉴얼, 패널 내 도움말</w:t>
            </w:r>
          </w:p>
        </w:tc>
        <w:tc>
          <w:tcPr>
            <w:tcMar>
              <w:top w:w="50" w:type="dxa"/>
              <w:bottom w:w="50" w:type="dxa"/>
              <w:left w:w="90" w:type="dxa"/>
              <w:right w:w="90" w:type="dxa"/>
            </w:tcMar>
          </w:tcPr>
          <w:p>
            <w:pPr>
              <w:pStyle w:val="Compact"/>
              <w:spacing w:after="0" w:before="0" w:line="276" w:lineRule="auto"/>
              <w:jc w:val="left"/>
            </w:pPr>
            <w:r>
              <w:rPr>
                <w:sz w:val="18"/>
              </w:rPr>
              <w:t xml:space="preserve">서비스 이용 방법</w:t>
            </w:r>
          </w:p>
        </w:tc>
        <w:tc>
          <w:tcPr>
            <w:tcMar>
              <w:top w:w="50" w:type="dxa"/>
              <w:bottom w:w="50" w:type="dxa"/>
              <w:left w:w="90" w:type="dxa"/>
              <w:right w:w="90" w:type="dxa"/>
            </w:tcMar>
          </w:tcPr>
          <w:p>
            <w:pPr>
              <w:pStyle w:val="Compact"/>
              <w:spacing w:after="0" w:before="0" w:line="276" w:lineRule="auto"/>
              <w:jc w:val="left"/>
            </w:pPr>
            <w:r>
              <w:rPr>
                <w:sz w:val="18"/>
              </w:rPr>
              <w:t xml:space="preserve">W11</w:t>
            </w:r>
          </w:p>
        </w:tc>
      </w:tr>
    </w:tbl>
    <w:p>
      <w:pPr>
        <w:numPr>
          <w:ilvl w:val="0"/>
          <w:numId w:val="1015"/>
        </w:numPr>
        <w:pStyle w:val="Compact"/>
      </w:pPr>
      <w:r>
        <w:t xml:space="preserve">교육 후 이해도 확인을 실시하여 교육결과보고서에 포함합니다.</w:t>
      </w:r>
    </w:p>
    <w:p>
      <w:pPr>
        <w:numPr>
          <w:ilvl w:val="0"/>
          <w:numId w:val="1015"/>
        </w:numPr>
        <w:pStyle w:val="Compact"/>
      </w:pPr>
      <w:r>
        <w:t xml:space="preserve">사업 종료 후 6개월간 교육 내용에 관한 온라인 질의 대응을 제공합니다.</w:t>
      </w:r>
    </w:p>
    <w:p>
      <w:pPr>
        <w:numPr>
          <w:ilvl w:val="0"/>
          <w:numId w:val="1015"/>
        </w:numPr>
        <w:pStyle w:val="Compact"/>
      </w:pPr>
      <w:r>
        <w:t xml:space="preserve">매뉴얼: 운영자 매뉴얼, 사용자 매뉴얼, 테스트 에이전트 실행 매뉴얼, CMS 관리자·콘텐츠 담당자·인프라 운영 매뉴얼 (한국어, 편집 가능 원본 포함)</w:t>
      </w:r>
    </w:p>
    <w:bookmarkEnd w:id="95"/>
    <w:bookmarkStart w:id="96" w:name="유지관리"/>
    <w:p>
      <w:pPr>
        <w:pStyle w:val="Heading2"/>
      </w:pPr>
      <w:r>
        <w:t xml:space="preserve">4. 유지관리</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항목</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내용</w:t>
            </w:r>
          </w:p>
        </w:tc>
      </w:tr>
      <w:tr>
        <w:tc>
          <w:tcPr>
            <w:tcMar>
              <w:top w:w="50" w:type="dxa"/>
              <w:bottom w:w="50" w:type="dxa"/>
              <w:left w:w="90" w:type="dxa"/>
              <w:right w:w="90" w:type="dxa"/>
            </w:tcMar>
          </w:tcPr>
          <w:p>
            <w:pPr>
              <w:pStyle w:val="Compact"/>
              <w:spacing w:after="0" w:before="0" w:line="276" w:lineRule="auto"/>
              <w:jc w:val="left"/>
            </w:pPr>
            <w:r>
              <w:rPr>
                <w:sz w:val="18"/>
              </w:rPr>
              <w:t xml:space="preserve">범위 (유상)</w:t>
            </w:r>
          </w:p>
        </w:tc>
        <w:tc>
          <w:tcPr>
            <w:tcMar>
              <w:top w:w="50" w:type="dxa"/>
              <w:bottom w:w="50" w:type="dxa"/>
              <w:left w:w="90" w:type="dxa"/>
              <w:right w:w="90" w:type="dxa"/>
            </w:tcMar>
          </w:tcPr>
          <w:p>
            <w:pPr>
              <w:pStyle w:val="Compact"/>
              <w:spacing w:after="0" w:before="0" w:line="276" w:lineRule="auto"/>
              <w:jc w:val="left"/>
            </w:pPr>
            <w:r>
              <w:rPr>
                <w:sz w:val="18"/>
              </w:rPr>
              <w:t xml:space="preserve">기능 추가·개선, 환경 변화(학내 시스템 규격 변경, 모델 교체 등)에 따른 조정</w:t>
            </w:r>
          </w:p>
        </w:tc>
      </w:tr>
      <w:tr>
        <w:tc>
          <w:tcPr>
            <w:tcMar>
              <w:top w:w="50" w:type="dxa"/>
              <w:bottom w:w="50" w:type="dxa"/>
              <w:left w:w="90" w:type="dxa"/>
              <w:right w:w="90" w:type="dxa"/>
            </w:tcMar>
          </w:tcPr>
          <w:p>
            <w:pPr>
              <w:pStyle w:val="Compact"/>
              <w:spacing w:after="0" w:before="0" w:line="276" w:lineRule="auto"/>
              <w:jc w:val="left"/>
            </w:pPr>
            <w:r>
              <w:rPr>
                <w:sz w:val="18"/>
              </w:rPr>
              <w:t xml:space="preserve">조직</w:t>
            </w:r>
          </w:p>
        </w:tc>
        <w:tc>
          <w:tcPr>
            <w:tcMar>
              <w:top w:w="50" w:type="dxa"/>
              <w:bottom w:w="50" w:type="dxa"/>
              <w:left w:w="90" w:type="dxa"/>
              <w:right w:w="90" w:type="dxa"/>
            </w:tcMar>
          </w:tcPr>
          <w:p>
            <w:pPr>
              <w:pStyle w:val="Compact"/>
              <w:spacing w:after="0" w:before="0" w:line="276" w:lineRule="auto"/>
              <w:jc w:val="left"/>
            </w:pPr>
            <w:r>
              <w:rPr>
                <w:sz w:val="18"/>
              </w:rPr>
              <w:t xml:space="preserve">PM 책임 아래 AI 애플리케이션·홈페이지 담당 각 1명 지정</w:t>
            </w:r>
          </w:p>
        </w:tc>
      </w:tr>
      <w:tr>
        <w:tc>
          <w:tcPr>
            <w:tcMar>
              <w:top w:w="50" w:type="dxa"/>
              <w:bottom w:w="50" w:type="dxa"/>
              <w:left w:w="90" w:type="dxa"/>
              <w:right w:w="90" w:type="dxa"/>
            </w:tcMar>
          </w:tcPr>
          <w:p>
            <w:pPr>
              <w:pStyle w:val="Compact"/>
              <w:spacing w:after="0" w:before="0" w:line="276" w:lineRule="auto"/>
              <w:jc w:val="left"/>
            </w:pPr>
            <w:r>
              <w:rPr>
                <w:sz w:val="18"/>
              </w:rPr>
              <w:t xml:space="preserve">절차</w:t>
            </w:r>
          </w:p>
        </w:tc>
        <w:tc>
          <w:tcPr>
            <w:tcMar>
              <w:top w:w="50" w:type="dxa"/>
              <w:bottom w:w="50" w:type="dxa"/>
              <w:left w:w="90" w:type="dxa"/>
              <w:right w:w="90" w:type="dxa"/>
            </w:tcMar>
          </w:tcPr>
          <w:p>
            <w:pPr>
              <w:pStyle w:val="Compact"/>
              <w:spacing w:after="0" w:before="0" w:line="276" w:lineRule="auto"/>
              <w:jc w:val="left"/>
            </w:pPr>
            <w:r>
              <w:rPr>
                <w:sz w:val="18"/>
              </w:rPr>
              <w:t xml:space="preserve">요청 접수 → 영향 분석 → 견적·승인 → 반영 → 확인</w:t>
            </w:r>
          </w:p>
        </w:tc>
      </w:tr>
      <w:tr>
        <w:tc>
          <w:tcPr>
            <w:tcMar>
              <w:top w:w="50" w:type="dxa"/>
              <w:bottom w:w="50" w:type="dxa"/>
              <w:left w:w="90" w:type="dxa"/>
              <w:right w:w="90" w:type="dxa"/>
            </w:tcMar>
          </w:tcPr>
          <w:p>
            <w:pPr>
              <w:pStyle w:val="Compact"/>
              <w:spacing w:after="0" w:before="0" w:line="276" w:lineRule="auto"/>
              <w:jc w:val="left"/>
            </w:pPr>
            <w:r>
              <w:rPr>
                <w:sz w:val="18"/>
              </w:rPr>
              <w:t xml:space="preserve">요율</w:t>
            </w:r>
          </w:p>
        </w:tc>
        <w:tc>
          <w:tcPr>
            <w:tcMar>
              <w:top w:w="50" w:type="dxa"/>
              <w:bottom w:w="50" w:type="dxa"/>
              <w:left w:w="90" w:type="dxa"/>
              <w:right w:w="90" w:type="dxa"/>
            </w:tcMar>
          </w:tcPr>
          <w:p>
            <w:pPr>
              <w:pStyle w:val="Compact"/>
              <w:spacing w:after="0" w:before="0" w:line="276" w:lineRule="auto"/>
              <w:jc w:val="left"/>
            </w:pPr>
            <w:r>
              <w:rPr>
                <w:sz w:val="18"/>
              </w:rPr>
              <w:t xml:space="preserve">【확인 필요】% (연간, 계약금액 기준) — 유지관리 비용은 추후 별도 협의</w:t>
            </w:r>
          </w:p>
        </w:tc>
      </w:tr>
    </w:tbl>
    <w:bookmarkEnd w:id="96"/>
    <w:bookmarkStart w:id="97" w:name="하자보수"/>
    <w:p>
      <w:pPr>
        <w:pStyle w:val="Heading2"/>
      </w:pPr>
      <w:r>
        <w:t xml:space="preserve">5. 하자보수</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항목</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내용</w:t>
            </w:r>
          </w:p>
        </w:tc>
      </w:tr>
      <w:tr>
        <w:tc>
          <w:tcPr>
            <w:tcMar>
              <w:top w:w="50" w:type="dxa"/>
              <w:bottom w:w="50" w:type="dxa"/>
              <w:left w:w="90" w:type="dxa"/>
              <w:right w:w="90" w:type="dxa"/>
            </w:tcMar>
          </w:tcPr>
          <w:p>
            <w:pPr>
              <w:pStyle w:val="Compact"/>
              <w:spacing w:after="0" w:before="0" w:line="276" w:lineRule="auto"/>
              <w:jc w:val="left"/>
            </w:pPr>
            <w:r>
              <w:rPr>
                <w:sz w:val="18"/>
              </w:rPr>
              <w:t xml:space="preserve">기간</w:t>
            </w:r>
          </w:p>
        </w:tc>
        <w:tc>
          <w:tcPr>
            <w:tcMar>
              <w:top w:w="50" w:type="dxa"/>
              <w:bottom w:w="50" w:type="dxa"/>
              <w:left w:w="90" w:type="dxa"/>
              <w:right w:w="90" w:type="dxa"/>
            </w:tcMar>
          </w:tcPr>
          <w:p>
            <w:pPr>
              <w:pStyle w:val="Compact"/>
              <w:spacing w:after="0" w:before="0" w:line="276" w:lineRule="auto"/>
              <w:jc w:val="left"/>
            </w:pPr>
            <w:r>
              <w:rPr>
                <w:sz w:val="18"/>
              </w:rPr>
              <w:t xml:space="preserve">사업 종료일(최종산출물 인도일)로부터 1년</w:t>
            </w:r>
          </w:p>
        </w:tc>
      </w:tr>
      <w:tr>
        <w:tc>
          <w:tcPr>
            <w:tcMar>
              <w:top w:w="50" w:type="dxa"/>
              <w:bottom w:w="50" w:type="dxa"/>
              <w:left w:w="90" w:type="dxa"/>
              <w:right w:w="90" w:type="dxa"/>
            </w:tcMar>
          </w:tcPr>
          <w:p>
            <w:pPr>
              <w:pStyle w:val="Compact"/>
              <w:spacing w:after="0" w:before="0" w:line="276" w:lineRule="auto"/>
              <w:jc w:val="left"/>
            </w:pPr>
            <w:r>
              <w:rPr>
                <w:sz w:val="18"/>
              </w:rPr>
              <w:t xml:space="preserve">범위 (무상)</w:t>
            </w:r>
          </w:p>
        </w:tc>
        <w:tc>
          <w:tcPr>
            <w:tcMar>
              <w:top w:w="50" w:type="dxa"/>
              <w:bottom w:w="50" w:type="dxa"/>
              <w:left w:w="90" w:type="dxa"/>
              <w:right w:w="90" w:type="dxa"/>
            </w:tcMar>
          </w:tcPr>
          <w:p>
            <w:pPr>
              <w:pStyle w:val="Compact"/>
              <w:spacing w:after="0" w:before="0" w:line="276" w:lineRule="auto"/>
              <w:jc w:val="left"/>
            </w:pPr>
            <w:r>
              <w:rPr>
                <w:sz w:val="18"/>
              </w:rPr>
              <w:t xml:space="preserve">프로그램 비정상 동작, 요구사항 미충족, 오류 수정, TER-003 정량 판정 기준에 해당하는 응답 정확성 미달</w:t>
            </w:r>
          </w:p>
        </w:tc>
      </w:tr>
      <w:tr>
        <w:tc>
          <w:tcPr>
            <w:tcMar>
              <w:top w:w="50" w:type="dxa"/>
              <w:bottom w:w="50" w:type="dxa"/>
              <w:left w:w="90" w:type="dxa"/>
              <w:right w:w="90" w:type="dxa"/>
            </w:tcMar>
          </w:tcPr>
          <w:p>
            <w:pPr>
              <w:pStyle w:val="Compact"/>
              <w:spacing w:after="0" w:before="0" w:line="276" w:lineRule="auto"/>
              <w:jc w:val="left"/>
            </w:pPr>
            <w:r>
              <w:rPr>
                <w:sz w:val="18"/>
              </w:rPr>
              <w:t xml:space="preserve">제외</w:t>
            </w:r>
          </w:p>
        </w:tc>
        <w:tc>
          <w:tcPr>
            <w:tcMar>
              <w:top w:w="50" w:type="dxa"/>
              <w:bottom w:w="50" w:type="dxa"/>
              <w:left w:w="90" w:type="dxa"/>
              <w:right w:w="90" w:type="dxa"/>
            </w:tcMar>
          </w:tcPr>
          <w:p>
            <w:pPr>
              <w:pStyle w:val="Compact"/>
              <w:spacing w:after="0" w:before="0" w:line="276" w:lineRule="auto"/>
              <w:jc w:val="left"/>
            </w:pPr>
            <w:r>
              <w:rPr>
                <w:sz w:val="18"/>
              </w:rPr>
              <w:t xml:space="preserve">언어모델이 생성한 문장의 표현·유창성, 언어모델 자체의 생성 속도</w:t>
            </w:r>
          </w:p>
        </w:tc>
      </w:tr>
      <w:tr>
        <w:tc>
          <w:tcPr>
            <w:tcMar>
              <w:top w:w="50" w:type="dxa"/>
              <w:bottom w:w="50" w:type="dxa"/>
              <w:left w:w="90" w:type="dxa"/>
              <w:right w:w="90" w:type="dxa"/>
            </w:tcMar>
          </w:tcPr>
          <w:p>
            <w:pPr>
              <w:pStyle w:val="Compact"/>
              <w:spacing w:after="0" w:before="0" w:line="276" w:lineRule="auto"/>
              <w:jc w:val="left"/>
            </w:pPr>
            <w:r>
              <w:rPr>
                <w:sz w:val="18"/>
              </w:rPr>
              <w:t xml:space="preserve">등급별 대응</w:t>
            </w:r>
          </w:p>
        </w:tc>
        <w:tc>
          <w:tcPr>
            <w:tcMar>
              <w:top w:w="50" w:type="dxa"/>
              <w:bottom w:w="50" w:type="dxa"/>
              <w:left w:w="90" w:type="dxa"/>
              <w:right w:w="90" w:type="dxa"/>
            </w:tcMar>
          </w:tcPr>
          <w:p>
            <w:pPr>
              <w:pStyle w:val="Compact"/>
              <w:spacing w:after="0" w:before="0" w:line="276" w:lineRule="auto"/>
              <w:jc w:val="left"/>
            </w:pPr>
            <w:r>
              <w:rPr>
                <w:sz w:val="18"/>
              </w:rPr>
              <w:t xml:space="preserve">긴급(서비스 중단): 1시간 내 응답·당일 복구, 온사이트 / 중요(주요 기능 오류): 4시간 내 응답·2영업일 내 조치 / 일반: 1영업일 내 응답·5영업일 내 조치</w:t>
            </w:r>
          </w:p>
        </w:tc>
      </w:tr>
      <w:tr>
        <w:tc>
          <w:tcPr>
            <w:tcMar>
              <w:top w:w="50" w:type="dxa"/>
              <w:bottom w:w="50" w:type="dxa"/>
              <w:left w:w="90" w:type="dxa"/>
              <w:right w:w="90" w:type="dxa"/>
            </w:tcMar>
          </w:tcPr>
          <w:p>
            <w:pPr>
              <w:pStyle w:val="Compact"/>
              <w:spacing w:after="0" w:before="0" w:line="276" w:lineRule="auto"/>
              <w:jc w:val="left"/>
            </w:pPr>
            <w:r>
              <w:rPr>
                <w:sz w:val="18"/>
              </w:rPr>
              <w:t xml:space="preserve">문서화</w:t>
            </w:r>
          </w:p>
        </w:tc>
        <w:tc>
          <w:tcPr>
            <w:tcMar>
              <w:top w:w="50" w:type="dxa"/>
              <w:bottom w:w="50" w:type="dxa"/>
              <w:left w:w="90" w:type="dxa"/>
              <w:right w:w="90" w:type="dxa"/>
            </w:tcMar>
          </w:tcPr>
          <w:p>
            <w:pPr>
              <w:pStyle w:val="Compact"/>
              <w:spacing w:after="0" w:before="0" w:line="276" w:lineRule="auto"/>
              <w:jc w:val="left"/>
            </w:pPr>
            <w:r>
              <w:rPr>
                <w:sz w:val="18"/>
              </w:rPr>
              <w:t xml:space="preserve">하자 처리 시 원인·조치 내역 문서 제출</w:t>
            </w:r>
          </w:p>
        </w:tc>
      </w:tr>
      <w:tr>
        <w:tc>
          <w:tcPr>
            <w:tcMar>
              <w:top w:w="50" w:type="dxa"/>
              <w:bottom w:w="50" w:type="dxa"/>
              <w:left w:w="90" w:type="dxa"/>
              <w:right w:w="90" w:type="dxa"/>
            </w:tcMar>
          </w:tcPr>
          <w:p>
            <w:pPr>
              <w:pStyle w:val="Compact"/>
              <w:spacing w:after="0" w:before="0" w:line="276" w:lineRule="auto"/>
              <w:jc w:val="left"/>
            </w:pPr>
            <w:r>
              <w:rPr>
                <w:sz w:val="18"/>
              </w:rPr>
              <w:t xml:space="preserve">이행 각서</w:t>
            </w:r>
          </w:p>
        </w:tc>
        <w:tc>
          <w:tcPr>
            <w:tcMar>
              <w:top w:w="50" w:type="dxa"/>
              <w:bottom w:w="50" w:type="dxa"/>
              <w:left w:w="90" w:type="dxa"/>
              <w:right w:w="90" w:type="dxa"/>
            </w:tcMar>
          </w:tcPr>
          <w:p>
            <w:pPr>
              <w:pStyle w:val="Compact"/>
              <w:spacing w:after="0" w:before="0" w:line="276" w:lineRule="auto"/>
              <w:jc w:val="left"/>
            </w:pPr>
            <w:r>
              <w:rPr>
                <w:sz w:val="18"/>
              </w:rPr>
              <w:t xml:space="preserve">납품 검사 시 하자보증 이행 각서 제출</w:t>
            </w:r>
          </w:p>
        </w:tc>
      </w:tr>
    </w:tbl>
    <w:bookmarkEnd w:id="97"/>
    <w:bookmarkStart w:id="98" w:name="기밀보안"/>
    <w:p>
      <w:pPr>
        <w:pStyle w:val="Heading2"/>
      </w:pPr>
      <w:r>
        <w:t xml:space="preserve">6. 기밀보안</w:t>
      </w:r>
    </w:p>
    <w:p>
      <w:pPr>
        <w:numPr>
          <w:ilvl w:val="0"/>
          <w:numId w:val="1016"/>
        </w:numPr>
        <w:pStyle w:val="Compact"/>
      </w:pPr>
      <w:r>
        <w:t xml:space="preserve">참여 인력 전원과 대표자는 보안서약서([붙임 8호·9호 서식])를 제출하고, [별첨 1호] 사업자 보안 준수사항을 따릅니다.</w:t>
      </w:r>
    </w:p>
    <w:p>
      <w:pPr>
        <w:numPr>
          <w:ilvl w:val="0"/>
          <w:numId w:val="1016"/>
        </w:numPr>
        <w:pStyle w:val="Compact"/>
      </w:pPr>
      <w:r>
        <w:t xml:space="preserve">반입 PC는 악성코드 점검 후 반입 확인서를 제출하며, 사업 종료 전까지 반출하지 않습니다.</w:t>
      </w:r>
    </w:p>
    <w:p>
      <w:pPr>
        <w:numPr>
          <w:ilvl w:val="0"/>
          <w:numId w:val="1016"/>
        </w:numPr>
        <w:pStyle w:val="Compact"/>
      </w:pPr>
      <w:r>
        <w:t xml:space="preserve">실데이터는 교내 인프라 밖으로 나가지 않으며, 개발·시험은 가명·합성 데이터로만 수행합니다.</w:t>
      </w:r>
    </w:p>
    <w:p>
      <w:pPr>
        <w:numPr>
          <w:ilvl w:val="0"/>
          <w:numId w:val="1016"/>
        </w:numPr>
        <w:pStyle w:val="Compact"/>
      </w:pPr>
      <w:r>
        <w:t xml:space="preserve">원격 수행 시 시건·CCTV가 있는 전용 공간, 등록된 장비만 사용하고, 원격 접근 인원을 최소화하며 작업 내역을 기록합니다.</w:t>
      </w:r>
    </w:p>
    <w:p>
      <w:pPr>
        <w:numPr>
          <w:ilvl w:val="0"/>
          <w:numId w:val="1016"/>
        </w:numPr>
        <w:pStyle w:val="Compact"/>
      </w:pPr>
      <w:r>
        <w:t xml:space="preserve">종료 시 발주기관 자료를 반납·파기하고 확인서와 보안확약서([붙임 10호·11호 서식])를 제출하며, 접근 계정·권한을 삭제합니다.</w:t>
      </w:r>
    </w:p>
    <w:p>
      <w:pPr>
        <w:numPr>
          <w:ilvl w:val="0"/>
          <w:numId w:val="1016"/>
        </w:numPr>
        <w:pStyle w:val="Compact"/>
      </w:pPr>
      <w:r>
        <w:t xml:space="preserve">최종 산출물은 전문 보안점검 도구로 취약점을 점검·조치하고, 신규 소스 전체를 시큐어코딩 진단합니다.</w:t>
      </w:r>
    </w:p>
    <w:bookmarkEnd w:id="98"/>
    <w:bookmarkStart w:id="101" w:name="비상대책"/>
    <w:p>
      <w:pPr>
        <w:pStyle w:val="Heading2"/>
      </w:pPr>
      <w:r>
        <w:t xml:space="preserve">7. 비상대책</w:t>
      </w:r>
    </w:p>
    <w:bookmarkStart w:id="99" w:name="가.-장애-대응-체계-psr-002"/>
    <w:p>
      <w:pPr>
        <w:pStyle w:val="Heading3"/>
      </w:pPr>
      <w:r>
        <w:t xml:space="preserve">가. 장애 대응 체계 (PSR-002)</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3960"/>
        <w:gridCol w:w="396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항목</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내용</w:t>
            </w:r>
          </w:p>
        </w:tc>
      </w:tr>
      <w:tr>
        <w:tc>
          <w:tcPr>
            <w:tcMar>
              <w:top w:w="50" w:type="dxa"/>
              <w:bottom w:w="50" w:type="dxa"/>
              <w:left w:w="90" w:type="dxa"/>
              <w:right w:w="90" w:type="dxa"/>
            </w:tcMar>
          </w:tcPr>
          <w:p>
            <w:pPr>
              <w:pStyle w:val="Compact"/>
              <w:spacing w:after="0" w:before="0" w:line="276" w:lineRule="auto"/>
              <w:jc w:val="left"/>
            </w:pPr>
            <w:r>
              <w:rPr>
                <w:sz w:val="18"/>
              </w:rPr>
              <w:t xml:space="preserve">지원 창구</w:t>
            </w:r>
          </w:p>
        </w:tc>
        <w:tc>
          <w:tcPr>
            <w:tcMar>
              <w:top w:w="50" w:type="dxa"/>
              <w:bottom w:w="50" w:type="dxa"/>
              <w:left w:w="90" w:type="dxa"/>
              <w:right w:w="90" w:type="dxa"/>
            </w:tcMar>
          </w:tcPr>
          <w:p>
            <w:pPr>
              <w:pStyle w:val="Compact"/>
              <w:spacing w:after="0" w:before="0" w:line="276" w:lineRule="auto"/>
              <w:jc w:val="left"/>
            </w:pPr>
            <w:r>
              <w:rPr>
                <w:sz w:val="18"/>
              </w:rPr>
              <w:t xml:space="preserve">전화 02-521-0518, 전용 메일, 이슈 트래커</w:t>
            </w:r>
          </w:p>
        </w:tc>
      </w:tr>
      <w:tr>
        <w:tc>
          <w:tcPr>
            <w:tcMar>
              <w:top w:w="50" w:type="dxa"/>
              <w:bottom w:w="50" w:type="dxa"/>
              <w:left w:w="90" w:type="dxa"/>
              <w:right w:w="90" w:type="dxa"/>
            </w:tcMar>
          </w:tcPr>
          <w:p>
            <w:pPr>
              <w:pStyle w:val="Compact"/>
              <w:spacing w:after="0" w:before="0" w:line="276" w:lineRule="auto"/>
              <w:jc w:val="left"/>
            </w:pPr>
            <w:r>
              <w:rPr>
                <w:sz w:val="18"/>
              </w:rPr>
              <w:t xml:space="preserve">지원 시간</w:t>
            </w:r>
          </w:p>
        </w:tc>
        <w:tc>
          <w:tcPr>
            <w:tcMar>
              <w:top w:w="50" w:type="dxa"/>
              <w:bottom w:w="50" w:type="dxa"/>
              <w:left w:w="90" w:type="dxa"/>
              <w:right w:w="90" w:type="dxa"/>
            </w:tcMar>
          </w:tcPr>
          <w:p>
            <w:pPr>
              <w:pStyle w:val="Compact"/>
              <w:spacing w:after="0" w:before="0" w:line="276" w:lineRule="auto"/>
              <w:jc w:val="left"/>
            </w:pPr>
            <w:r>
              <w:rPr>
                <w:sz w:val="18"/>
              </w:rPr>
              <w:t xml:space="preserve">평일 09:00~18:00, 긴급 장애는 24시간 연락 체계</w:t>
            </w:r>
          </w:p>
        </w:tc>
      </w:tr>
      <w:tr>
        <w:tc>
          <w:tcPr>
            <w:tcMar>
              <w:top w:w="50" w:type="dxa"/>
              <w:bottom w:w="50" w:type="dxa"/>
              <w:left w:w="90" w:type="dxa"/>
              <w:right w:w="90" w:type="dxa"/>
            </w:tcMar>
          </w:tcPr>
          <w:p>
            <w:pPr>
              <w:pStyle w:val="Compact"/>
              <w:spacing w:after="0" w:before="0" w:line="276" w:lineRule="auto"/>
              <w:jc w:val="left"/>
            </w:pPr>
            <w:r>
              <w:rPr>
                <w:sz w:val="18"/>
              </w:rPr>
              <w:t xml:space="preserve">현장 도착 시간</w:t>
            </w:r>
          </w:p>
        </w:tc>
        <w:tc>
          <w:tcPr>
            <w:tcMar>
              <w:top w:w="50" w:type="dxa"/>
              <w:bottom w:w="50" w:type="dxa"/>
              <w:left w:w="90" w:type="dxa"/>
              <w:right w:w="90" w:type="dxa"/>
            </w:tcMar>
          </w:tcPr>
          <w:p>
            <w:pPr>
              <w:pStyle w:val="Compact"/>
              <w:spacing w:after="0" w:before="0" w:line="276" w:lineRule="auto"/>
              <w:jc w:val="left"/>
            </w:pPr>
            <w:r>
              <w:rPr>
                <w:sz w:val="18"/>
              </w:rPr>
              <w:t xml:space="preserve">장애 신고 후 【확인 필요】시간 이내</w:t>
            </w:r>
          </w:p>
        </w:tc>
      </w:tr>
      <w:tr>
        <w:tc>
          <w:tcPr>
            <w:tcMar>
              <w:top w:w="50" w:type="dxa"/>
              <w:bottom w:w="50" w:type="dxa"/>
              <w:left w:w="90" w:type="dxa"/>
              <w:right w:w="90" w:type="dxa"/>
            </w:tcMar>
          </w:tcPr>
          <w:p>
            <w:pPr>
              <w:pStyle w:val="Compact"/>
              <w:spacing w:after="0" w:before="0" w:line="276" w:lineRule="auto"/>
              <w:jc w:val="left"/>
            </w:pPr>
            <w:r>
              <w:rPr>
                <w:sz w:val="18"/>
              </w:rPr>
              <w:t xml:space="preserve">현장 지원 조직</w:t>
            </w:r>
          </w:p>
        </w:tc>
        <w:tc>
          <w:tcPr>
            <w:tcMar>
              <w:top w:w="50" w:type="dxa"/>
              <w:bottom w:w="50" w:type="dxa"/>
              <w:left w:w="90" w:type="dxa"/>
              <w:right w:w="90" w:type="dxa"/>
            </w:tcMar>
          </w:tcPr>
          <w:p>
            <w:pPr>
              <w:pStyle w:val="Compact"/>
              <w:spacing w:after="0" w:before="0" w:line="276" w:lineRule="auto"/>
              <w:jc w:val="left"/>
            </w:pPr>
            <w:r>
              <w:rPr>
                <w:sz w:val="18"/>
              </w:rPr>
              <w:t xml:space="preserve">【확인 필요: 부산 협력 인력 구성·소재·인원, 입증 자료 첨부】</w:t>
            </w:r>
          </w:p>
        </w:tc>
      </w:tr>
      <w:tr>
        <w:tc>
          <w:tcPr>
            <w:tcMar>
              <w:top w:w="50" w:type="dxa"/>
              <w:bottom w:w="50" w:type="dxa"/>
              <w:left w:w="90" w:type="dxa"/>
              <w:right w:w="90" w:type="dxa"/>
            </w:tcMar>
          </w:tcPr>
          <w:p>
            <w:pPr>
              <w:pStyle w:val="Compact"/>
              <w:spacing w:after="0" w:before="0" w:line="276" w:lineRule="auto"/>
              <w:jc w:val="left"/>
            </w:pPr>
            <w:r>
              <w:rPr>
                <w:sz w:val="18"/>
              </w:rPr>
              <w:t xml:space="preserve">지식 공유</w:t>
            </w:r>
          </w:p>
        </w:tc>
        <w:tc>
          <w:tcPr>
            <w:tcMar>
              <w:top w:w="50" w:type="dxa"/>
              <w:bottom w:w="50" w:type="dxa"/>
              <w:left w:w="90" w:type="dxa"/>
              <w:right w:w="90" w:type="dxa"/>
            </w:tcMar>
          </w:tcPr>
          <w:p>
            <w:pPr>
              <w:pStyle w:val="Compact"/>
              <w:spacing w:after="0" w:before="0" w:line="276" w:lineRule="auto"/>
              <w:jc w:val="left"/>
            </w:pPr>
            <w:r>
              <w:rPr>
                <w:sz w:val="18"/>
              </w:rPr>
              <w:t xml:space="preserve">현장 대응 인력은 구축 단계 설치 작업에 참여하고, 운영 지원 계획서·장애 대응 매뉴얼을 인계받음</w:t>
            </w:r>
          </w:p>
        </w:tc>
      </w:tr>
    </w:tbl>
    <w:bookmarkEnd w:id="99"/>
    <w:bookmarkStart w:id="100" w:name="나.-백업복구"/>
    <w:p>
      <w:pPr>
        <w:pStyle w:val="Heading3"/>
      </w:pPr>
      <w:r>
        <w:t xml:space="preserve">나. 백업·복구</w:t>
      </w:r>
    </w:p>
    <w:tbl>
      <w:tblPr>
        <w:tblStyle w:val="Table"/>
        <w:tblLook w:firstRow="1" w:lastRow="0" w:firstColumn="0" w:lastColumn="0" w:noHBand="0" w:noVBand="0" w:val="0020"/>
        <w:jc w:val="start"/>
        <w:tblBorders>
          <w:top w:val="single" w:sz="4" w:space="0" w:color="8EA0BD"/>
          <w:left w:val="single" w:sz="4" w:space="0" w:color="8EA0BD"/>
          <w:bottom w:val="single" w:sz="4" w:space="0" w:color="8EA0BD"/>
          <w:right w:val="single" w:sz="4" w:space="0" w:color="8EA0BD"/>
          <w:insideH w:val="single" w:sz="4" w:space="0" w:color="8EA0BD"/>
          <w:insideV w:val="single" w:sz="4" w:space="0" w:color="8EA0BD"/>
        </w:tblBorders>
        <w:tblW w:w="5000" w:type="pct"/>
        <w:tblLayout w:type="autofit"/>
      </w:tblPr>
      <w:tblGrid>
        <w:gridCol w:w="1980"/>
        <w:gridCol w:w="1980"/>
        <w:gridCol w:w="1980"/>
        <w:gridCol w:w="1980"/>
      </w:tblGrid>
      <w:tr>
        <w:trPr>
          <w:tblHeader w:val="true"/>
          <w:tblHeader/>
        </w:trPr>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대상</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주기</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보관</w:t>
            </w:r>
          </w:p>
        </w:tc>
        <w:tc>
          <w:tcPr>
            <w:tcMar>
              <w:top w:w="50" w:type="dxa"/>
              <w:bottom w:w="50" w:type="dxa"/>
              <w:left w:w="90" w:type="dxa"/>
              <w:right w:w="90" w:type="dxa"/>
            </w:tcMar>
            <w:shd w:val="clear" w:color="auto" w:fill="1F3864"/>
          </w:tcPr>
          <w:p>
            <w:pPr>
              <w:pStyle w:val="Compact"/>
              <w:spacing w:after="0" w:before="0" w:line="276" w:lineRule="auto"/>
              <w:jc w:val="left"/>
            </w:pPr>
            <w:r>
              <w:rPr>
                <w:b/>
                <w:color w:val="FFFFFF"/>
                <w:sz w:val="18"/>
              </w:rPr>
              <w:t xml:space="preserve">복구 목표</w:t>
            </w:r>
          </w:p>
        </w:tc>
      </w:tr>
      <w:tr>
        <w:tc>
          <w:tcPr>
            <w:tcMar>
              <w:top w:w="50" w:type="dxa"/>
              <w:bottom w:w="50" w:type="dxa"/>
              <w:left w:w="90" w:type="dxa"/>
              <w:right w:w="90" w:type="dxa"/>
            </w:tcMar>
          </w:tcPr>
          <w:p>
            <w:pPr>
              <w:pStyle w:val="Compact"/>
              <w:spacing w:after="0" w:before="0" w:line="276" w:lineRule="auto"/>
              <w:jc w:val="left"/>
            </w:pPr>
            <w:r>
              <w:rPr>
                <w:sz w:val="18"/>
              </w:rPr>
              <w:t xml:space="preserve">플랫폼 데이터·설정·스킬</w:t>
            </w:r>
          </w:p>
        </w:tc>
        <w:tc>
          <w:tcPr>
            <w:tcMar>
              <w:top w:w="50" w:type="dxa"/>
              <w:bottom w:w="50" w:type="dxa"/>
              <w:left w:w="90" w:type="dxa"/>
              <w:right w:w="90" w:type="dxa"/>
            </w:tcMar>
          </w:tcPr>
          <w:p>
            <w:pPr>
              <w:pStyle w:val="Compact"/>
              <w:spacing w:after="0" w:before="0" w:line="276" w:lineRule="auto"/>
              <w:jc w:val="left"/>
            </w:pPr>
            <w:r>
              <w:rPr>
                <w:sz w:val="18"/>
              </w:rPr>
              <w:t xml:space="preserve">일 1회</w:t>
            </w:r>
          </w:p>
        </w:tc>
        <w:tc>
          <w:tcPr>
            <w:tcMar>
              <w:top w:w="50" w:type="dxa"/>
              <w:bottom w:w="50" w:type="dxa"/>
              <w:left w:w="90" w:type="dxa"/>
              <w:right w:w="90" w:type="dxa"/>
            </w:tcMar>
          </w:tcPr>
          <w:p>
            <w:pPr>
              <w:pStyle w:val="Compact"/>
              <w:spacing w:after="0" w:before="0" w:line="276" w:lineRule="auto"/>
              <w:jc w:val="left"/>
            </w:pPr>
            <w:r>
              <w:rPr>
                <w:sz w:val="18"/>
              </w:rPr>
              <w:t xml:space="preserve">7세대 (발주기관 지정 저장소)</w:t>
            </w:r>
          </w:p>
        </w:tc>
        <w:tc>
          <w:tcPr>
            <w:tcMar>
              <w:top w:w="50" w:type="dxa"/>
              <w:bottom w:w="50" w:type="dxa"/>
              <w:left w:w="90" w:type="dxa"/>
              <w:right w:w="90" w:type="dxa"/>
            </w:tcMar>
          </w:tcPr>
          <w:p>
            <w:pPr>
              <w:pStyle w:val="Compact"/>
              <w:spacing w:after="0" w:before="0" w:line="276" w:lineRule="auto"/>
              <w:jc w:val="left"/>
            </w:pPr>
            <w:r>
              <w:rPr>
                <w:sz w:val="18"/>
              </w:rPr>
              <w:t xml:space="preserve">RTO 4시간 / RPO 24시간</w:t>
            </w:r>
          </w:p>
        </w:tc>
      </w:tr>
      <w:tr>
        <w:tc>
          <w:tcPr>
            <w:tcMar>
              <w:top w:w="50" w:type="dxa"/>
              <w:bottom w:w="50" w:type="dxa"/>
              <w:left w:w="90" w:type="dxa"/>
              <w:right w:w="90" w:type="dxa"/>
            </w:tcMar>
          </w:tcPr>
          <w:p>
            <w:pPr>
              <w:pStyle w:val="Compact"/>
              <w:spacing w:after="0" w:before="0" w:line="276" w:lineRule="auto"/>
              <w:jc w:val="left"/>
            </w:pPr>
            <w:r>
              <w:rPr>
                <w:sz w:val="18"/>
              </w:rPr>
              <w:t xml:space="preserve">홈페이지 DB·첨부</w:t>
            </w:r>
          </w:p>
        </w:tc>
        <w:tc>
          <w:tcPr>
            <w:tcMar>
              <w:top w:w="50" w:type="dxa"/>
              <w:bottom w:w="50" w:type="dxa"/>
              <w:left w:w="90" w:type="dxa"/>
              <w:right w:w="90" w:type="dxa"/>
            </w:tcMar>
          </w:tcPr>
          <w:p>
            <w:pPr>
              <w:pStyle w:val="Compact"/>
              <w:spacing w:after="0" w:before="0" w:line="276" w:lineRule="auto"/>
              <w:jc w:val="left"/>
            </w:pPr>
            <w:r>
              <w:rPr>
                <w:sz w:val="18"/>
              </w:rPr>
              <w:t xml:space="preserve">일 1회</w:t>
            </w:r>
          </w:p>
        </w:tc>
        <w:tc>
          <w:tcPr>
            <w:tcMar>
              <w:top w:w="50" w:type="dxa"/>
              <w:bottom w:w="50" w:type="dxa"/>
              <w:left w:w="90" w:type="dxa"/>
              <w:right w:w="90" w:type="dxa"/>
            </w:tcMar>
          </w:tcPr>
          <w:p>
            <w:pPr>
              <w:pStyle w:val="Compact"/>
              <w:spacing w:after="0" w:before="0" w:line="276" w:lineRule="auto"/>
              <w:jc w:val="left"/>
            </w:pPr>
            <w:r>
              <w:rPr>
                <w:sz w:val="18"/>
              </w:rPr>
              <w:t xml:space="preserve">7세대 (별도 저장소)</w:t>
            </w:r>
          </w:p>
        </w:tc>
        <w:tc>
          <w:tcPr>
            <w:tcMar>
              <w:top w:w="50" w:type="dxa"/>
              <w:bottom w:w="50" w:type="dxa"/>
              <w:left w:w="90" w:type="dxa"/>
              <w:right w:w="90" w:type="dxa"/>
            </w:tcMar>
          </w:tcPr>
          <w:p>
            <w:pPr>
              <w:pStyle w:val="Compact"/>
              <w:spacing w:after="0" w:before="0" w:line="276" w:lineRule="auto"/>
              <w:jc w:val="left"/>
            </w:pPr>
            <w:r>
              <w:rPr>
                <w:sz w:val="18"/>
              </w:rPr>
              <w:t xml:space="preserve">RTO 4시간 / RPO 24시간</w:t>
            </w:r>
          </w:p>
        </w:tc>
      </w:tr>
      <w:tr>
        <w:tc>
          <w:tcPr>
            <w:tcMar>
              <w:top w:w="50" w:type="dxa"/>
              <w:bottom w:w="50" w:type="dxa"/>
              <w:left w:w="90" w:type="dxa"/>
              <w:right w:w="90" w:type="dxa"/>
            </w:tcMar>
          </w:tcPr>
          <w:p>
            <w:pPr>
              <w:pStyle w:val="Compact"/>
              <w:spacing w:after="0" w:before="0" w:line="276" w:lineRule="auto"/>
              <w:jc w:val="left"/>
            </w:pPr>
            <w:r>
              <w:rPr>
                <w:sz w:val="18"/>
              </w:rPr>
              <w:t xml:space="preserve">실행 기록</w:t>
            </w:r>
          </w:p>
        </w:tc>
        <w:tc>
          <w:tcPr>
            <w:tcMar>
              <w:top w:w="50" w:type="dxa"/>
              <w:bottom w:w="50" w:type="dxa"/>
              <w:left w:w="90" w:type="dxa"/>
              <w:right w:w="90" w:type="dxa"/>
            </w:tcMar>
          </w:tcPr>
          <w:p>
            <w:pPr>
              <w:pStyle w:val="Compact"/>
              <w:spacing w:after="0" w:before="0" w:line="276" w:lineRule="auto"/>
              <w:jc w:val="left"/>
            </w:pPr>
            <w:r>
              <w:rPr>
                <w:sz w:val="18"/>
              </w:rPr>
              <w:t xml:space="preserve">실시간 이중 기록</w:t>
            </w:r>
          </w:p>
        </w:tc>
        <w:tc>
          <w:tcPr>
            <w:tcMar>
              <w:top w:w="50" w:type="dxa"/>
              <w:bottom w:w="50" w:type="dxa"/>
              <w:left w:w="90" w:type="dxa"/>
              <w:right w:w="90" w:type="dxa"/>
            </w:tcMar>
          </w:tcPr>
          <w:p>
            <w:pPr>
              <w:pStyle w:val="Compact"/>
              <w:spacing w:after="0" w:before="0" w:line="276" w:lineRule="auto"/>
              <w:jc w:val="left"/>
            </w:pPr>
            <w:r>
              <w:rPr>
                <w:sz w:val="18"/>
              </w:rPr>
              <w:t xml:space="preserve">2년 이상</w:t>
            </w:r>
          </w:p>
        </w:tc>
        <w:tc>
          <w:tcPr>
            <w:tcMar>
              <w:top w:w="50" w:type="dxa"/>
              <w:bottom w:w="50" w:type="dxa"/>
              <w:left w:w="90" w:type="dxa"/>
              <w:right w:w="90" w:type="dxa"/>
            </w:tcMar>
          </w:tcPr>
          <w:p>
            <w:pPr>
              <w:pStyle w:val="Compact"/>
              <w:spacing w:after="0" w:before="0" w:line="276" w:lineRule="auto"/>
              <w:jc w:val="left"/>
            </w:pPr>
            <w:r>
              <w:rPr>
                <w:sz w:val="18"/>
              </w:rPr>
              <w:t xml:space="preserve">—</w:t>
            </w:r>
          </w:p>
        </w:tc>
      </w:tr>
    </w:tbl>
    <w:p>
      <w:pPr>
        <w:numPr>
          <w:ilvl w:val="0"/>
          <w:numId w:val="1017"/>
        </w:numPr>
        <w:pStyle w:val="Compact"/>
      </w:pPr>
      <w:r>
        <w:t xml:space="preserve">검수 시 백업본 복구를 1회 이상 시연합니다.</w:t>
      </w:r>
    </w:p>
    <w:p>
      <w:pPr>
        <w:numPr>
          <w:ilvl w:val="0"/>
          <w:numId w:val="1017"/>
        </w:numPr>
        <w:pStyle w:val="Compact"/>
      </w:pPr>
      <w:r>
        <w:t xml:space="preserve">홈페이지 단일 서버 장애에 대비하여 컨테이너 이미지·설정을 별도 보관하고, 장애 시 대체 장비 또는 발주기관 가상 서버에 4시간 안에 재구성하는 절차를 마련합니다.</w:t>
      </w:r>
    </w:p>
    <w:bookmarkEnd w:id="100"/>
    <w:bookmarkEnd w:id="101"/>
    <w:bookmarkEnd w:id="102"/>
    <w:sectPr>
      <w:footerReference w:type="default" r:id="rId9"/>
      <w:headerReference w:type="default" r:id="rId10"/>
      <w:pgSz w:h="16838" w:w="11906"/>
      <w:pgMar w:bottom="1134" w:left="1134" w:right="1134"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교육혁신본부 AX를 위한 AI 에이전트 플랫폼 구축 | 주식회사 에이치나인</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cs="맑은 고딕" w:eastAsia="맑은 고딕" w:hAnsi="맑은 고딕"/>
      <w:sz w:val="20"/>
    </w:rPr>
  </w:style>
  <w:style w:styleId="BodyText" w:type="paragraph">
    <w:name w:val="Body Text"/>
    <w:basedOn w:val="Normal"/>
    <w:link w:val="BodyTextChar"/>
    <w:pPr>
      <w:spacing w:after="120" w:before="180" w:line="312" w:lineRule="auto"/>
    </w:pPr>
    <w:qFormat/>
    <w:rPr>
      <w:rFonts w:ascii="맑은 고딕" w:cs="맑은 고딕" w:eastAsia="맑은 고딕" w:hAnsi="맑은 고딕"/>
      <w:sz w:val="20"/>
    </w:rPr>
  </w:style>
  <w:style w:customStyle="1" w:styleId="FirstParagraph" w:type="paragraph">
    <w:name w:val="First Paragraph"/>
    <w:basedOn w:val="BodyText"/>
    <w:next w:val="BodyText"/>
    <w:qFormat/>
    <w:pPr>
      <w:spacing w:after="120" w:line="312" w:lineRule="auto"/>
    </w:pPr>
    <w:rPr>
      <w:rFonts w:ascii="맑은 고딕" w:cs="맑은 고딕" w:eastAsia="맑은 고딕" w:hAnsi="맑은 고딕"/>
      <w:sz w:val="20"/>
    </w:rPr>
  </w:style>
  <w:style w:customStyle="1" w:styleId="Compact" w:type="paragraph">
    <w:name w:val="Compact"/>
    <w:basedOn w:val="BodyText"/>
    <w:qFormat/>
    <w:pPr>
      <w:spacing w:after="36" w:before="36"/>
    </w:pPr>
    <w:rPr>
      <w:rFonts w:ascii="맑은 고딕" w:cs="맑은 고딕" w:eastAsia="맑은 고딕" w:hAnsi="맑은 고딕"/>
      <w:sz w:val="20"/>
    </w:rPr>
  </w:style>
  <w:style w:styleId="Title" w:type="paragraph">
    <w:name w:val="Title"/>
    <w:basedOn w:val="Normal"/>
    <w:next w:val="BodyText"/>
    <w:qFormat/>
    <w:pPr>
      <w:keepNext/>
      <w:keepLines/>
      <w:spacing w:after="240" w:before="480"/>
      <w:jc w:val="center"/>
    </w:pPr>
    <w:rPr>
      <w:rFonts w:ascii="맑은 고딕" w:cs="맑은 고딕" w:eastAsia="맑은 고딕" w:hAnsi="맑은 고딕"/>
      <w:b/>
      <w:bCs/>
      <w:color w:val="1F3864"/>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20" w:before="280"/>
      <w:outlineLvl w:val="0"/>
    </w:pPr>
    <w:rPr>
      <w:rFonts w:ascii="맑은 고딕" w:cs="맑은 고딕" w:eastAsia="맑은 고딕" w:hAnsi="맑은 고딕"/>
      <w:b/>
      <w:bCs/>
      <w:color w:val="1F3864"/>
      <w:sz w:val="36"/>
      <w:szCs w:val="32"/>
    </w:rPr>
  </w:style>
  <w:style w:styleId="Heading2" w:type="paragraph">
    <w:name w:val="Heading 2"/>
    <w:basedOn w:val="Normal"/>
    <w:next w:val="BodyText"/>
    <w:uiPriority w:val="9"/>
    <w:unhideWhenUsed/>
    <w:qFormat/>
    <w:pPr>
      <w:keepNext/>
      <w:keepLines/>
      <w:spacing w:after="120" w:before="200"/>
      <w:outlineLvl w:val="1"/>
    </w:pPr>
    <w:rPr>
      <w:rFonts w:ascii="맑은 고딕" w:cs="맑은 고딕" w:eastAsia="맑은 고딕" w:hAnsi="맑은 고딕"/>
      <w:b/>
      <w:bCs/>
      <w:color w:val="1F3864"/>
      <w:sz w:val="28"/>
      <w:szCs w:val="28"/>
    </w:rPr>
  </w:style>
  <w:style w:styleId="Heading3" w:type="paragraph">
    <w:name w:val="Heading 3"/>
    <w:basedOn w:val="Normal"/>
    <w:next w:val="BodyText"/>
    <w:uiPriority w:val="9"/>
    <w:unhideWhenUsed/>
    <w:qFormat/>
    <w:pPr>
      <w:keepNext/>
      <w:keepLines/>
      <w:spacing w:after="120" w:before="200"/>
      <w:outlineLvl w:val="2"/>
    </w:pPr>
    <w:rPr>
      <w:rFonts w:ascii="맑은 고딕" w:cs="맑은 고딕" w:eastAsia="맑은 고딕" w:hAnsi="맑은 고딕"/>
      <w:b/>
      <w:bCs/>
      <w:color w:val="2E75B6"/>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맑은 고딕" w:cs="맑은 고딕" w:eastAsia="맑은 고딕" w:hAnsi="맑은 고딕"/>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맑은 고딕" w:cs="맑은 고딕" w:eastAsia="맑은 고딕" w:hAnsi="맑은 고딕"/>
      <w:i/>
      <w:sz w:val="20"/>
    </w:rPr>
  </w:style>
  <w:style w:customStyle="1" w:styleId="TableCaption" w:type="paragraph">
    <w:name w:val="Table Caption"/>
    <w:basedOn w:val="Caption"/>
    <w:pPr>
      <w:keepNext/>
    </w:pPr>
  </w:style>
  <w:style w:customStyle="1" w:styleId="ImageCaption" w:type="paragraph">
    <w:name w:val="Image Caption"/>
    <w:basedOn w:val="Caption"/>
    <w:rPr>
      <w:rFonts w:ascii="맑은 고딕" w:cs="맑은 고딕" w:eastAsia="맑은 고딕" w:hAnsi="맑은 고딕"/>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맑은 고딕" w:cs="맑은 고딕" w:eastAsia="맑은 고딕" w:hAnsi="맑은 고딕"/>
      <w:b w:val="0"/>
      <w:bCs w:val="0"/>
      <w:color w:themeColor="accent1" w:themeShade="BF" w:val="365F91"/>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65" Type="http://schemas.openxmlformats.org/officeDocument/2006/relationships/image" Target="media/rId65.png"/><Relationship Id="rId87" Type="http://schemas.openxmlformats.org/officeDocument/2006/relationships/image" Target="media/rId87.png"/><Relationship Id="rId59" Type="http://schemas.openxmlformats.org/officeDocument/2006/relationships/image" Target="media/rId59.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2026-10-15T00:54:40Z</dcterms:created>
  <dcterms:modified xsi:type="dcterms:W3CDTF">2026-10-15T00:54:40Z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 ���</vt:lpwstr>
  </property>
</Properties>
</file>