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[Iteration 1 계획서]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 w:line="276" w:before="0"/>
        <w:ind w:left="426" w:hanging="399"/>
        <w:jc w:val="both"/>
        <w:rPr/>
      </w:pPr>
      <w:r w:rsidRPr="00000000" w:rsidR="00000000" w:rsidDel="00000000">
        <w:rPr>
          <w:rFonts w:cs="맑은 고딕" w:hAnsi="맑은 고딕" w:eastAsia="맑은 고딕" w:ascii="맑은 고딕"/>
          <w:b w:val="0"/>
          <w:sz w:val="20"/>
          <w:rtl w:val="0"/>
        </w:rPr>
        <w:t xml:space="preserve">Iteration 목표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after="200" w:line="276" w:before="0"/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웹 크롤러 엔진 구현, 카테고리 서비스 구현, 각사이트 코드분석 및 parsing Map DB구축, Parser 모듈구현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 w:line="276" w:before="0"/>
        <w:ind w:left="426" w:hanging="399"/>
        <w:jc w:val="both"/>
        <w:rPr/>
      </w:pPr>
      <w:r w:rsidRPr="00000000" w:rsidR="00000000" w:rsidDel="00000000">
        <w:rPr>
          <w:rFonts w:cs="맑은 고딕" w:hAnsi="맑은 고딕" w:eastAsia="맑은 고딕" w:ascii="맑은 고딕"/>
          <w:b w:val="0"/>
          <w:sz w:val="20"/>
          <w:rtl w:val="0"/>
        </w:rPr>
        <w:t xml:space="preserve">Iteration 완료 기준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00" w:line="276" w:before="0"/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구현된 엔진을 이용하여 카테고리별 검색이 가능해야함.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 w:line="276" w:before="0"/>
        <w:ind w:left="426" w:hanging="399"/>
        <w:jc w:val="both"/>
        <w:rPr/>
      </w:pPr>
      <w:r w:rsidRPr="00000000" w:rsidR="00000000" w:rsidDel="00000000">
        <w:rPr>
          <w:rtl w:val="0"/>
        </w:rPr>
        <w:t xml:space="preserve">Iteration Story List</w:t>
      </w:r>
    </w:p>
    <w:tbl>
      <w:tblPr>
        <w:tblStyle w:val="Table1"/>
        <w:bidiVisual w:val="0"/>
        <w:tblW w:w="9242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101"/>
        <w:gridCol w:w="1275"/>
        <w:gridCol w:w="5670"/>
        <w:gridCol w:w="1196"/>
        <w:tblGridChange w:id="0">
          <w:tblGrid>
            <w:gridCol w:w="1101"/>
            <w:gridCol w:w="1275"/>
            <w:gridCol w:w="5670"/>
            <w:gridCol w:w="1196"/>
          </w:tblGrid>
        </w:tblGridChange>
      </w:tblGrid>
      <w:tr>
        <w:trPr>
          <w:trHeight w:val="2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우선순위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내 용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추정치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사용자가 원하는정보를 찾기위해 검색이 가능해야한다.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사용자가 검색 속도를 높히기 위해 화면에 보이는 카테고리만 검색결과를 보여준다.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사용자가 결과를 보기위해 검색결과를 선택하여 해당링크로 이동하게 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사용자가 카테고리설정을 쉽게하기위해 카테고리를 분류별로 제공한다.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</w:tr>
      <w:tr>
        <w:trPr>
          <w:trHeight w:val="4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사용자가 더 많은 정보를 보게하기 위해 해당 결과제공사이트로 이동한다.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 w:line="276" w:before="0"/>
        <w:ind w:left="426" w:hanging="399"/>
        <w:jc w:val="both"/>
        <w:rPr/>
      </w:pPr>
      <w:bookmarkStart w:id="0" w:colFirst="0" w:name="h.gjdgxs" w:colLast="0"/>
      <w:bookmarkEnd w:id="0"/>
      <w:r w:rsidRPr="00000000" w:rsidR="00000000" w:rsidDel="00000000">
        <w:rPr>
          <w:rFonts w:cs="맑은 고딕" w:hAnsi="맑은 고딕" w:eastAsia="맑은 고딕" w:ascii="맑은 고딕"/>
          <w:b w:val="0"/>
          <w:sz w:val="20"/>
          <w:rtl w:val="0"/>
        </w:rPr>
        <w:t xml:space="preserve">Task List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242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981"/>
        <w:gridCol w:w="1254"/>
        <w:gridCol w:w="1134"/>
        <w:gridCol w:w="4677"/>
        <w:gridCol w:w="1196"/>
        <w:tblGridChange w:id="0">
          <w:tblGrid>
            <w:gridCol w:w="981"/>
            <w:gridCol w:w="1254"/>
            <w:gridCol w:w="1134"/>
            <w:gridCol w:w="4677"/>
            <w:gridCol w:w="1196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Story No.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우선순위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내용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시간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웹 크롤러 엔진을 구현한다.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parsing map DB를 구축한다.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각 사이트(카테고리)별로 소스코드를 분석하여 parsing Map을 만든다.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parsing Map별로 parsing 모듈을 구현한다.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처리된 데이터를 보여주기위한 카테고리별 UI페이지를 구현한다.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검색창이 있는 검색 페이지를 구현한다.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메인 페이지를 동적으로 상태를 인식할수 있는 동적 페이지로 구현한다.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AJAX비동기 통신 기술을 구현하여 실시간 처리 모듈을 구현한다.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결과 URL을 parsing하여 링크하도록 구현한다.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카테고리, 계정 DB를 구축한다.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카테고리별 로고 이미지를 확보한다.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카테고리 분류 BOX UI를 만든다.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설정을 계정에 저장하도록 구현한다.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설정 정보를 반영한 페이지 렌더링기능을 구현한다.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사이트의 검색 URL로 접근할수 있도록 구현한다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 w:line="276" w:before="0"/>
        <w:ind w:left="426" w:hanging="399"/>
        <w:jc w:val="both"/>
        <w:rPr/>
      </w:pPr>
      <w:r w:rsidRPr="00000000" w:rsidR="00000000" w:rsidDel="00000000">
        <w:rPr>
          <w:rFonts w:cs="맑은 고딕" w:hAnsi="맑은 고딕" w:eastAsia="맑은 고딕" w:ascii="맑은 고딕"/>
          <w:b w:val="0"/>
          <w:sz w:val="20"/>
          <w:rtl w:val="0"/>
        </w:rPr>
        <w:t xml:space="preserve">예상 문제점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각 사이트(카테고리)별로 제공하는 형태가 다른데 이를 어떻게 효율적으로 parser 모듈을 구현할수있을지 문제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사이트 전체가 AJAX로 비동기통신을 유지해야할것인대 얼마나 자유롭게 비동기통신을 구현할수 있을지의 기술적 문제(레이아웃 수정하는 즉시 Back-end서버로 계정설정저장등 고려)</w:t>
      </w:r>
    </w:p>
    <w:sectPr>
      <w:headerReference r:id="rId5" w:type="default"/>
      <w:pgSz w:w="11906" w:h="16838"/>
      <w:pgMar w:left="1440" w:right="1440" w:top="1701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3"/>
      <w:bidiVisual w:val="0"/>
      <w:tblW w:w="9072.0" w:type="dxa"/>
      <w:jc w:val="left"/>
      <w:tblInd w:w="-6.0" w:type="dxa"/>
      <w:tblBorders>
        <w:top w:color="000000" w:space="0" w:val="single" w:sz="4"/>
        <w:left w:color="000000" w:space="0" w:val="single" w:sz="4"/>
        <w:bottom w:color="000000" w:space="0" w:val="single" w:sz="4"/>
        <w:right w:color="000000" w:space="0" w:val="single" w:sz="4"/>
        <w:insideH w:color="000000" w:space="0" w:val="single" w:sz="4"/>
        <w:insideV w:color="000000" w:space="0" w:val="single" w:sz="4"/>
      </w:tblBorders>
      <w:tblLayout w:type="fixed"/>
      <w:tblLook w:val="0400"/>
    </w:tblPr>
    <w:tblGrid>
      <w:gridCol w:w="6096"/>
      <w:gridCol w:w="1488"/>
      <w:gridCol w:w="1488"/>
      <w:tblGridChange w:id="0">
        <w:tblGrid>
          <w:gridCol w:w="6096"/>
          <w:gridCol w:w="1488"/>
          <w:gridCol w:w="1488"/>
        </w:tblGrid>
      </w:tblGridChange>
    </w:tblGrid>
    <w:tr>
      <w:tc>
        <w:tcPr/>
        <w:p w:rsidP="00000000" w:rsidRPr="00000000" w:rsidR="00000000" w:rsidDel="00000000" w:rsidRDefault="00000000">
          <w:pPr>
            <w:widowControl w:val="0"/>
            <w:tabs>
              <w:tab w:val="center" w:pos="4513"/>
              <w:tab w:val="right" w:pos="9026"/>
            </w:tabs>
            <w:spacing w:lineRule="auto" w:after="200" w:line="276" w:before="0"/>
            <w:contextualSpacing w:val="0"/>
            <w:jc w:val="center"/>
          </w:pP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(과제명)</w:t>
          </w:r>
        </w:p>
      </w:tc>
      <w:tc>
        <w:tcPr>
          <w:gridSpan w:val="2"/>
        </w:tcPr>
        <w:p w:rsidP="00000000" w:rsidRPr="00000000" w:rsidR="00000000" w:rsidDel="00000000" w:rsidRDefault="00000000">
          <w:pPr>
            <w:widowControl w:val="0"/>
            <w:tabs>
              <w:tab w:val="center" w:pos="4513"/>
              <w:tab w:val="right" w:pos="9026"/>
            </w:tabs>
            <w:spacing w:lineRule="auto" w:after="200" w:line="276" w:before="0"/>
            <w:contextualSpacing w:val="0"/>
            <w:jc w:val="center"/>
          </w:pP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심사위원</w:t>
          </w:r>
        </w:p>
      </w:tc>
    </w:tr>
    <w:tr>
      <w:tc>
        <w:tcPr/>
        <w:p w:rsidP="00000000" w:rsidRPr="00000000" w:rsidR="00000000" w:rsidDel="00000000" w:rsidRDefault="00000000">
          <w:pPr>
            <w:widowControl w:val="0"/>
            <w:tabs>
              <w:tab w:val="center" w:pos="4513"/>
              <w:tab w:val="right" w:pos="9026"/>
            </w:tabs>
            <w:spacing w:lineRule="auto" w:after="200" w:line="276" w:before="0"/>
            <w:contextualSpacing w:val="0"/>
            <w:jc w:val="center"/>
          </w:pP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(팀원) </w:t>
          </w:r>
          <w:r w:rsidRPr="00000000" w:rsidR="00000000" w:rsidDel="00000000">
            <w:rPr>
              <w:sz w:val="16"/>
              <w:rtl w:val="0"/>
            </w:rPr>
            <w:t xml:space="preserve">25</w:t>
          </w: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-</w:t>
          </w:r>
          <w:r w:rsidRPr="00000000" w:rsidR="00000000" w:rsidDel="00000000">
            <w:rPr>
              <w:sz w:val="16"/>
              <w:rtl w:val="0"/>
            </w:rPr>
            <w:t xml:space="preserve">1</w:t>
          </w: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기 </w:t>
          </w:r>
          <w:r w:rsidRPr="00000000" w:rsidR="00000000" w:rsidDel="00000000">
            <w:rPr>
              <w:sz w:val="16"/>
              <w:rtl w:val="0"/>
            </w:rPr>
            <w:t xml:space="preserve">최환종 25-1</w:t>
          </w: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기 </w:t>
          </w:r>
          <w:r w:rsidRPr="00000000" w:rsidR="00000000" w:rsidDel="00000000">
            <w:rPr>
              <w:sz w:val="16"/>
              <w:rtl w:val="0"/>
            </w:rPr>
            <w:t xml:space="preserve">안중환</w:t>
          </w: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 </w:t>
          </w:r>
          <w:r w:rsidRPr="00000000" w:rsidR="00000000" w:rsidDel="00000000">
            <w:rPr>
              <w:sz w:val="16"/>
              <w:rtl w:val="0"/>
            </w:rPr>
            <w:t xml:space="preserve">25</w:t>
          </w: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-</w:t>
          </w:r>
          <w:r w:rsidRPr="00000000" w:rsidR="00000000" w:rsidDel="00000000">
            <w:rPr>
              <w:sz w:val="16"/>
              <w:rtl w:val="0"/>
            </w:rPr>
            <w:t xml:space="preserve">1</w:t>
          </w: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기 </w:t>
          </w:r>
          <w:r w:rsidRPr="00000000" w:rsidR="00000000" w:rsidDel="00000000">
            <w:rPr>
              <w:sz w:val="16"/>
              <w:rtl w:val="0"/>
            </w:rPr>
            <w:t xml:space="preserve">정광현</w:t>
          </w: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 </w:t>
          </w:r>
          <w:r w:rsidRPr="00000000" w:rsidR="00000000" w:rsidDel="00000000">
            <w:rPr>
              <w:sz w:val="16"/>
              <w:rtl w:val="0"/>
            </w:rPr>
            <w:t xml:space="preserve">25-1기 정다비치</w:t>
          </w:r>
          <w:r w:rsidRPr="00000000" w:rsidR="00000000" w:rsidDel="00000000">
            <w:rPr>
              <w:rtl w:val="0"/>
            </w:rPr>
          </w:r>
        </w:p>
      </w:tc>
      <w:tc>
        <w:tcPr/>
        <w:p w:rsidP="00000000" w:rsidRPr="00000000" w:rsidR="00000000" w:rsidDel="00000000" w:rsidRDefault="00000000">
          <w:pPr>
            <w:widowControl w:val="0"/>
            <w:tabs>
              <w:tab w:val="center" w:pos="4513"/>
              <w:tab w:val="right" w:pos="9026"/>
            </w:tabs>
            <w:spacing w:lineRule="auto" w:after="200" w:line="276" w:before="0"/>
            <w:contextualSpacing w:val="0"/>
            <w:jc w:val="center"/>
          </w:pP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00-0기 ㅁㅁㅁ</w:t>
          </w:r>
        </w:p>
      </w:tc>
      <w:tc>
        <w:tcPr/>
        <w:p w:rsidP="00000000" w:rsidRPr="00000000" w:rsidR="00000000" w:rsidDel="00000000" w:rsidRDefault="00000000">
          <w:pPr>
            <w:widowControl w:val="0"/>
            <w:tabs>
              <w:tab w:val="center" w:pos="4513"/>
              <w:tab w:val="right" w:pos="9026"/>
            </w:tabs>
            <w:spacing w:lineRule="auto" w:after="200" w:line="276" w:before="0"/>
            <w:contextualSpacing w:val="0"/>
            <w:jc w:val="center"/>
          </w:pPr>
          <w:r w:rsidRPr="00000000" w:rsidR="00000000" w:rsidDel="00000000">
            <w:rPr>
              <w:rFonts w:cs="맑은 고딕" w:hAnsi="맑은 고딕" w:eastAsia="맑은 고딕" w:ascii="맑은 고딕"/>
              <w:b w:val="0"/>
              <w:sz w:val="16"/>
              <w:rtl w:val="0"/>
            </w:rPr>
            <w:t xml:space="preserve">(줄 바꿈 X)</w:t>
          </w:r>
        </w:p>
      </w:tc>
    </w:tr>
  </w:tbl>
  <w:p w:rsidP="00000000" w:rsidRPr="00000000" w:rsidR="00000000" w:rsidDel="00000000" w:rsidRDefault="00000000">
    <w:pPr>
      <w:widowControl w:val="0"/>
      <w:tabs>
        <w:tab w:val="center" w:pos="4513"/>
        <w:tab w:val="right" w:pos="9026"/>
      </w:tabs>
      <w:spacing w:lineRule="auto" w:after="200" w:line="276" w:before="0"/>
      <w:contextualSpacing w:val="0"/>
      <w:jc w:val="both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00" w:firstLine="400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맑은 고딕" w:hAnsi="맑은 고딕" w:eastAsia="맑은 고딕" w:ascii="맑은 고딕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15년(상) IT과정 이터레이션 계획서(애자일).docx</dc:title>
</cp:coreProperties>
</file>