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10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32"/>
        <w:gridCol w:w="7668"/>
      </w:tblGrid>
      <w:tr w:rsidR="00483CF8" w14:paraId="1E883A49" w14:textId="77777777">
        <w:trPr>
          <w:trHeight w:val="636"/>
        </w:trPr>
        <w:tc>
          <w:tcPr>
            <w:tcW w:w="910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0F0F0"/>
            <w:vAlign w:val="center"/>
          </w:tcPr>
          <w:p w14:paraId="746D41F5" w14:textId="77777777" w:rsidR="00483CF8" w:rsidRDefault="00207428">
            <w:pPr>
              <w:pStyle w:val="a3"/>
              <w:wordWrap/>
              <w:spacing w:line="264" w:lineRule="auto"/>
              <w:jc w:val="center"/>
              <w:rPr>
                <w:shd w:val="pct15" w:color="auto" w:fill="FFFFFF"/>
              </w:rPr>
            </w:pPr>
            <w:r>
              <w:rPr>
                <w:rFonts w:ascii="돋움" w:eastAsia="돋움"/>
                <w:b/>
                <w:sz w:val="30"/>
                <w:shd w:val="clear" w:color="auto" w:fill="auto"/>
              </w:rPr>
              <w:t>모델링</w:t>
            </w:r>
            <w:r>
              <w:rPr>
                <w:rFonts w:ascii="돋움" w:eastAsia="돋움"/>
                <w:b/>
                <w:sz w:val="30"/>
                <w:shd w:val="clear" w:color="auto" w:fill="auto"/>
              </w:rPr>
              <w:t xml:space="preserve"> </w:t>
            </w:r>
            <w:r>
              <w:rPr>
                <w:rFonts w:ascii="돋움" w:eastAsia="돋움"/>
                <w:b/>
                <w:sz w:val="30"/>
                <w:shd w:val="clear" w:color="auto" w:fill="auto"/>
              </w:rPr>
              <w:t>결과서</w:t>
            </w:r>
          </w:p>
        </w:tc>
      </w:tr>
      <w:tr w:rsidR="00483CF8" w14:paraId="466C8D30" w14:textId="77777777">
        <w:trPr>
          <w:trHeight w:val="189"/>
        </w:trPr>
        <w:tc>
          <w:tcPr>
            <w:tcW w:w="9100" w:type="dxa"/>
            <w:gridSpan w:val="2"/>
            <w:tcBorders>
              <w:top w:val="single" w:sz="5" w:space="0" w:color="000000"/>
              <w:left w:val="none" w:sz="5" w:space="0" w:color="000000"/>
              <w:bottom w:val="single" w:sz="5" w:space="0" w:color="000000"/>
              <w:right w:val="none" w:sz="5" w:space="0" w:color="000000"/>
            </w:tcBorders>
            <w:vAlign w:val="center"/>
          </w:tcPr>
          <w:p w14:paraId="6B30B3BF" w14:textId="77777777" w:rsidR="00483CF8" w:rsidRDefault="00483CF8">
            <w:pPr>
              <w:pStyle w:val="a3"/>
              <w:wordWrap/>
              <w:spacing w:line="264" w:lineRule="auto"/>
              <w:jc w:val="center"/>
              <w:rPr>
                <w:rFonts w:ascii="돋움" w:eastAsia="돋움"/>
                <w:b/>
                <w:sz w:val="2"/>
              </w:rPr>
            </w:pPr>
          </w:p>
        </w:tc>
      </w:tr>
      <w:tr w:rsidR="00483CF8" w14:paraId="1CD93FD0" w14:textId="77777777">
        <w:trPr>
          <w:trHeight w:val="522"/>
        </w:trPr>
        <w:tc>
          <w:tcPr>
            <w:tcW w:w="1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0F0F0"/>
            <w:vAlign w:val="center"/>
          </w:tcPr>
          <w:p w14:paraId="4D714C5E" w14:textId="77777777" w:rsidR="00483CF8" w:rsidRDefault="00207428">
            <w:pPr>
              <w:pStyle w:val="a3"/>
              <w:wordWrap/>
              <w:spacing w:line="312" w:lineRule="auto"/>
              <w:jc w:val="center"/>
            </w:pPr>
            <w:r>
              <w:rPr>
                <w:rFonts w:eastAsia="돋움"/>
                <w:sz w:val="24"/>
                <w:shd w:val="clear" w:color="auto" w:fill="auto"/>
              </w:rPr>
              <w:t>접수번호</w:t>
            </w:r>
          </w:p>
        </w:tc>
        <w:tc>
          <w:tcPr>
            <w:tcW w:w="76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E8B9B80" w14:textId="546A8D8F" w:rsidR="00483CF8" w:rsidRDefault="00C70919">
            <w:pPr>
              <w:pStyle w:val="a3"/>
              <w:spacing w:after="40" w:line="300" w:lineRule="auto"/>
              <w:jc w:val="left"/>
            </w:pPr>
            <w:r>
              <w:rPr>
                <w:rFonts w:ascii="Arial" w:hAnsi="Arial" w:cs="Arial"/>
                <w:color w:val="3C3C3C"/>
                <w:spacing w:val="-5"/>
              </w:rPr>
              <w:t>A184061</w:t>
            </w:r>
          </w:p>
        </w:tc>
      </w:tr>
      <w:tr w:rsidR="00483CF8" w14:paraId="37C288A2" w14:textId="77777777">
        <w:trPr>
          <w:trHeight w:val="522"/>
        </w:trPr>
        <w:tc>
          <w:tcPr>
            <w:tcW w:w="1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0F0F0"/>
            <w:vAlign w:val="center"/>
          </w:tcPr>
          <w:p w14:paraId="5571DEE2" w14:textId="77777777" w:rsidR="00483CF8" w:rsidRDefault="00207428">
            <w:pPr>
              <w:pStyle w:val="a3"/>
              <w:wordWrap/>
              <w:spacing w:line="312" w:lineRule="auto"/>
              <w:jc w:val="center"/>
              <w:rPr>
                <w:shd w:val="clear" w:color="auto" w:fill="auto"/>
              </w:rPr>
            </w:pPr>
            <w:r>
              <w:rPr>
                <w:rFonts w:eastAsia="돋움"/>
                <w:sz w:val="24"/>
                <w:shd w:val="clear" w:color="auto" w:fill="auto"/>
              </w:rPr>
              <w:t>팀명</w:t>
            </w:r>
          </w:p>
        </w:tc>
        <w:tc>
          <w:tcPr>
            <w:tcW w:w="76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C807985" w14:textId="77777777" w:rsidR="00483CF8" w:rsidRDefault="00207428">
            <w:pPr>
              <w:pStyle w:val="a3"/>
              <w:spacing w:after="40" w:line="300" w:lineRule="auto"/>
              <w:jc w:val="left"/>
            </w:pPr>
            <w:r>
              <w:rPr>
                <w:rFonts w:ascii="돋움" w:eastAsia="돋움" w:hAnsi="돋움"/>
                <w:sz w:val="22"/>
              </w:rPr>
              <w:t>김형수없는김형수</w:t>
            </w:r>
          </w:p>
        </w:tc>
      </w:tr>
      <w:tr w:rsidR="00483CF8" w14:paraId="50C28F3E" w14:textId="77777777">
        <w:trPr>
          <w:trHeight w:val="608"/>
        </w:trPr>
        <w:tc>
          <w:tcPr>
            <w:tcW w:w="1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0F0F0"/>
            <w:vAlign w:val="center"/>
          </w:tcPr>
          <w:p w14:paraId="3D0073DC" w14:textId="77777777" w:rsidR="00483CF8" w:rsidRDefault="00207428">
            <w:pPr>
              <w:pStyle w:val="a3"/>
              <w:wordWrap/>
              <w:spacing w:line="312" w:lineRule="auto"/>
              <w:jc w:val="center"/>
              <w:rPr>
                <w:shd w:val="clear" w:color="auto" w:fill="auto"/>
              </w:rPr>
            </w:pPr>
            <w:r>
              <w:rPr>
                <w:rFonts w:ascii="돋움" w:eastAsia="돋움"/>
                <w:sz w:val="24"/>
                <w:shd w:val="clear" w:color="auto" w:fill="auto"/>
              </w:rPr>
              <w:t>공모전</w:t>
            </w:r>
            <w:r>
              <w:rPr>
                <w:rFonts w:ascii="돋움" w:eastAsia="돋움"/>
                <w:sz w:val="24"/>
                <w:shd w:val="clear" w:color="auto" w:fill="auto"/>
              </w:rPr>
              <w:t xml:space="preserve"> </w:t>
            </w:r>
            <w:r>
              <w:rPr>
                <w:rFonts w:ascii="돋움" w:eastAsia="돋움"/>
                <w:sz w:val="24"/>
                <w:shd w:val="clear" w:color="auto" w:fill="auto"/>
              </w:rPr>
              <w:t>중복</w:t>
            </w:r>
            <w:r>
              <w:rPr>
                <w:rFonts w:ascii="돋움" w:eastAsia="돋움"/>
                <w:sz w:val="24"/>
                <w:shd w:val="clear" w:color="auto" w:fill="auto"/>
              </w:rPr>
              <w:t xml:space="preserve"> </w:t>
            </w:r>
            <w:r>
              <w:rPr>
                <w:rFonts w:ascii="돋움" w:eastAsia="돋움"/>
                <w:sz w:val="24"/>
                <w:shd w:val="clear" w:color="auto" w:fill="auto"/>
              </w:rPr>
              <w:t>참여여부</w:t>
            </w:r>
          </w:p>
        </w:tc>
        <w:tc>
          <w:tcPr>
            <w:tcW w:w="76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569A3ED" w14:textId="77777777" w:rsidR="00483CF8" w:rsidRDefault="00207428">
            <w:pPr>
              <w:pStyle w:val="a3"/>
              <w:spacing w:after="40" w:line="300" w:lineRule="auto"/>
              <w:jc w:val="left"/>
            </w:pPr>
            <w:r>
              <w:rPr>
                <w:rFonts w:ascii="돋움" w:eastAsia="돋움" w:hAnsi="돋움"/>
                <w:sz w:val="22"/>
              </w:rPr>
              <w:t>없음</w:t>
            </w:r>
          </w:p>
        </w:tc>
      </w:tr>
      <w:tr w:rsidR="00483CF8" w14:paraId="757DD4E0" w14:textId="77777777">
        <w:trPr>
          <w:trHeight w:val="1172"/>
        </w:trPr>
        <w:tc>
          <w:tcPr>
            <w:tcW w:w="1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0F0F0"/>
            <w:vAlign w:val="center"/>
          </w:tcPr>
          <w:p w14:paraId="52FE16B0" w14:textId="77777777" w:rsidR="00483CF8" w:rsidRDefault="00207428">
            <w:pPr>
              <w:pStyle w:val="a3"/>
              <w:wordWrap/>
              <w:spacing w:line="312" w:lineRule="auto"/>
              <w:jc w:val="center"/>
              <w:rPr>
                <w:shd w:val="clear" w:color="auto" w:fill="auto"/>
              </w:rPr>
            </w:pPr>
            <w:r>
              <w:rPr>
                <w:rFonts w:ascii="돋움" w:eastAsia="돋움"/>
                <w:sz w:val="24"/>
                <w:shd w:val="clear" w:color="auto" w:fill="auto"/>
              </w:rPr>
              <w:t>주요</w:t>
            </w:r>
            <w:r>
              <w:rPr>
                <w:rFonts w:ascii="돋움" w:eastAsia="돋움"/>
                <w:sz w:val="24"/>
                <w:shd w:val="clear" w:color="auto" w:fill="auto"/>
              </w:rPr>
              <w:t xml:space="preserve"> </w:t>
            </w:r>
            <w:r>
              <w:rPr>
                <w:rFonts w:ascii="돋움" w:eastAsia="돋움"/>
                <w:sz w:val="24"/>
                <w:shd w:val="clear" w:color="auto" w:fill="auto"/>
              </w:rPr>
              <w:t>활용</w:t>
            </w:r>
            <w:r>
              <w:rPr>
                <w:rFonts w:ascii="돋움" w:eastAsia="돋움"/>
                <w:sz w:val="24"/>
                <w:shd w:val="clear" w:color="auto" w:fill="auto"/>
              </w:rPr>
              <w:t xml:space="preserve"> </w:t>
            </w:r>
            <w:r>
              <w:rPr>
                <w:rFonts w:ascii="돋움" w:eastAsia="돋움"/>
                <w:sz w:val="24"/>
                <w:shd w:val="clear" w:color="auto" w:fill="auto"/>
              </w:rPr>
              <w:t>라이브러리</w:t>
            </w:r>
          </w:p>
        </w:tc>
        <w:tc>
          <w:tcPr>
            <w:tcW w:w="76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8B93D9E" w14:textId="77777777" w:rsidR="00483CF8" w:rsidRDefault="00207428">
            <w:pPr>
              <w:pStyle w:val="a3"/>
              <w:spacing w:after="40" w:line="300" w:lineRule="auto"/>
              <w:jc w:val="left"/>
            </w:pPr>
            <w:r>
              <w:rPr>
                <w:rFonts w:ascii="돋움" w:eastAsia="돋움" w:hAnsi="돋움"/>
                <w:sz w:val="22"/>
              </w:rPr>
              <w:t>PyTorch, segmentation_models_pytorch, timm, NumPy, OpenCV, Pillow, scikit-image, Matplotlib</w:t>
            </w:r>
          </w:p>
        </w:tc>
      </w:tr>
      <w:tr w:rsidR="00483CF8" w14:paraId="33A43A61" w14:textId="77777777">
        <w:trPr>
          <w:trHeight w:val="522"/>
        </w:trPr>
        <w:tc>
          <w:tcPr>
            <w:tcW w:w="910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0F0F0"/>
            <w:vAlign w:val="center"/>
          </w:tcPr>
          <w:p w14:paraId="775C8697" w14:textId="77777777" w:rsidR="00483CF8" w:rsidRDefault="00207428">
            <w:pPr>
              <w:pStyle w:val="a3"/>
              <w:wordWrap/>
              <w:spacing w:line="312" w:lineRule="auto"/>
              <w:jc w:val="center"/>
            </w:pPr>
            <w:r>
              <w:rPr>
                <w:rFonts w:ascii="돋움" w:eastAsia="돋움"/>
                <w:b/>
                <w:sz w:val="24"/>
                <w:shd w:val="clear" w:color="auto" w:fill="auto"/>
              </w:rPr>
              <w:t>배경</w:t>
            </w:r>
            <w:r>
              <w:rPr>
                <w:rFonts w:ascii="돋움" w:eastAsia="돋움"/>
                <w:b/>
                <w:sz w:val="24"/>
                <w:shd w:val="clear" w:color="auto" w:fill="auto"/>
              </w:rPr>
              <w:t xml:space="preserve"> </w:t>
            </w:r>
            <w:r>
              <w:rPr>
                <w:rFonts w:ascii="돋움" w:eastAsia="돋움"/>
                <w:b/>
                <w:sz w:val="24"/>
                <w:shd w:val="clear" w:color="auto" w:fill="auto"/>
              </w:rPr>
              <w:t>및</w:t>
            </w:r>
            <w:r>
              <w:rPr>
                <w:rFonts w:ascii="돋움" w:eastAsia="돋움"/>
                <w:b/>
                <w:sz w:val="24"/>
                <w:shd w:val="clear" w:color="auto" w:fill="auto"/>
              </w:rPr>
              <w:t xml:space="preserve"> </w:t>
            </w:r>
            <w:r>
              <w:rPr>
                <w:rFonts w:ascii="돋움" w:eastAsia="돋움"/>
                <w:b/>
                <w:sz w:val="24"/>
                <w:shd w:val="clear" w:color="auto" w:fill="auto"/>
              </w:rPr>
              <w:t>아이디어</w:t>
            </w:r>
            <w:r>
              <w:rPr>
                <w:rFonts w:ascii="돋움" w:eastAsia="돋움"/>
                <w:b/>
                <w:sz w:val="24"/>
                <w:shd w:val="clear" w:color="auto" w:fill="auto"/>
              </w:rPr>
              <w:t xml:space="preserve"> </w:t>
            </w:r>
            <w:r>
              <w:rPr>
                <w:rFonts w:ascii="돋움" w:eastAsia="돋움"/>
                <w:b/>
                <w:sz w:val="24"/>
                <w:shd w:val="clear" w:color="auto" w:fill="auto"/>
              </w:rPr>
              <w:t>소개</w:t>
            </w:r>
            <w:r>
              <w:rPr>
                <w:rFonts w:ascii="돋움" w:eastAsia="돋움"/>
                <w:b/>
                <w:sz w:val="24"/>
                <w:shd w:val="clear" w:color="auto" w:fill="auto"/>
              </w:rPr>
              <w:t>(</w:t>
            </w:r>
            <w:r>
              <w:rPr>
                <w:rFonts w:ascii="돋움" w:eastAsia="돋움"/>
                <w:b/>
                <w:sz w:val="24"/>
                <w:shd w:val="clear" w:color="auto" w:fill="auto"/>
              </w:rPr>
              <w:t>요약</w:t>
            </w:r>
            <w:r>
              <w:rPr>
                <w:rFonts w:ascii="돋움" w:eastAsia="돋움"/>
                <w:b/>
                <w:sz w:val="24"/>
                <w:shd w:val="clear" w:color="auto" w:fill="auto"/>
              </w:rPr>
              <w:t>)</w:t>
            </w:r>
          </w:p>
        </w:tc>
      </w:tr>
      <w:tr w:rsidR="00483CF8" w14:paraId="0C7ACBC6" w14:textId="77777777">
        <w:tc>
          <w:tcPr>
            <w:tcW w:w="910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E6067E4" w14:textId="77777777" w:rsidR="00483CF8" w:rsidRDefault="00207428">
            <w:pPr>
              <w:pStyle w:val="a3"/>
              <w:spacing w:after="40" w:line="300" w:lineRule="auto"/>
              <w:jc w:val="left"/>
            </w:pPr>
            <w:r>
              <w:rPr>
                <w:rFonts w:ascii="돋움" w:eastAsia="돋움" w:hAnsi="돋움"/>
                <w:sz w:val="22"/>
              </w:rPr>
              <w:t>◦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아이디어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제안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배경</w:t>
            </w:r>
          </w:p>
          <w:p w14:paraId="137E68B4" w14:textId="77777777" w:rsidR="00483CF8" w:rsidRDefault="00207428">
            <w:pPr>
              <w:pStyle w:val="a3"/>
              <w:spacing w:after="40" w:line="300" w:lineRule="auto"/>
              <w:jc w:val="left"/>
            </w:pPr>
            <w:r>
              <w:rPr>
                <w:rFonts w:ascii="돋움" w:eastAsia="돋움" w:hAnsi="돋움"/>
                <w:sz w:val="22"/>
              </w:rPr>
              <w:t>고탄성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알루미늄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합금의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탄성률은</w:t>
            </w:r>
            <w:r>
              <w:rPr>
                <w:rFonts w:ascii="돋움" w:eastAsia="돋움" w:hAnsi="돋움"/>
                <w:sz w:val="22"/>
              </w:rPr>
              <w:t xml:space="preserve"> Si·Al3Ni </w:t>
            </w:r>
            <w:r>
              <w:rPr>
                <w:rFonts w:ascii="돋움" w:eastAsia="돋움" w:hAnsi="돋움"/>
                <w:sz w:val="22"/>
              </w:rPr>
              <w:t>같은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단단한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상의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분율이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좌우합니다</w:t>
            </w:r>
            <w:r>
              <w:rPr>
                <w:rFonts w:ascii="돋움" w:eastAsia="돋움" w:hAnsi="돋움"/>
                <w:sz w:val="22"/>
              </w:rPr>
              <w:t xml:space="preserve">. </w:t>
            </w:r>
            <w:r>
              <w:rPr>
                <w:rFonts w:ascii="돋움" w:eastAsia="돋움" w:hAnsi="돋움"/>
                <w:sz w:val="22"/>
              </w:rPr>
              <w:t>광학현미경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사진에서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네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상을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자동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분할해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상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분율을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얻는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것이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목표입니다</w:t>
            </w:r>
            <w:r>
              <w:rPr>
                <w:rFonts w:ascii="돋움" w:eastAsia="돋움" w:hAnsi="돋움"/>
                <w:sz w:val="22"/>
              </w:rPr>
              <w:t>.</w:t>
            </w:r>
          </w:p>
          <w:p w14:paraId="738370D1" w14:textId="77777777" w:rsidR="00483CF8" w:rsidRDefault="00207428">
            <w:pPr>
              <w:pStyle w:val="a3"/>
              <w:spacing w:after="40" w:line="300" w:lineRule="auto"/>
              <w:jc w:val="left"/>
            </w:pPr>
            <w:r>
              <w:rPr>
                <w:rFonts w:ascii="돋움" w:eastAsia="돋움" w:hAnsi="돋움"/>
                <w:sz w:val="22"/>
              </w:rPr>
              <w:t>사진별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밝기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정규화와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조직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두께에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맞춘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배율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규칙으로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촬영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조건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차이를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흡수하고</w:t>
            </w:r>
            <w:r>
              <w:rPr>
                <w:rFonts w:ascii="돋움" w:eastAsia="돋움" w:hAnsi="돋움"/>
                <w:sz w:val="22"/>
              </w:rPr>
              <w:t>, Transformer</w:t>
            </w:r>
            <w:r>
              <w:rPr>
                <w:rFonts w:ascii="돋움" w:eastAsia="돋움" w:hAnsi="돋움"/>
                <w:sz w:val="22"/>
              </w:rPr>
              <w:t>와</w:t>
            </w:r>
            <w:r>
              <w:rPr>
                <w:rFonts w:ascii="돋움" w:eastAsia="돋움" w:hAnsi="돋움"/>
                <w:sz w:val="22"/>
              </w:rPr>
              <w:t xml:space="preserve"> CNN </w:t>
            </w:r>
            <w:r>
              <w:rPr>
                <w:rFonts w:ascii="돋움" w:eastAsia="돋움" w:hAnsi="돋움"/>
                <w:sz w:val="22"/>
              </w:rPr>
              <w:t>두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분할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모델의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확률을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결합했습니다</w:t>
            </w:r>
            <w:r>
              <w:rPr>
                <w:rFonts w:ascii="돋움" w:eastAsia="돋움" w:hAnsi="돋움"/>
                <w:sz w:val="22"/>
              </w:rPr>
              <w:t>.</w:t>
            </w:r>
          </w:p>
          <w:p w14:paraId="148C014F" w14:textId="77777777" w:rsidR="00483CF8" w:rsidRDefault="00207428">
            <w:pPr>
              <w:pStyle w:val="a3"/>
              <w:spacing w:after="40" w:line="300" w:lineRule="auto"/>
              <w:jc w:val="left"/>
            </w:pPr>
            <w:r>
              <w:rPr>
                <w:rFonts w:ascii="돋움" w:eastAsia="돋움" w:hAnsi="돋움"/>
                <w:sz w:val="22"/>
              </w:rPr>
              <w:t>train 70</w:t>
            </w:r>
            <w:r>
              <w:rPr>
                <w:rFonts w:ascii="돋움" w:eastAsia="돋움" w:hAnsi="돋움"/>
                <w:sz w:val="22"/>
              </w:rPr>
              <w:t>장만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학습한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최종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모델은</w:t>
            </w:r>
            <w:r>
              <w:rPr>
                <w:rFonts w:ascii="돋움" w:eastAsia="돋움" w:hAnsi="돋움"/>
                <w:sz w:val="22"/>
              </w:rPr>
              <w:t xml:space="preserve"> validation 20</w:t>
            </w:r>
            <w:r>
              <w:rPr>
                <w:rFonts w:ascii="돋움" w:eastAsia="돋움" w:hAnsi="돋움"/>
                <w:sz w:val="22"/>
              </w:rPr>
              <w:t>장에서</w:t>
            </w:r>
            <w:r>
              <w:rPr>
                <w:rFonts w:ascii="돋움" w:eastAsia="돋움" w:hAnsi="돋움"/>
                <w:sz w:val="22"/>
              </w:rPr>
              <w:t xml:space="preserve"> mIoU 80.62%</w:t>
            </w:r>
            <w:r>
              <w:rPr>
                <w:rFonts w:ascii="돋움" w:eastAsia="돋움" w:hAnsi="돋움"/>
                <w:sz w:val="22"/>
              </w:rPr>
              <w:t>를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기록했습니다</w:t>
            </w:r>
            <w:r>
              <w:rPr>
                <w:rFonts w:ascii="돋움" w:eastAsia="돋움" w:hAnsi="돋움"/>
                <w:sz w:val="22"/>
              </w:rPr>
              <w:t>.</w:t>
            </w:r>
          </w:p>
          <w:p w14:paraId="5A1ADF15" w14:textId="77777777" w:rsidR="00483CF8" w:rsidRDefault="00483CF8">
            <w:pPr>
              <w:pStyle w:val="a3"/>
              <w:spacing w:after="40" w:line="300" w:lineRule="auto"/>
              <w:jc w:val="left"/>
            </w:pPr>
          </w:p>
          <w:p w14:paraId="53ED08FC" w14:textId="77777777" w:rsidR="00483CF8" w:rsidRDefault="00207428">
            <w:pPr>
              <w:pStyle w:val="a3"/>
              <w:spacing w:after="40" w:line="300" w:lineRule="auto"/>
              <w:jc w:val="left"/>
            </w:pPr>
            <w:r>
              <w:rPr>
                <w:rFonts w:ascii="돋움" w:eastAsia="돋움" w:hAnsi="돋움"/>
                <w:sz w:val="22"/>
              </w:rPr>
              <w:t>◦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파급효과</w:t>
            </w:r>
          </w:p>
          <w:p w14:paraId="477E9C04" w14:textId="77777777" w:rsidR="00483CF8" w:rsidRDefault="00207428">
            <w:pPr>
              <w:pStyle w:val="a3"/>
              <w:spacing w:after="40" w:line="300" w:lineRule="auto"/>
              <w:jc w:val="left"/>
            </w:pPr>
            <w:r>
              <w:rPr>
                <w:rFonts w:ascii="돋움" w:eastAsia="돋움" w:hAnsi="돋움"/>
                <w:sz w:val="22"/>
              </w:rPr>
              <w:t>상별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마스크와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면적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분율을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자동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산출해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수작업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점계수를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대체하고</w:t>
            </w:r>
            <w:r>
              <w:rPr>
                <w:rFonts w:ascii="돋움" w:eastAsia="돋움" w:hAnsi="돋움"/>
                <w:sz w:val="22"/>
              </w:rPr>
              <w:t xml:space="preserve">, </w:t>
            </w:r>
            <w:r>
              <w:rPr>
                <w:rFonts w:ascii="돋움" w:eastAsia="돋움" w:hAnsi="돋움"/>
                <w:sz w:val="22"/>
              </w:rPr>
              <w:t>시편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간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조직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비교와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전문가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검토를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돕습니다</w:t>
            </w:r>
            <w:r>
              <w:rPr>
                <w:rFonts w:ascii="돋움" w:eastAsia="돋움" w:hAnsi="돋움"/>
                <w:sz w:val="22"/>
              </w:rPr>
              <w:t>.</w:t>
            </w:r>
          </w:p>
          <w:p w14:paraId="5F341194" w14:textId="77777777" w:rsidR="00483CF8" w:rsidRDefault="00207428">
            <w:pPr>
              <w:pStyle w:val="a3"/>
              <w:spacing w:after="40" w:line="300" w:lineRule="auto"/>
              <w:jc w:val="left"/>
            </w:pPr>
            <w:r>
              <w:rPr>
                <w:rFonts w:ascii="돋움" w:eastAsia="돋움" w:hAnsi="돋움"/>
                <w:sz w:val="22"/>
              </w:rPr>
              <w:t>분할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오차가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탄성률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추정에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주는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영향을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정량화해</w:t>
            </w:r>
            <w:r>
              <w:rPr>
                <w:rFonts w:ascii="돋움" w:eastAsia="돋움" w:hAnsi="돋움"/>
                <w:sz w:val="22"/>
              </w:rPr>
              <w:t xml:space="preserve">, </w:t>
            </w:r>
            <w:r>
              <w:rPr>
                <w:rFonts w:ascii="돋움" w:eastAsia="돋움" w:hAnsi="돋움"/>
                <w:sz w:val="22"/>
              </w:rPr>
              <w:t>미세조직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사진만으로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물성을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가늠하는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활용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틀을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제시했습니다</w:t>
            </w:r>
            <w:r>
              <w:rPr>
                <w:rFonts w:ascii="돋움" w:eastAsia="돋움" w:hAnsi="돋움"/>
                <w:sz w:val="22"/>
              </w:rPr>
              <w:t>.</w:t>
            </w:r>
          </w:p>
          <w:p w14:paraId="6B934995" w14:textId="77777777" w:rsidR="00483CF8" w:rsidRDefault="00207428">
            <w:pPr>
              <w:pStyle w:val="a3"/>
              <w:spacing w:after="40" w:line="300" w:lineRule="auto"/>
              <w:jc w:val="left"/>
            </w:pPr>
            <w:r>
              <w:rPr>
                <w:rFonts w:ascii="돋움" w:eastAsia="돋움" w:hAnsi="돋움"/>
                <w:sz w:val="22"/>
              </w:rPr>
              <w:t>test 10</w:t>
            </w:r>
            <w:r>
              <w:rPr>
                <w:rFonts w:ascii="돋움" w:eastAsia="돋움" w:hAnsi="돋움"/>
                <w:sz w:val="22"/>
              </w:rPr>
              <w:t>장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마스크</w:t>
            </w:r>
            <w:r>
              <w:rPr>
                <w:rFonts w:ascii="돋움" w:eastAsia="돋움" w:hAnsi="돋움"/>
                <w:sz w:val="22"/>
              </w:rPr>
              <w:t xml:space="preserve">, </w:t>
            </w:r>
            <w:r>
              <w:rPr>
                <w:rFonts w:ascii="돋움" w:eastAsia="돋움" w:hAnsi="돋움"/>
                <w:sz w:val="22"/>
              </w:rPr>
              <w:t>재현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코드</w:t>
            </w:r>
            <w:r>
              <w:rPr>
                <w:rFonts w:ascii="돋움" w:eastAsia="돋움" w:hAnsi="돋움"/>
                <w:sz w:val="22"/>
              </w:rPr>
              <w:t xml:space="preserve">, </w:t>
            </w:r>
            <w:r>
              <w:rPr>
                <w:rFonts w:ascii="돋움" w:eastAsia="돋움" w:hAnsi="돋움"/>
                <w:sz w:val="22"/>
              </w:rPr>
              <w:t>가중치</w:t>
            </w:r>
            <w:r>
              <w:rPr>
                <w:rFonts w:ascii="돋움" w:eastAsia="돋움" w:hAnsi="돋움"/>
                <w:sz w:val="22"/>
              </w:rPr>
              <w:t xml:space="preserve">, </w:t>
            </w:r>
            <w:r>
              <w:rPr>
                <w:rFonts w:ascii="돋움" w:eastAsia="돋움" w:hAnsi="돋움"/>
                <w:sz w:val="22"/>
              </w:rPr>
              <w:t>환경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기록을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함께</w:t>
            </w:r>
            <w:r>
              <w:rPr>
                <w:rFonts w:ascii="돋움" w:eastAsia="돋움" w:hAnsi="돋움"/>
                <w:sz w:val="22"/>
              </w:rPr>
              <w:t xml:space="preserve"> </w:t>
            </w:r>
            <w:r>
              <w:rPr>
                <w:rFonts w:ascii="돋움" w:eastAsia="돋움" w:hAnsi="돋움"/>
                <w:sz w:val="22"/>
              </w:rPr>
              <w:t>제공합니다</w:t>
            </w:r>
            <w:r>
              <w:rPr>
                <w:rFonts w:ascii="돋움" w:eastAsia="돋움" w:hAnsi="돋움"/>
                <w:sz w:val="22"/>
              </w:rPr>
              <w:t>.</w:t>
            </w:r>
          </w:p>
        </w:tc>
      </w:tr>
      <w:tr w:rsidR="00483CF8" w14:paraId="33050158" w14:textId="77777777">
        <w:trPr>
          <w:trHeight w:val="522"/>
        </w:trPr>
        <w:tc>
          <w:tcPr>
            <w:tcW w:w="910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0F0F0"/>
            <w:vAlign w:val="center"/>
          </w:tcPr>
          <w:p w14:paraId="5DE81B1B" w14:textId="77777777" w:rsidR="00483CF8" w:rsidRDefault="00207428">
            <w:pPr>
              <w:pStyle w:val="a3"/>
              <w:wordWrap/>
              <w:spacing w:line="312" w:lineRule="auto"/>
              <w:jc w:val="center"/>
              <w:rPr>
                <w:rFonts w:ascii="돋움" w:eastAsia="돋움"/>
                <w:b/>
                <w:color w:val="FF0000"/>
                <w:sz w:val="24"/>
                <w:shd w:val="clear" w:color="auto" w:fill="auto"/>
              </w:rPr>
            </w:pPr>
            <w:r>
              <w:rPr>
                <w:rFonts w:ascii="돋움" w:eastAsia="돋움"/>
                <w:b/>
                <w:color w:val="FF0000"/>
                <w:sz w:val="24"/>
                <w:shd w:val="clear" w:color="auto" w:fill="auto"/>
              </w:rPr>
              <w:t>고탄성</w:t>
            </w:r>
            <w:r>
              <w:rPr>
                <w:rFonts w:ascii="돋움" w:eastAsia="돋움"/>
                <w:b/>
                <w:color w:val="FF0000"/>
                <w:sz w:val="24"/>
                <w:shd w:val="clear" w:color="auto" w:fill="auto"/>
              </w:rPr>
              <w:t xml:space="preserve"> </w:t>
            </w:r>
            <w:r>
              <w:rPr>
                <w:rFonts w:ascii="돋움" w:eastAsia="돋움"/>
                <w:b/>
                <w:color w:val="FF0000"/>
                <w:sz w:val="24"/>
                <w:shd w:val="clear" w:color="auto" w:fill="auto"/>
              </w:rPr>
              <w:t>알루미늄</w:t>
            </w:r>
            <w:r>
              <w:rPr>
                <w:rFonts w:ascii="돋움" w:eastAsia="돋움"/>
                <w:b/>
                <w:color w:val="FF0000"/>
                <w:sz w:val="24"/>
                <w:shd w:val="clear" w:color="auto" w:fill="auto"/>
              </w:rPr>
              <w:t xml:space="preserve"> </w:t>
            </w:r>
            <w:r>
              <w:rPr>
                <w:rFonts w:ascii="돋움" w:eastAsia="돋움"/>
                <w:b/>
                <w:color w:val="FF0000"/>
                <w:sz w:val="24"/>
                <w:shd w:val="clear" w:color="auto" w:fill="auto"/>
              </w:rPr>
              <w:t>합금</w:t>
            </w:r>
            <w:r>
              <w:rPr>
                <w:rFonts w:ascii="돋움" w:eastAsia="돋움"/>
                <w:b/>
                <w:color w:val="FF0000"/>
                <w:sz w:val="24"/>
                <w:shd w:val="clear" w:color="auto" w:fill="auto"/>
              </w:rPr>
              <w:t xml:space="preserve"> </w:t>
            </w:r>
            <w:r>
              <w:rPr>
                <w:rFonts w:ascii="돋움" w:eastAsia="돋움"/>
                <w:b/>
                <w:color w:val="FF0000"/>
                <w:sz w:val="24"/>
                <w:shd w:val="clear" w:color="auto" w:fill="auto"/>
              </w:rPr>
              <w:t>이미지</w:t>
            </w:r>
            <w:r>
              <w:rPr>
                <w:rFonts w:ascii="돋움" w:eastAsia="돋움"/>
                <w:b/>
                <w:color w:val="FF0000"/>
                <w:sz w:val="24"/>
                <w:shd w:val="clear" w:color="auto" w:fill="auto"/>
              </w:rPr>
              <w:t xml:space="preserve"> </w:t>
            </w:r>
            <w:r>
              <w:rPr>
                <w:rFonts w:ascii="돋움" w:eastAsia="돋움"/>
                <w:b/>
                <w:color w:val="FF0000"/>
                <w:sz w:val="24"/>
                <w:shd w:val="clear" w:color="auto" w:fill="auto"/>
              </w:rPr>
              <w:t>상</w:t>
            </w:r>
            <w:r>
              <w:rPr>
                <w:rFonts w:ascii="돋움" w:eastAsia="돋움"/>
                <w:b/>
                <w:color w:val="FF0000"/>
                <w:sz w:val="24"/>
                <w:shd w:val="clear" w:color="auto" w:fill="auto"/>
              </w:rPr>
              <w:t xml:space="preserve"> </w:t>
            </w:r>
            <w:r>
              <w:rPr>
                <w:rFonts w:ascii="돋움" w:eastAsia="돋움"/>
                <w:b/>
                <w:color w:val="FF0000"/>
                <w:sz w:val="24"/>
                <w:shd w:val="clear" w:color="auto" w:fill="auto"/>
              </w:rPr>
              <w:t>분할</w:t>
            </w:r>
            <w:r>
              <w:rPr>
                <w:rFonts w:ascii="돋움" w:eastAsia="돋움"/>
                <w:b/>
                <w:color w:val="FF0000"/>
                <w:sz w:val="24"/>
                <w:shd w:val="clear" w:color="auto" w:fill="auto"/>
              </w:rPr>
              <w:t xml:space="preserve"> </w:t>
            </w:r>
            <w:r>
              <w:rPr>
                <w:rFonts w:ascii="돋움" w:eastAsia="돋움"/>
                <w:b/>
                <w:color w:val="FF0000"/>
                <w:sz w:val="24"/>
                <w:shd w:val="clear" w:color="auto" w:fill="auto"/>
              </w:rPr>
              <w:t>인공지능</w:t>
            </w:r>
            <w:r>
              <w:rPr>
                <w:rFonts w:ascii="돋움" w:eastAsia="돋움"/>
                <w:b/>
                <w:color w:val="FF0000"/>
                <w:sz w:val="24"/>
                <w:shd w:val="clear" w:color="auto" w:fill="auto"/>
              </w:rPr>
              <w:t xml:space="preserve"> </w:t>
            </w:r>
            <w:r>
              <w:rPr>
                <w:rFonts w:ascii="돋움" w:eastAsia="돋움"/>
                <w:b/>
                <w:color w:val="FF0000"/>
                <w:sz w:val="24"/>
                <w:shd w:val="clear" w:color="auto" w:fill="auto"/>
              </w:rPr>
              <w:t>모델</w:t>
            </w:r>
          </w:p>
          <w:p w14:paraId="2C64D325" w14:textId="77777777" w:rsidR="00483CF8" w:rsidRDefault="00207428">
            <w:pPr>
              <w:pStyle w:val="a3"/>
              <w:wordWrap/>
              <w:spacing w:line="312" w:lineRule="auto"/>
              <w:jc w:val="center"/>
            </w:pPr>
            <w:r>
              <w:rPr>
                <w:rFonts w:ascii="돋움" w:eastAsia="돋움"/>
                <w:b/>
                <w:sz w:val="24"/>
                <w:shd w:val="clear" w:color="auto" w:fill="auto"/>
              </w:rPr>
              <w:t>분석</w:t>
            </w:r>
            <w:r>
              <w:rPr>
                <w:rFonts w:ascii="돋움" w:eastAsia="돋움"/>
                <w:b/>
                <w:sz w:val="24"/>
                <w:shd w:val="clear" w:color="auto" w:fill="auto"/>
              </w:rPr>
              <w:t>·</w:t>
            </w:r>
            <w:r>
              <w:rPr>
                <w:rFonts w:ascii="돋움" w:eastAsia="돋움"/>
                <w:b/>
                <w:sz w:val="24"/>
                <w:shd w:val="clear" w:color="auto" w:fill="auto"/>
              </w:rPr>
              <w:t>모델링</w:t>
            </w:r>
            <w:r>
              <w:rPr>
                <w:rFonts w:ascii="돋움" w:eastAsia="돋움"/>
                <w:b/>
                <w:sz w:val="24"/>
                <w:shd w:val="clear" w:color="auto" w:fill="auto"/>
              </w:rPr>
              <w:t xml:space="preserve"> </w:t>
            </w:r>
            <w:r>
              <w:rPr>
                <w:rFonts w:ascii="돋움" w:eastAsia="돋움"/>
                <w:b/>
                <w:sz w:val="24"/>
                <w:shd w:val="clear" w:color="auto" w:fill="auto"/>
              </w:rPr>
              <w:t>결과서</w:t>
            </w:r>
            <w:r>
              <w:rPr>
                <w:rFonts w:ascii="돋움" w:eastAsia="돋움"/>
                <w:b/>
                <w:sz w:val="24"/>
                <w:shd w:val="clear" w:color="auto" w:fill="auto"/>
              </w:rPr>
              <w:t>(</w:t>
            </w:r>
            <w:r>
              <w:rPr>
                <w:rFonts w:ascii="돋움" w:eastAsia="돋움" w:hint="eastAsia"/>
                <w:b/>
                <w:sz w:val="24"/>
                <w:shd w:val="clear" w:color="auto" w:fill="auto"/>
              </w:rPr>
              <w:t>10</w:t>
            </w:r>
            <w:r>
              <w:rPr>
                <w:rFonts w:ascii="돋움" w:eastAsia="돋움"/>
                <w:b/>
                <w:sz w:val="24"/>
                <w:shd w:val="clear" w:color="auto" w:fill="auto"/>
              </w:rPr>
              <w:t>페이지</w:t>
            </w:r>
            <w:r>
              <w:rPr>
                <w:rFonts w:ascii="돋움" w:eastAsia="돋움"/>
                <w:b/>
                <w:sz w:val="24"/>
                <w:shd w:val="clear" w:color="auto" w:fill="auto"/>
              </w:rPr>
              <w:t xml:space="preserve"> </w:t>
            </w:r>
            <w:r>
              <w:rPr>
                <w:rFonts w:ascii="돋움" w:eastAsia="돋움"/>
                <w:b/>
                <w:sz w:val="24"/>
                <w:shd w:val="clear" w:color="auto" w:fill="auto"/>
              </w:rPr>
              <w:t>이내</w:t>
            </w:r>
            <w:r>
              <w:rPr>
                <w:rFonts w:ascii="돋움" w:eastAsia="돋움"/>
                <w:b/>
                <w:sz w:val="24"/>
                <w:shd w:val="clear" w:color="auto" w:fill="auto"/>
              </w:rPr>
              <w:t>)</w:t>
            </w:r>
          </w:p>
        </w:tc>
      </w:tr>
    </w:tbl>
    <w:p w14:paraId="62114AB5" w14:textId="77777777" w:rsidR="00483CF8" w:rsidRDefault="00207428">
      <w:pPr>
        <w:pStyle w:val="a3"/>
        <w:keepNext/>
        <w:snapToGrid w:val="0"/>
        <w:spacing w:before="140" w:after="40" w:line="250" w:lineRule="auto"/>
        <w:jc w:val="left"/>
      </w:pPr>
      <w:r>
        <w:rPr>
          <w:rFonts w:ascii="돋움" w:eastAsia="돋움" w:hAnsi="돋움"/>
          <w:b/>
          <w:sz w:val="24"/>
        </w:rPr>
        <w:t xml:space="preserve">① </w:t>
      </w:r>
      <w:r>
        <w:rPr>
          <w:rFonts w:ascii="돋움" w:eastAsia="돋움" w:hAnsi="돋움"/>
          <w:b/>
          <w:sz w:val="24"/>
        </w:rPr>
        <w:t>분석</w:t>
      </w:r>
      <w:r>
        <w:rPr>
          <w:rFonts w:ascii="돋움" w:eastAsia="돋움" w:hAnsi="돋움"/>
          <w:b/>
          <w:sz w:val="24"/>
        </w:rPr>
        <w:t xml:space="preserve">(EDA) </w:t>
      </w:r>
      <w:r>
        <w:rPr>
          <w:rFonts w:ascii="돋움" w:eastAsia="돋움" w:hAnsi="돋움"/>
          <w:b/>
          <w:sz w:val="24"/>
        </w:rPr>
        <w:t>개요</w:t>
      </w:r>
    </w:p>
    <w:p w14:paraId="4C6BF55E" w14:textId="77777777" w:rsidR="00483CF8" w:rsidRDefault="00207428">
      <w:pPr>
        <w:pStyle w:val="a3"/>
        <w:keepNext/>
        <w:snapToGrid w:val="0"/>
        <w:spacing w:before="100" w:after="40" w:line="250" w:lineRule="auto"/>
        <w:jc w:val="left"/>
      </w:pPr>
      <w:r>
        <w:rPr>
          <w:rFonts w:ascii="돋움" w:eastAsia="돋움" w:hAnsi="돋움"/>
          <w:b/>
          <w:sz w:val="22"/>
        </w:rPr>
        <w:t xml:space="preserve">1-1. </w:t>
      </w:r>
      <w:r>
        <w:rPr>
          <w:rFonts w:ascii="돋움" w:eastAsia="돋움" w:hAnsi="돋움"/>
          <w:b/>
          <w:sz w:val="22"/>
        </w:rPr>
        <w:t>분석</w:t>
      </w:r>
      <w:r>
        <w:rPr>
          <w:rFonts w:ascii="돋움" w:eastAsia="돋움" w:hAnsi="돋움"/>
          <w:b/>
          <w:sz w:val="22"/>
        </w:rPr>
        <w:t xml:space="preserve"> </w:t>
      </w:r>
      <w:r>
        <w:rPr>
          <w:rFonts w:ascii="돋움" w:eastAsia="돋움" w:hAnsi="돋움"/>
          <w:b/>
          <w:sz w:val="22"/>
        </w:rPr>
        <w:t>핵심</w:t>
      </w:r>
      <w:r>
        <w:rPr>
          <w:rFonts w:ascii="돋움" w:eastAsia="돋움" w:hAnsi="돋움"/>
          <w:b/>
          <w:sz w:val="22"/>
        </w:rPr>
        <w:t xml:space="preserve"> </w:t>
      </w:r>
      <w:r>
        <w:rPr>
          <w:rFonts w:ascii="돋움" w:eastAsia="돋움" w:hAnsi="돋움"/>
          <w:b/>
          <w:sz w:val="22"/>
        </w:rPr>
        <w:t>내용</w:t>
      </w:r>
    </w:p>
    <w:p w14:paraId="64B0FB67" w14:textId="77777777" w:rsidR="00483CF8" w:rsidRDefault="00207428">
      <w:pPr>
        <w:pStyle w:val="a3"/>
        <w:snapToGrid w:val="0"/>
        <w:spacing w:after="40" w:line="250" w:lineRule="auto"/>
        <w:jc w:val="left"/>
      </w:pPr>
      <w:r>
        <w:rPr>
          <w:rFonts w:ascii="돋움" w:eastAsia="돋움" w:hAnsi="돋움"/>
          <w:sz w:val="22"/>
        </w:rPr>
        <w:t>고탄성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알루미늄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합금의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광학현미경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사진을</w:t>
      </w:r>
      <w:r>
        <w:rPr>
          <w:rFonts w:ascii="돋움" w:eastAsia="돋움" w:hAnsi="돋움"/>
          <w:sz w:val="22"/>
        </w:rPr>
        <w:t xml:space="preserve"> Al, Al3Ni, Primary Si(</w:t>
      </w:r>
      <w:r>
        <w:rPr>
          <w:rFonts w:ascii="돋움" w:eastAsia="돋움" w:hAnsi="돋움"/>
          <w:sz w:val="22"/>
        </w:rPr>
        <w:t>초정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규소</w:t>
      </w:r>
      <w:r>
        <w:rPr>
          <w:rFonts w:ascii="돋움" w:eastAsia="돋움" w:hAnsi="돋움"/>
          <w:sz w:val="22"/>
        </w:rPr>
        <w:t>), Eutectic Si(</w:t>
      </w:r>
      <w:r>
        <w:rPr>
          <w:rFonts w:ascii="돋움" w:eastAsia="돋움" w:hAnsi="돋움"/>
          <w:sz w:val="22"/>
        </w:rPr>
        <w:t>공정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규소</w:t>
      </w:r>
      <w:r>
        <w:rPr>
          <w:rFonts w:ascii="돋움" w:eastAsia="돋움" w:hAnsi="돋움"/>
          <w:sz w:val="22"/>
        </w:rPr>
        <w:t>)</w:t>
      </w:r>
      <w:r>
        <w:rPr>
          <w:rFonts w:ascii="돋움" w:eastAsia="돋움" w:hAnsi="돋움"/>
          <w:sz w:val="22"/>
        </w:rPr>
        <w:t>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네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상으로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픽셀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단위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분할했습니다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t>최종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모델은</w:t>
      </w:r>
      <w:r>
        <w:rPr>
          <w:rFonts w:ascii="돋움" w:eastAsia="돋움" w:hAnsi="돋움"/>
          <w:sz w:val="22"/>
        </w:rPr>
        <w:t xml:space="preserve"> MiT-B2 </w:t>
      </w:r>
      <w:r>
        <w:rPr>
          <w:rFonts w:ascii="돋움" w:eastAsia="돋움" w:hAnsi="돋움"/>
          <w:sz w:val="22"/>
        </w:rPr>
        <w:t>인코더</w:t>
      </w:r>
      <w:r>
        <w:rPr>
          <w:rFonts w:ascii="돋움" w:eastAsia="돋움" w:hAnsi="돋움"/>
          <w:sz w:val="22"/>
        </w:rPr>
        <w:t xml:space="preserve"> U-Net(2</w:t>
      </w:r>
      <w:r>
        <w:rPr>
          <w:rFonts w:ascii="돋움" w:eastAsia="돋움" w:hAnsi="돋움"/>
          <w:sz w:val="22"/>
        </w:rPr>
        <w:t>배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입력</w:t>
      </w:r>
      <w:r>
        <w:rPr>
          <w:rFonts w:ascii="돋움" w:eastAsia="돋움" w:hAnsi="돋움"/>
          <w:sz w:val="22"/>
        </w:rPr>
        <w:t>)</w:t>
      </w:r>
      <w:r>
        <w:rPr>
          <w:rFonts w:ascii="돋움" w:eastAsia="돋움" w:hAnsi="돋움"/>
          <w:sz w:val="22"/>
        </w:rPr>
        <w:t>과</w:t>
      </w:r>
      <w:r>
        <w:rPr>
          <w:rFonts w:ascii="돋움" w:eastAsia="돋움" w:hAnsi="돋움"/>
          <w:sz w:val="22"/>
        </w:rPr>
        <w:t xml:space="preserve"> ResNet34 </w:t>
      </w:r>
      <w:r>
        <w:rPr>
          <w:rFonts w:ascii="돋움" w:eastAsia="돋움" w:hAnsi="돋움"/>
          <w:sz w:val="22"/>
        </w:rPr>
        <w:t>인코더</w:t>
      </w:r>
      <w:r>
        <w:rPr>
          <w:rFonts w:ascii="돋움" w:eastAsia="돋움" w:hAnsi="돋움"/>
          <w:sz w:val="22"/>
        </w:rPr>
        <w:t xml:space="preserve"> UNet++(3</w:t>
      </w:r>
      <w:r>
        <w:rPr>
          <w:rFonts w:ascii="돋움" w:eastAsia="돋움" w:hAnsi="돋움"/>
          <w:sz w:val="22"/>
        </w:rPr>
        <w:t>배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입력</w:t>
      </w:r>
      <w:r>
        <w:rPr>
          <w:rFonts w:ascii="돋움" w:eastAsia="돋움" w:hAnsi="돋움"/>
          <w:sz w:val="22"/>
        </w:rPr>
        <w:t>)</w:t>
      </w:r>
      <w:r>
        <w:rPr>
          <w:rFonts w:ascii="돋움" w:eastAsia="돋움" w:hAnsi="돋움"/>
          <w:sz w:val="22"/>
        </w:rPr>
        <w:t>의</w:t>
      </w:r>
      <w:r>
        <w:rPr>
          <w:rFonts w:ascii="돋움" w:eastAsia="돋움" w:hAnsi="돋움"/>
          <w:sz w:val="22"/>
        </w:rPr>
        <w:t xml:space="preserve"> 50:50 soft voting </w:t>
      </w:r>
      <w:r>
        <w:rPr>
          <w:rFonts w:ascii="돋움" w:eastAsia="돋움" w:hAnsi="돋움"/>
          <w:sz w:val="22"/>
        </w:rPr>
        <w:t>앙상블입니다</w:t>
      </w:r>
      <w:r>
        <w:rPr>
          <w:rFonts w:ascii="돋움" w:eastAsia="돋움" w:hAnsi="돋움"/>
          <w:sz w:val="22"/>
        </w:rPr>
        <w:t>.</w:t>
      </w:r>
    </w:p>
    <w:p w14:paraId="74A9799A" w14:textId="77777777" w:rsidR="00483CF8" w:rsidRDefault="00207428">
      <w:pPr>
        <w:pStyle w:val="a3"/>
        <w:snapToGrid w:val="0"/>
        <w:spacing w:after="40" w:line="250" w:lineRule="auto"/>
        <w:jc w:val="left"/>
      </w:pPr>
      <w:r>
        <w:rPr>
          <w:rFonts w:ascii="돋움" w:eastAsia="돋움" w:hAnsi="돋움"/>
          <w:sz w:val="22"/>
        </w:rPr>
        <w:t>주최측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규정에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따라</w:t>
      </w:r>
      <w:r>
        <w:rPr>
          <w:rFonts w:ascii="돋움" w:eastAsia="돋움" w:hAnsi="돋움"/>
          <w:sz w:val="22"/>
        </w:rPr>
        <w:t xml:space="preserve"> train 70</w:t>
      </w:r>
      <w:r>
        <w:rPr>
          <w:rFonts w:ascii="돋움" w:eastAsia="돋움" w:hAnsi="돋움"/>
          <w:sz w:val="22"/>
        </w:rPr>
        <w:t>장만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학습하고</w:t>
      </w:r>
      <w:r>
        <w:rPr>
          <w:rFonts w:ascii="돋움" w:eastAsia="돋움" w:hAnsi="돋움"/>
          <w:sz w:val="22"/>
        </w:rPr>
        <w:t xml:space="preserve"> validation 20</w:t>
      </w:r>
      <w:r>
        <w:rPr>
          <w:rFonts w:ascii="돋움" w:eastAsia="돋움" w:hAnsi="돋움"/>
          <w:sz w:val="22"/>
        </w:rPr>
        <w:t>장은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모델</w:t>
      </w:r>
      <w:r>
        <w:rPr>
          <w:rFonts w:ascii="돋움" w:eastAsia="돋움" w:hAnsi="돋움"/>
          <w:sz w:val="22"/>
        </w:rPr>
        <w:t>·</w:t>
      </w:r>
      <w:r>
        <w:rPr>
          <w:rFonts w:ascii="돋움" w:eastAsia="돋움" w:hAnsi="돋움"/>
          <w:sz w:val="22"/>
        </w:rPr>
        <w:t>설정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선택과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성능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확인에만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사용했습니다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t>최종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모델은</w:t>
      </w:r>
      <w:r>
        <w:rPr>
          <w:rFonts w:ascii="돋움" w:eastAsia="돋움" w:hAnsi="돋움"/>
          <w:sz w:val="22"/>
        </w:rPr>
        <w:t xml:space="preserve"> v</w:t>
      </w:r>
      <w:r>
        <w:rPr>
          <w:rFonts w:ascii="돋움" w:eastAsia="돋움" w:hAnsi="돋움"/>
          <w:sz w:val="22"/>
        </w:rPr>
        <w:t>alidation 20</w:t>
      </w:r>
      <w:r>
        <w:rPr>
          <w:rFonts w:ascii="돋움" w:eastAsia="돋움" w:hAnsi="돋움"/>
          <w:sz w:val="22"/>
        </w:rPr>
        <w:t>장에서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이미지별</w:t>
      </w:r>
      <w:r>
        <w:rPr>
          <w:rFonts w:ascii="돋움" w:eastAsia="돋움" w:hAnsi="돋움"/>
          <w:sz w:val="22"/>
        </w:rPr>
        <w:t xml:space="preserve"> mIoU </w:t>
      </w:r>
      <w:r>
        <w:rPr>
          <w:rFonts w:ascii="돋움" w:eastAsia="돋움" w:hAnsi="돋움"/>
          <w:sz w:val="22"/>
        </w:rPr>
        <w:t>평균</w:t>
      </w:r>
      <w:r>
        <w:rPr>
          <w:rFonts w:ascii="돋움" w:eastAsia="돋움" w:hAnsi="돋움"/>
          <w:sz w:val="22"/>
        </w:rPr>
        <w:t xml:space="preserve"> 80.62%</w:t>
      </w:r>
      <w:r>
        <w:rPr>
          <w:rFonts w:ascii="돋움" w:eastAsia="돋움" w:hAnsi="돋움"/>
          <w:sz w:val="22"/>
        </w:rPr>
        <w:t>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기록했고</w:t>
      </w:r>
      <w:r>
        <w:rPr>
          <w:rFonts w:ascii="돋움" w:eastAsia="돋움" w:hAnsi="돋움"/>
          <w:sz w:val="22"/>
        </w:rPr>
        <w:t>, train 70</w:t>
      </w:r>
      <w:r>
        <w:rPr>
          <w:rFonts w:ascii="돋움" w:eastAsia="돋움" w:hAnsi="돋움"/>
          <w:sz w:val="22"/>
        </w:rPr>
        <w:t>장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내부의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합금별</w:t>
      </w:r>
      <w:r>
        <w:rPr>
          <w:rFonts w:ascii="돋움" w:eastAsia="돋움" w:hAnsi="돋움"/>
          <w:sz w:val="22"/>
        </w:rPr>
        <w:t xml:space="preserve"> 5-fold </w:t>
      </w:r>
      <w:r>
        <w:rPr>
          <w:rFonts w:ascii="돋움" w:eastAsia="돋움" w:hAnsi="돋움"/>
          <w:sz w:val="22"/>
        </w:rPr>
        <w:t>교차검증에서도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같은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구성이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비교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후보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중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lastRenderedPageBreak/>
        <w:t>가장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높았습니다</w:t>
      </w:r>
      <w:r>
        <w:rPr>
          <w:rFonts w:ascii="돋움" w:eastAsia="돋움" w:hAnsi="돋움"/>
          <w:sz w:val="22"/>
        </w:rPr>
        <w:t xml:space="preserve">(OOF 80.78%). </w:t>
      </w:r>
      <w:r>
        <w:rPr>
          <w:rFonts w:ascii="돋움" w:eastAsia="돋움" w:hAnsi="돋움"/>
          <w:sz w:val="22"/>
        </w:rPr>
        <w:t>두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점수는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학습량과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평가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대상이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다르므로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각각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제시합니다</w:t>
      </w:r>
      <w:r>
        <w:rPr>
          <w:rFonts w:ascii="돋움" w:eastAsia="돋움" w:hAnsi="돋움"/>
          <w:sz w:val="22"/>
        </w:rPr>
        <w:t>.</w:t>
      </w:r>
    </w:p>
    <w:p w14:paraId="24AB0B53" w14:textId="77777777" w:rsidR="00483CF8" w:rsidRDefault="00207428">
      <w:pPr>
        <w:pStyle w:val="a3"/>
        <w:snapToGrid w:val="0"/>
        <w:spacing w:after="40" w:line="250" w:lineRule="auto"/>
        <w:jc w:val="left"/>
      </w:pPr>
      <w:r>
        <w:rPr>
          <w:rFonts w:ascii="돋움" w:eastAsia="돋움" w:hAnsi="돋움"/>
          <w:sz w:val="22"/>
        </w:rPr>
        <w:t>핵심은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세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가지입니다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t>첫째</w:t>
      </w:r>
      <w:r>
        <w:rPr>
          <w:rFonts w:ascii="돋움" w:eastAsia="돋움" w:hAnsi="돋움"/>
          <w:sz w:val="22"/>
        </w:rPr>
        <w:t xml:space="preserve">, </w:t>
      </w:r>
      <w:r>
        <w:rPr>
          <w:rFonts w:ascii="돋움" w:eastAsia="돋움" w:hAnsi="돋움"/>
          <w:sz w:val="22"/>
        </w:rPr>
        <w:t>밝기와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해상도가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제각각인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사진을</w:t>
      </w:r>
      <w:r>
        <w:rPr>
          <w:rFonts w:ascii="돋움" w:eastAsia="돋움" w:hAnsi="돋움"/>
          <w:sz w:val="22"/>
        </w:rPr>
        <w:t xml:space="preserve"> EDA </w:t>
      </w:r>
      <w:r>
        <w:rPr>
          <w:rFonts w:ascii="돋움" w:eastAsia="돋움" w:hAnsi="돋움"/>
          <w:sz w:val="22"/>
        </w:rPr>
        <w:t>근거로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정규화하고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조직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두께에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맞춰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확대했습니다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t>둘째</w:t>
      </w:r>
      <w:r>
        <w:rPr>
          <w:rFonts w:ascii="돋움" w:eastAsia="돋움" w:hAnsi="돋움"/>
          <w:sz w:val="22"/>
        </w:rPr>
        <w:t xml:space="preserve">, </w:t>
      </w:r>
      <w:r>
        <w:rPr>
          <w:rFonts w:ascii="돋움" w:eastAsia="돋움" w:hAnsi="돋움"/>
          <w:sz w:val="22"/>
        </w:rPr>
        <w:t>지역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질감에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강한</w:t>
      </w:r>
      <w:r>
        <w:rPr>
          <w:rFonts w:ascii="돋움" w:eastAsia="돋움" w:hAnsi="돋움"/>
          <w:sz w:val="22"/>
        </w:rPr>
        <w:t xml:space="preserve"> CNN</w:t>
      </w:r>
      <w:r>
        <w:rPr>
          <w:rFonts w:ascii="돋움" w:eastAsia="돋움" w:hAnsi="돋움"/>
          <w:sz w:val="22"/>
        </w:rPr>
        <w:t>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넓은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문맥을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보는</w:t>
      </w:r>
      <w:r>
        <w:rPr>
          <w:rFonts w:ascii="돋움" w:eastAsia="돋움" w:hAnsi="돋움"/>
          <w:sz w:val="22"/>
        </w:rPr>
        <w:t xml:space="preserve"> Transformer</w:t>
      </w:r>
      <w:r>
        <w:rPr>
          <w:rFonts w:ascii="돋움" w:eastAsia="돋움" w:hAnsi="돋움"/>
          <w:sz w:val="22"/>
        </w:rPr>
        <w:t>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서</w:t>
      </w:r>
      <w:r>
        <w:rPr>
          <w:rFonts w:ascii="돋움" w:eastAsia="돋움" w:hAnsi="돋움"/>
          <w:sz w:val="22"/>
        </w:rPr>
        <w:t>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다른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배율로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학습해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확률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수준에서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결합했습니다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t>셋째</w:t>
      </w:r>
      <w:r>
        <w:rPr>
          <w:rFonts w:ascii="돋움" w:eastAsia="돋움" w:hAnsi="돋움"/>
          <w:sz w:val="22"/>
        </w:rPr>
        <w:t xml:space="preserve">, </w:t>
      </w:r>
      <w:r>
        <w:rPr>
          <w:rFonts w:ascii="돋움" w:eastAsia="돋움" w:hAnsi="돋움"/>
          <w:sz w:val="22"/>
        </w:rPr>
        <w:t>분할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결과를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상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분율과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탄성률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추정으로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연결하고</w:t>
      </w:r>
      <w:r>
        <w:rPr>
          <w:rFonts w:ascii="돋움" w:eastAsia="돋움" w:hAnsi="돋움"/>
          <w:sz w:val="22"/>
        </w:rPr>
        <w:t xml:space="preserve">, </w:t>
      </w:r>
      <w:r>
        <w:rPr>
          <w:rFonts w:ascii="돋움" w:eastAsia="돋움" w:hAnsi="돋움"/>
          <w:sz w:val="22"/>
        </w:rPr>
        <w:t>분할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오차가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물성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추정에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주는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영향까지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정량화했습니다</w:t>
      </w:r>
      <w:r>
        <w:rPr>
          <w:rFonts w:ascii="돋움" w:eastAsia="돋움" w:hAnsi="돋움"/>
          <w:sz w:val="22"/>
        </w:rPr>
        <w:t>.</w:t>
      </w:r>
    </w:p>
    <w:p w14:paraId="50DE24BA" w14:textId="77777777" w:rsidR="00483CF8" w:rsidRDefault="00207428">
      <w:pPr>
        <w:pStyle w:val="a3"/>
        <w:keepNext/>
        <w:snapToGrid w:val="0"/>
        <w:spacing w:before="100" w:after="40" w:line="250" w:lineRule="auto"/>
        <w:jc w:val="left"/>
      </w:pPr>
      <w:r>
        <w:rPr>
          <w:rFonts w:ascii="돋움" w:eastAsia="돋움" w:hAnsi="돋움"/>
          <w:b/>
          <w:sz w:val="22"/>
        </w:rPr>
        <w:t xml:space="preserve">1-2. </w:t>
      </w:r>
      <w:r>
        <w:rPr>
          <w:rFonts w:ascii="돋움" w:eastAsia="돋움" w:hAnsi="돋움"/>
          <w:b/>
          <w:sz w:val="22"/>
        </w:rPr>
        <w:t>분석</w:t>
      </w:r>
      <w:r>
        <w:rPr>
          <w:rFonts w:ascii="돋움" w:eastAsia="돋움" w:hAnsi="돋움"/>
          <w:b/>
          <w:sz w:val="22"/>
        </w:rPr>
        <w:t xml:space="preserve"> </w:t>
      </w:r>
      <w:r>
        <w:rPr>
          <w:rFonts w:ascii="돋움" w:eastAsia="돋움" w:hAnsi="돋움"/>
          <w:b/>
          <w:sz w:val="22"/>
        </w:rPr>
        <w:t>배경</w:t>
      </w:r>
    </w:p>
    <w:p w14:paraId="7533C889" w14:textId="77777777" w:rsidR="00483CF8" w:rsidRDefault="00207428">
      <w:pPr>
        <w:pStyle w:val="a3"/>
        <w:snapToGrid w:val="0"/>
        <w:spacing w:after="40" w:line="250" w:lineRule="auto"/>
        <w:jc w:val="left"/>
      </w:pPr>
      <w:r>
        <w:rPr>
          <w:rFonts w:ascii="돋움" w:eastAsia="돋움" w:hAnsi="돋움"/>
          <w:sz w:val="22"/>
        </w:rPr>
        <w:t>주조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알루미늄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합금의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탄성률은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열처리로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거의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바뀌지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않고</w:t>
      </w:r>
      <w:r>
        <w:rPr>
          <w:rFonts w:ascii="돋움" w:eastAsia="돋움" w:hAnsi="돋움"/>
          <w:sz w:val="22"/>
        </w:rPr>
        <w:t xml:space="preserve"> Si, Al3Ni </w:t>
      </w:r>
      <w:r>
        <w:rPr>
          <w:rFonts w:ascii="돋움" w:eastAsia="돋움" w:hAnsi="돋움"/>
          <w:sz w:val="22"/>
        </w:rPr>
        <w:t>같은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단단한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상의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부피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분율로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결정됩니다</w:t>
      </w:r>
      <w:r>
        <w:rPr>
          <w:rFonts w:ascii="돋움" w:eastAsia="돋움" w:hAnsi="돋움"/>
          <w:sz w:val="22"/>
        </w:rPr>
        <w:t xml:space="preserve">. Al–Si </w:t>
      </w:r>
      <w:r>
        <w:rPr>
          <w:rFonts w:ascii="돋움" w:eastAsia="돋움" w:hAnsi="돋움"/>
          <w:sz w:val="22"/>
        </w:rPr>
        <w:t>합금에</w:t>
      </w:r>
      <w:r>
        <w:rPr>
          <w:rFonts w:ascii="돋움" w:eastAsia="돋움" w:hAnsi="돋움"/>
          <w:sz w:val="22"/>
        </w:rPr>
        <w:t xml:space="preserve"> Ni</w:t>
      </w:r>
      <w:r>
        <w:rPr>
          <w:rFonts w:ascii="돋움" w:eastAsia="돋움" w:hAnsi="돋움"/>
          <w:sz w:val="22"/>
        </w:rPr>
        <w:t>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더해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강화상을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늘린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고탄성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합금이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개발되고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있으며</w:t>
      </w:r>
      <w:r>
        <w:rPr>
          <w:rFonts w:ascii="돋움" w:eastAsia="돋움" w:hAnsi="돋움"/>
          <w:sz w:val="22"/>
        </w:rPr>
        <w:t xml:space="preserve">[4], </w:t>
      </w:r>
      <w:r>
        <w:rPr>
          <w:rFonts w:ascii="돋움" w:eastAsia="돋움" w:hAnsi="돋움"/>
          <w:sz w:val="22"/>
        </w:rPr>
        <w:t>이런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합금의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설계에서는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조성</w:t>
      </w:r>
      <w:r>
        <w:rPr>
          <w:rFonts w:ascii="돋움" w:eastAsia="돋움" w:hAnsi="돋움"/>
          <w:sz w:val="22"/>
        </w:rPr>
        <w:t>·</w:t>
      </w:r>
      <w:r>
        <w:rPr>
          <w:rFonts w:ascii="돋움" w:eastAsia="돋움" w:hAnsi="돋움"/>
          <w:sz w:val="22"/>
        </w:rPr>
        <w:t>공정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조건이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미세조직에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미치는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영향을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빠르게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확인하는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것이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중요합니다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t>광학현미경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사진에서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상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분율을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사람이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재는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점계수법</w:t>
      </w:r>
      <w:r>
        <w:rPr>
          <w:rFonts w:ascii="돋움" w:eastAsia="돋움" w:hAnsi="돋움"/>
          <w:sz w:val="22"/>
        </w:rPr>
        <w:t>(ASTM E562)</w:t>
      </w:r>
      <w:r>
        <w:rPr>
          <w:rFonts w:ascii="돋움" w:eastAsia="돋움" w:hAnsi="돋움"/>
          <w:sz w:val="22"/>
        </w:rPr>
        <w:t>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시간이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많이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들고</w:t>
      </w:r>
      <w:r>
        <w:rPr>
          <w:rFonts w:ascii="돋움" w:eastAsia="돋움" w:hAnsi="돋움"/>
          <w:sz w:val="22"/>
        </w:rPr>
        <w:t>, ISO 9042:2024</w:t>
      </w:r>
      <w:r>
        <w:rPr>
          <w:rFonts w:ascii="돋움" w:eastAsia="돋움" w:hAnsi="돋움"/>
          <w:sz w:val="22"/>
        </w:rPr>
        <w:t>는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검증된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컴퓨터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알고리즘으로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점계수를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대체할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있다고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명시합니다</w:t>
      </w:r>
      <w:r>
        <w:rPr>
          <w:rFonts w:ascii="돋움" w:eastAsia="돋움" w:hAnsi="돋움"/>
          <w:sz w:val="22"/>
        </w:rPr>
        <w:t xml:space="preserve">[5]. </w:t>
      </w:r>
      <w:r>
        <w:rPr>
          <w:rFonts w:ascii="돋움" w:eastAsia="돋움" w:hAnsi="돋움"/>
          <w:sz w:val="22"/>
        </w:rPr>
        <w:t>자동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분할은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이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측정을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대체하는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도구입니다</w:t>
      </w:r>
      <w:r>
        <w:rPr>
          <w:rFonts w:ascii="돋움" w:eastAsia="돋움" w:hAnsi="돋움"/>
          <w:sz w:val="22"/>
        </w:rPr>
        <w:t>.</w:t>
      </w:r>
    </w:p>
    <w:p w14:paraId="5EA12F39" w14:textId="77777777" w:rsidR="00483CF8" w:rsidRDefault="00207428">
      <w:pPr>
        <w:pStyle w:val="a3"/>
        <w:snapToGrid w:val="0"/>
        <w:spacing w:after="40" w:line="250" w:lineRule="auto"/>
        <w:jc w:val="left"/>
      </w:pPr>
      <w:r>
        <w:rPr>
          <w:rFonts w:ascii="돋움" w:eastAsia="돋움" w:hAnsi="돋움"/>
          <w:sz w:val="22"/>
        </w:rPr>
        <w:t>네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상은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생성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과정과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모양이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다릅니다</w:t>
      </w:r>
      <w:r>
        <w:rPr>
          <w:rFonts w:ascii="돋움" w:eastAsia="돋움" w:hAnsi="돋움"/>
          <w:sz w:val="22"/>
        </w:rPr>
        <w:t xml:space="preserve">. α-Al </w:t>
      </w:r>
      <w:r>
        <w:rPr>
          <w:rFonts w:ascii="돋움" w:eastAsia="돋움" w:hAnsi="돋움"/>
          <w:sz w:val="22"/>
        </w:rPr>
        <w:t>기지는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가장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밝고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넓습니다</w:t>
      </w:r>
      <w:r>
        <w:rPr>
          <w:rFonts w:ascii="돋움" w:eastAsia="돋움" w:hAnsi="돋움"/>
          <w:sz w:val="22"/>
        </w:rPr>
        <w:t>. Al3Ni</w:t>
      </w:r>
      <w:r>
        <w:rPr>
          <w:rFonts w:ascii="돋움" w:eastAsia="돋움" w:hAnsi="돋움"/>
          <w:sz w:val="22"/>
        </w:rPr>
        <w:t>는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공정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반응으로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생긴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막대</w:t>
      </w:r>
      <w:r>
        <w:rPr>
          <w:rFonts w:ascii="돋움" w:eastAsia="돋움" w:hAnsi="돋움"/>
          <w:sz w:val="22"/>
        </w:rPr>
        <w:t>·</w:t>
      </w:r>
      <w:r>
        <w:rPr>
          <w:rFonts w:ascii="돋움" w:eastAsia="돋움" w:hAnsi="돋움"/>
          <w:sz w:val="22"/>
        </w:rPr>
        <w:t>판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모양입니다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t>초정</w:t>
      </w:r>
      <w:r>
        <w:rPr>
          <w:rFonts w:ascii="돋움" w:eastAsia="돋움" w:hAnsi="돋움"/>
          <w:sz w:val="22"/>
        </w:rPr>
        <w:t xml:space="preserve"> Si</w:t>
      </w:r>
      <w:r>
        <w:rPr>
          <w:rFonts w:ascii="돋움" w:eastAsia="돋움" w:hAnsi="돋움"/>
          <w:sz w:val="22"/>
        </w:rPr>
        <w:t>는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액체에서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가장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먼저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정출해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크고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각진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다면체를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이루고</w:t>
      </w:r>
      <w:r>
        <w:rPr>
          <w:rFonts w:ascii="돋움" w:eastAsia="돋움" w:hAnsi="돋움"/>
          <w:sz w:val="22"/>
        </w:rPr>
        <w:t xml:space="preserve">, </w:t>
      </w:r>
      <w:r>
        <w:rPr>
          <w:rFonts w:ascii="돋움" w:eastAsia="돋움" w:hAnsi="돋움"/>
          <w:sz w:val="22"/>
        </w:rPr>
        <w:t>공정</w:t>
      </w:r>
      <w:r>
        <w:rPr>
          <w:rFonts w:ascii="돋움" w:eastAsia="돋움" w:hAnsi="돋움"/>
          <w:sz w:val="22"/>
        </w:rPr>
        <w:t xml:space="preserve"> Si</w:t>
      </w:r>
      <w:r>
        <w:rPr>
          <w:rFonts w:ascii="돋움" w:eastAsia="돋움" w:hAnsi="돋움"/>
          <w:sz w:val="22"/>
        </w:rPr>
        <w:t>는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응고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마지막에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수</w:t>
      </w:r>
      <w:r>
        <w:rPr>
          <w:rFonts w:ascii="돋움" w:eastAsia="돋움" w:hAnsi="돋움"/>
          <w:sz w:val="22"/>
        </w:rPr>
        <w:t xml:space="preserve"> µm </w:t>
      </w:r>
      <w:r>
        <w:rPr>
          <w:rFonts w:ascii="돋움" w:eastAsia="돋움" w:hAnsi="돋움"/>
          <w:sz w:val="22"/>
        </w:rPr>
        <w:t>이하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두께의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얇은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판으로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생깁니다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t>두</w:t>
      </w:r>
      <w:r>
        <w:rPr>
          <w:rFonts w:ascii="돋움" w:eastAsia="돋움" w:hAnsi="돋움"/>
          <w:sz w:val="22"/>
        </w:rPr>
        <w:t xml:space="preserve"> Si </w:t>
      </w:r>
      <w:r>
        <w:rPr>
          <w:rFonts w:ascii="돋움" w:eastAsia="돋움" w:hAnsi="돋움"/>
          <w:sz w:val="22"/>
        </w:rPr>
        <w:t>상은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같은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결정이라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밝기로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구분되지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않고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크기</w:t>
      </w:r>
      <w:r>
        <w:rPr>
          <w:rFonts w:ascii="돋움" w:eastAsia="돋움" w:hAnsi="돋움"/>
          <w:sz w:val="22"/>
        </w:rPr>
        <w:t>·</w:t>
      </w:r>
      <w:r>
        <w:rPr>
          <w:rFonts w:ascii="돋움" w:eastAsia="돋움" w:hAnsi="돋움"/>
          <w:sz w:val="22"/>
        </w:rPr>
        <w:t>형태</w:t>
      </w:r>
      <w:r>
        <w:rPr>
          <w:rFonts w:ascii="돋움" w:eastAsia="돋움" w:hAnsi="돋움"/>
          <w:sz w:val="22"/>
        </w:rPr>
        <w:t>·</w:t>
      </w:r>
      <w:r>
        <w:rPr>
          <w:rFonts w:ascii="돋움" w:eastAsia="돋움" w:hAnsi="돋움"/>
          <w:sz w:val="22"/>
        </w:rPr>
        <w:t>주변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조직으로만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구분됩니다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t>공정</w:t>
      </w:r>
      <w:r>
        <w:rPr>
          <w:rFonts w:ascii="돋움" w:eastAsia="돋움" w:hAnsi="돋움"/>
          <w:sz w:val="22"/>
        </w:rPr>
        <w:t xml:space="preserve"> Si</w:t>
      </w:r>
      <w:r>
        <w:rPr>
          <w:rFonts w:ascii="돋움" w:eastAsia="돋움" w:hAnsi="돋움"/>
          <w:sz w:val="22"/>
        </w:rPr>
        <w:t>와</w:t>
      </w:r>
      <w:r>
        <w:rPr>
          <w:rFonts w:ascii="돋움" w:eastAsia="돋움" w:hAnsi="돋움"/>
          <w:sz w:val="22"/>
        </w:rPr>
        <w:t xml:space="preserve"> Al3Ni</w:t>
      </w:r>
      <w:r>
        <w:rPr>
          <w:rFonts w:ascii="돋움" w:eastAsia="돋움" w:hAnsi="돋움"/>
          <w:sz w:val="22"/>
        </w:rPr>
        <w:t>는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같은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공정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반응에서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함께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자라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불규칙한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판으로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얽히고</w:t>
      </w:r>
      <w:r>
        <w:rPr>
          <w:rFonts w:ascii="돋움" w:eastAsia="돋움" w:hAnsi="돋움"/>
          <w:sz w:val="22"/>
        </w:rPr>
        <w:t>[7], 3</w:t>
      </w:r>
      <w:r>
        <w:rPr>
          <w:rFonts w:ascii="돋움" w:eastAsia="돋움" w:hAnsi="돋움"/>
          <w:sz w:val="22"/>
        </w:rPr>
        <w:t>차원에서는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하나로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맞물린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망을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이루므로</w:t>
      </w:r>
      <w:r>
        <w:rPr>
          <w:rFonts w:ascii="돋움" w:eastAsia="돋움" w:hAnsi="돋움"/>
          <w:sz w:val="22"/>
        </w:rPr>
        <w:t>[8] 2</w:t>
      </w:r>
      <w:r>
        <w:rPr>
          <w:rFonts w:ascii="돋움" w:eastAsia="돋움" w:hAnsi="돋움"/>
          <w:sz w:val="22"/>
        </w:rPr>
        <w:t>차원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단면에서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두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상의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경계는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본질적으로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애매합니다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t>이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두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가지가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과제의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핵심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난제입니다</w:t>
      </w:r>
      <w:r>
        <w:rPr>
          <w:rFonts w:ascii="돋움" w:eastAsia="돋움" w:hAnsi="돋움"/>
          <w:sz w:val="22"/>
        </w:rPr>
        <w:t>.</w:t>
      </w:r>
    </w:p>
    <w:p w14:paraId="689D767F" w14:textId="77777777" w:rsidR="00483CF8" w:rsidRDefault="00207428">
      <w:pPr>
        <w:pStyle w:val="a3"/>
        <w:keepNext/>
        <w:snapToGrid w:val="0"/>
        <w:spacing w:before="100" w:after="40" w:line="250" w:lineRule="auto"/>
        <w:jc w:val="left"/>
      </w:pPr>
      <w:r>
        <w:rPr>
          <w:rFonts w:ascii="돋움" w:eastAsia="돋움" w:hAnsi="돋움"/>
          <w:b/>
          <w:sz w:val="22"/>
        </w:rPr>
        <w:t xml:space="preserve">1-3. </w:t>
      </w:r>
      <w:r>
        <w:rPr>
          <w:rFonts w:ascii="돋움" w:eastAsia="돋움" w:hAnsi="돋움"/>
          <w:b/>
          <w:sz w:val="22"/>
        </w:rPr>
        <w:t>분석</w:t>
      </w:r>
      <w:r>
        <w:rPr>
          <w:rFonts w:ascii="돋움" w:eastAsia="돋움" w:hAnsi="돋움"/>
          <w:b/>
          <w:sz w:val="22"/>
        </w:rPr>
        <w:t xml:space="preserve"> </w:t>
      </w:r>
      <w:r>
        <w:rPr>
          <w:rFonts w:ascii="돋움" w:eastAsia="돋움" w:hAnsi="돋움"/>
          <w:b/>
          <w:sz w:val="22"/>
        </w:rPr>
        <w:t>방법</w:t>
      </w:r>
      <w:r>
        <w:rPr>
          <w:rFonts w:ascii="돋움" w:eastAsia="돋움" w:hAnsi="돋움"/>
          <w:b/>
          <w:sz w:val="22"/>
        </w:rPr>
        <w:t xml:space="preserve"> </w:t>
      </w:r>
      <w:r>
        <w:rPr>
          <w:rFonts w:ascii="돋움" w:eastAsia="돋움" w:hAnsi="돋움"/>
          <w:b/>
          <w:sz w:val="22"/>
        </w:rPr>
        <w:t>및</w:t>
      </w:r>
      <w:r>
        <w:rPr>
          <w:rFonts w:ascii="돋움" w:eastAsia="돋움" w:hAnsi="돋움"/>
          <w:b/>
          <w:sz w:val="22"/>
        </w:rPr>
        <w:t xml:space="preserve"> </w:t>
      </w:r>
      <w:r>
        <w:rPr>
          <w:rFonts w:ascii="돋움" w:eastAsia="돋움" w:hAnsi="돋움"/>
          <w:b/>
          <w:sz w:val="22"/>
        </w:rPr>
        <w:t>분석</w:t>
      </w:r>
      <w:r>
        <w:rPr>
          <w:rFonts w:ascii="돋움" w:eastAsia="돋움" w:hAnsi="돋움"/>
          <w:b/>
          <w:sz w:val="22"/>
        </w:rPr>
        <w:t xml:space="preserve"> </w:t>
      </w:r>
      <w:r>
        <w:rPr>
          <w:rFonts w:ascii="돋움" w:eastAsia="돋움" w:hAnsi="돋움"/>
          <w:b/>
          <w:sz w:val="22"/>
        </w:rPr>
        <w:t>내용</w:t>
      </w:r>
    </w:p>
    <w:p w14:paraId="7BD7C957" w14:textId="77777777" w:rsidR="00483CF8" w:rsidRDefault="00207428">
      <w:pPr>
        <w:pStyle w:val="a3"/>
        <w:keepNext/>
        <w:snapToGrid w:val="0"/>
        <w:spacing w:after="40" w:line="250" w:lineRule="auto"/>
        <w:jc w:val="left"/>
      </w:pPr>
      <w:r>
        <w:rPr>
          <w:rFonts w:ascii="돋움" w:eastAsia="돋움" w:hAnsi="돋움"/>
          <w:b/>
        </w:rPr>
        <w:t>표</w:t>
      </w:r>
      <w:r>
        <w:rPr>
          <w:rFonts w:ascii="돋움" w:eastAsia="돋움" w:hAnsi="돋움"/>
          <w:b/>
        </w:rPr>
        <w:t xml:space="preserve"> 1  </w:t>
      </w:r>
      <w:r>
        <w:rPr>
          <w:rFonts w:ascii="돋움" w:eastAsia="돋움" w:hAnsi="돋움"/>
          <w:b/>
        </w:rPr>
        <w:t>데이터</w:t>
      </w:r>
      <w:r>
        <w:rPr>
          <w:rFonts w:ascii="돋움" w:eastAsia="돋움" w:hAnsi="돋움"/>
          <w:b/>
        </w:rPr>
        <w:t xml:space="preserve"> </w:t>
      </w:r>
      <w:r>
        <w:rPr>
          <w:rFonts w:ascii="돋움" w:eastAsia="돋움" w:hAnsi="돋움"/>
          <w:b/>
        </w:rPr>
        <w:t>구성과</w:t>
      </w:r>
      <w:r>
        <w:rPr>
          <w:rFonts w:ascii="돋움" w:eastAsia="돋움" w:hAnsi="돋움"/>
          <w:b/>
        </w:rPr>
        <w:t xml:space="preserve"> </w:t>
      </w:r>
      <w:r>
        <w:rPr>
          <w:rFonts w:ascii="돋움" w:eastAsia="돋움" w:hAnsi="돋움"/>
          <w:b/>
        </w:rPr>
        <w:t>활용</w:t>
      </w:r>
    </w:p>
    <w:tbl>
      <w:tblPr>
        <w:tblW w:w="850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4A0" w:firstRow="1" w:lastRow="0" w:firstColumn="1" w:lastColumn="0" w:noHBand="0" w:noVBand="1"/>
      </w:tblPr>
      <w:tblGrid>
        <w:gridCol w:w="1500"/>
        <w:gridCol w:w="800"/>
        <w:gridCol w:w="900"/>
        <w:gridCol w:w="5300"/>
      </w:tblGrid>
      <w:tr w:rsidR="00483CF8" w14:paraId="483B42F5" w14:textId="77777777">
        <w:trPr>
          <w:cantSplit/>
          <w:tblHeader/>
          <w:jc w:val="center"/>
        </w:trPr>
        <w:tc>
          <w:tcPr>
            <w:tcW w:w="1500" w:type="dxa"/>
            <w:shd w:val="clear" w:color="auto" w:fill="EFEFEF"/>
            <w:vAlign w:val="center"/>
          </w:tcPr>
          <w:p w14:paraId="2053FB54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b/>
                <w:sz w:val="18"/>
              </w:rPr>
              <w:t>데이터</w:t>
            </w:r>
          </w:p>
        </w:tc>
        <w:tc>
          <w:tcPr>
            <w:tcW w:w="800" w:type="dxa"/>
            <w:shd w:val="clear" w:color="auto" w:fill="EFEFEF"/>
            <w:vAlign w:val="center"/>
          </w:tcPr>
          <w:p w14:paraId="50DD8E92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b/>
                <w:sz w:val="18"/>
              </w:rPr>
              <w:t>장수</w:t>
            </w:r>
          </w:p>
        </w:tc>
        <w:tc>
          <w:tcPr>
            <w:tcW w:w="900" w:type="dxa"/>
            <w:shd w:val="clear" w:color="auto" w:fill="EFEFEF"/>
            <w:vAlign w:val="center"/>
          </w:tcPr>
          <w:p w14:paraId="5EB354B3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b/>
                <w:sz w:val="18"/>
              </w:rPr>
              <w:t>정답</w:t>
            </w:r>
          </w:p>
        </w:tc>
        <w:tc>
          <w:tcPr>
            <w:tcW w:w="5300" w:type="dxa"/>
            <w:shd w:val="clear" w:color="auto" w:fill="EFEFEF"/>
            <w:vAlign w:val="center"/>
          </w:tcPr>
          <w:p w14:paraId="20C532D1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b/>
                <w:sz w:val="18"/>
              </w:rPr>
              <w:t>활용</w:t>
            </w:r>
          </w:p>
        </w:tc>
      </w:tr>
      <w:tr w:rsidR="00483CF8" w14:paraId="623AB1F0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24849256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left"/>
            </w:pPr>
            <w:r>
              <w:rPr>
                <w:rFonts w:ascii="돋움" w:eastAsia="돋움" w:hAnsi="돋움"/>
                <w:sz w:val="18"/>
              </w:rPr>
              <w:t>train</w:t>
            </w:r>
          </w:p>
        </w:tc>
        <w:tc>
          <w:tcPr>
            <w:tcW w:w="800" w:type="dxa"/>
            <w:vAlign w:val="center"/>
          </w:tcPr>
          <w:p w14:paraId="0CEEC536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70</w:t>
            </w:r>
          </w:p>
        </w:tc>
        <w:tc>
          <w:tcPr>
            <w:tcW w:w="900" w:type="dxa"/>
            <w:vAlign w:val="center"/>
          </w:tcPr>
          <w:p w14:paraId="3F106589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있음</w:t>
            </w:r>
          </w:p>
        </w:tc>
        <w:tc>
          <w:tcPr>
            <w:tcW w:w="5300" w:type="dxa"/>
            <w:vAlign w:val="center"/>
          </w:tcPr>
          <w:p w14:paraId="73140618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모델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학습</w:t>
            </w:r>
            <w:r>
              <w:rPr>
                <w:rFonts w:ascii="돋움" w:eastAsia="돋움" w:hAnsi="돋움"/>
                <w:sz w:val="18"/>
              </w:rPr>
              <w:t xml:space="preserve">, EDA, </w:t>
            </w:r>
            <w:r>
              <w:rPr>
                <w:rFonts w:ascii="돋움" w:eastAsia="돋움" w:hAnsi="돋움"/>
                <w:sz w:val="18"/>
              </w:rPr>
              <w:t>내부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합금별</w:t>
            </w:r>
            <w:r>
              <w:rPr>
                <w:rFonts w:ascii="돋움" w:eastAsia="돋움" w:hAnsi="돋움"/>
                <w:sz w:val="18"/>
              </w:rPr>
              <w:t xml:space="preserve"> 5-fold </w:t>
            </w:r>
            <w:r>
              <w:rPr>
                <w:rFonts w:ascii="돋움" w:eastAsia="돋움" w:hAnsi="돋움"/>
                <w:sz w:val="18"/>
              </w:rPr>
              <w:t>교차검증</w:t>
            </w:r>
          </w:p>
        </w:tc>
      </w:tr>
      <w:tr w:rsidR="00483CF8" w14:paraId="70C2E344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00C941B2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left"/>
            </w:pPr>
            <w:r>
              <w:rPr>
                <w:rFonts w:ascii="돋움" w:eastAsia="돋움" w:hAnsi="돋움"/>
                <w:sz w:val="18"/>
              </w:rPr>
              <w:t>validation</w:t>
            </w:r>
          </w:p>
        </w:tc>
        <w:tc>
          <w:tcPr>
            <w:tcW w:w="800" w:type="dxa"/>
            <w:vAlign w:val="center"/>
          </w:tcPr>
          <w:p w14:paraId="43EA06A8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20</w:t>
            </w:r>
          </w:p>
        </w:tc>
        <w:tc>
          <w:tcPr>
            <w:tcW w:w="900" w:type="dxa"/>
            <w:vAlign w:val="center"/>
          </w:tcPr>
          <w:p w14:paraId="040E2F55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있음</w:t>
            </w:r>
          </w:p>
        </w:tc>
        <w:tc>
          <w:tcPr>
            <w:tcW w:w="5300" w:type="dxa"/>
            <w:vAlign w:val="center"/>
          </w:tcPr>
          <w:p w14:paraId="2F3A75B8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모델</w:t>
            </w:r>
            <w:r>
              <w:rPr>
                <w:rFonts w:ascii="돋움" w:eastAsia="돋움" w:hAnsi="돋움"/>
                <w:sz w:val="18"/>
              </w:rPr>
              <w:t>·</w:t>
            </w:r>
            <w:r>
              <w:rPr>
                <w:rFonts w:ascii="돋움" w:eastAsia="돋움" w:hAnsi="돋움"/>
                <w:sz w:val="18"/>
              </w:rPr>
              <w:t>설정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선택과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성능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확인</w:t>
            </w:r>
            <w:r>
              <w:rPr>
                <w:rFonts w:ascii="돋움" w:eastAsia="돋움" w:hAnsi="돋움"/>
                <w:sz w:val="18"/>
              </w:rPr>
              <w:t xml:space="preserve"> (</w:t>
            </w:r>
            <w:r>
              <w:rPr>
                <w:rFonts w:ascii="돋움" w:eastAsia="돋움" w:hAnsi="돋움"/>
                <w:sz w:val="18"/>
              </w:rPr>
              <w:t>학습에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사용하지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않음</w:t>
            </w:r>
            <w:r>
              <w:rPr>
                <w:rFonts w:ascii="돋움" w:eastAsia="돋움" w:hAnsi="돋움"/>
                <w:sz w:val="18"/>
              </w:rPr>
              <w:t>)</w:t>
            </w:r>
          </w:p>
        </w:tc>
      </w:tr>
      <w:tr w:rsidR="00483CF8" w14:paraId="065CEA1E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7F959638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left"/>
            </w:pPr>
            <w:r>
              <w:rPr>
                <w:rFonts w:ascii="돋움" w:eastAsia="돋움" w:hAnsi="돋움"/>
                <w:sz w:val="18"/>
              </w:rPr>
              <w:t>test</w:t>
            </w:r>
          </w:p>
        </w:tc>
        <w:tc>
          <w:tcPr>
            <w:tcW w:w="800" w:type="dxa"/>
            <w:vAlign w:val="center"/>
          </w:tcPr>
          <w:p w14:paraId="28B0DF8D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10</w:t>
            </w:r>
          </w:p>
        </w:tc>
        <w:tc>
          <w:tcPr>
            <w:tcW w:w="900" w:type="dxa"/>
            <w:vAlign w:val="center"/>
          </w:tcPr>
          <w:p w14:paraId="247CEBC8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없음</w:t>
            </w:r>
          </w:p>
        </w:tc>
        <w:tc>
          <w:tcPr>
            <w:tcW w:w="5300" w:type="dxa"/>
            <w:vAlign w:val="center"/>
          </w:tcPr>
          <w:p w14:paraId="676E1D0A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확정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모델의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분할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마스크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생성과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형식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검증</w:t>
            </w:r>
          </w:p>
        </w:tc>
      </w:tr>
    </w:tbl>
    <w:p w14:paraId="358E4070" w14:textId="77777777" w:rsidR="00483CF8" w:rsidRDefault="00483CF8">
      <w:pPr>
        <w:pStyle w:val="a3"/>
        <w:snapToGrid w:val="0"/>
        <w:spacing w:after="40" w:line="250" w:lineRule="auto"/>
        <w:jc w:val="left"/>
      </w:pPr>
    </w:p>
    <w:p w14:paraId="2D4AE3BA" w14:textId="77777777" w:rsidR="00483CF8" w:rsidRDefault="00207428">
      <w:pPr>
        <w:pStyle w:val="a3"/>
        <w:snapToGrid w:val="0"/>
        <w:spacing w:after="40" w:line="250" w:lineRule="auto"/>
        <w:jc w:val="left"/>
      </w:pPr>
      <w:r>
        <w:rPr>
          <w:rFonts w:ascii="돋움" w:eastAsia="돋움" w:hAnsi="돋움"/>
          <w:sz w:val="22"/>
        </w:rPr>
        <w:t>모든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모델의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인코더는</w:t>
      </w:r>
      <w:r>
        <w:rPr>
          <w:rFonts w:ascii="돋움" w:eastAsia="돋움" w:hAnsi="돋움"/>
          <w:sz w:val="22"/>
        </w:rPr>
        <w:t xml:space="preserve"> ImageNet </w:t>
      </w:r>
      <w:r>
        <w:rPr>
          <w:rFonts w:ascii="돋움" w:eastAsia="돋움" w:hAnsi="돋움"/>
          <w:sz w:val="22"/>
        </w:rPr>
        <w:t>사전학습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가중치로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시작하고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디코더는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새로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초기화한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뒤</w:t>
      </w:r>
      <w:r>
        <w:rPr>
          <w:rFonts w:ascii="돋움" w:eastAsia="돋움" w:hAnsi="돋움"/>
          <w:sz w:val="22"/>
        </w:rPr>
        <w:t xml:space="preserve"> train 70</w:t>
      </w:r>
      <w:r>
        <w:rPr>
          <w:rFonts w:ascii="돋움" w:eastAsia="돋움" w:hAnsi="돋움"/>
          <w:sz w:val="22"/>
        </w:rPr>
        <w:t>장만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학습했습니다</w:t>
      </w:r>
      <w:r>
        <w:rPr>
          <w:rFonts w:ascii="돋움" w:eastAsia="돋움" w:hAnsi="돋움"/>
          <w:sz w:val="22"/>
        </w:rPr>
        <w:t>. EDA</w:t>
      </w:r>
      <w:r>
        <w:rPr>
          <w:rFonts w:ascii="돋움" w:eastAsia="돋움" w:hAnsi="돋움"/>
          <w:sz w:val="22"/>
        </w:rPr>
        <w:t>도</w:t>
      </w:r>
      <w:r>
        <w:rPr>
          <w:rFonts w:ascii="돋움" w:eastAsia="돋움" w:hAnsi="돋움"/>
          <w:sz w:val="22"/>
        </w:rPr>
        <w:t xml:space="preserve"> train 70</w:t>
      </w:r>
      <w:r>
        <w:rPr>
          <w:rFonts w:ascii="돋움" w:eastAsia="돋움" w:hAnsi="돋움"/>
          <w:sz w:val="22"/>
        </w:rPr>
        <w:t>장의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사진과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정답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마스크로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계산했으며</w:t>
      </w:r>
      <w:r>
        <w:rPr>
          <w:rFonts w:ascii="돋움" w:eastAsia="돋움" w:hAnsi="돋움"/>
          <w:sz w:val="22"/>
        </w:rPr>
        <w:t xml:space="preserve">, validation·test </w:t>
      </w:r>
      <w:r>
        <w:rPr>
          <w:rFonts w:ascii="돋움" w:eastAsia="돋움" w:hAnsi="돋움"/>
          <w:sz w:val="22"/>
        </w:rPr>
        <w:t>사진은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촬영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조건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비교를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위한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밝기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통계에만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사용했습니다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t>학습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자료는</w:t>
      </w:r>
      <w:r>
        <w:rPr>
          <w:rFonts w:ascii="돋움" w:eastAsia="돋움" w:hAnsi="돋움"/>
          <w:sz w:val="22"/>
        </w:rPr>
        <w:t xml:space="preserve"> 70</w:t>
      </w:r>
      <w:r>
        <w:rPr>
          <w:rFonts w:ascii="돋움" w:eastAsia="돋움" w:hAnsi="돋움"/>
          <w:sz w:val="22"/>
        </w:rPr>
        <w:t>장</w:t>
      </w:r>
      <w:r>
        <w:rPr>
          <w:rFonts w:ascii="돋움" w:eastAsia="돋움" w:hAnsi="돋움"/>
          <w:sz w:val="22"/>
        </w:rPr>
        <w:t>·59</w:t>
      </w:r>
      <w:r>
        <w:rPr>
          <w:rFonts w:ascii="돋움" w:eastAsia="돋움" w:hAnsi="돋움"/>
          <w:sz w:val="22"/>
        </w:rPr>
        <w:t>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합금이며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원본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크기는</w:t>
      </w:r>
      <w:r>
        <w:rPr>
          <w:rFonts w:ascii="돋움" w:eastAsia="돋움" w:hAnsi="돋움"/>
          <w:sz w:val="22"/>
        </w:rPr>
        <w:t xml:space="preserve"> 1230×875 20</w:t>
      </w:r>
      <w:r>
        <w:rPr>
          <w:rFonts w:ascii="돋움" w:eastAsia="돋움" w:hAnsi="돋움"/>
          <w:sz w:val="22"/>
        </w:rPr>
        <w:t>장</w:t>
      </w:r>
      <w:r>
        <w:rPr>
          <w:rFonts w:ascii="돋움" w:eastAsia="돋움" w:hAnsi="돋움"/>
          <w:sz w:val="22"/>
        </w:rPr>
        <w:t>, 1278×909 24</w:t>
      </w:r>
      <w:r>
        <w:rPr>
          <w:rFonts w:ascii="돋움" w:eastAsia="돋움" w:hAnsi="돋움"/>
          <w:sz w:val="22"/>
        </w:rPr>
        <w:t>장</w:t>
      </w:r>
      <w:r>
        <w:rPr>
          <w:rFonts w:ascii="돋움" w:eastAsia="돋움" w:hAnsi="돋움"/>
          <w:sz w:val="22"/>
        </w:rPr>
        <w:t>, 1440×1024 9</w:t>
      </w:r>
      <w:r>
        <w:rPr>
          <w:rFonts w:ascii="돋움" w:eastAsia="돋움" w:hAnsi="돋움"/>
          <w:sz w:val="22"/>
        </w:rPr>
        <w:t>장</w:t>
      </w:r>
      <w:r>
        <w:rPr>
          <w:rFonts w:ascii="돋움" w:eastAsia="돋움" w:hAnsi="돋움"/>
          <w:sz w:val="22"/>
        </w:rPr>
        <w:t>, 675×480 17</w:t>
      </w:r>
      <w:r>
        <w:rPr>
          <w:rFonts w:ascii="돋움" w:eastAsia="돋움" w:hAnsi="돋움"/>
          <w:sz w:val="22"/>
        </w:rPr>
        <w:t>장으로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같은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시야를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다른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해상도로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촬영한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것입니다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t>전체</w:t>
      </w:r>
      <w:r>
        <w:rPr>
          <w:rFonts w:ascii="돋움" w:eastAsia="돋움" w:hAnsi="돋움"/>
          <w:sz w:val="22"/>
        </w:rPr>
        <w:t xml:space="preserve"> 6,818</w:t>
      </w:r>
      <w:r>
        <w:rPr>
          <w:rFonts w:ascii="돋움" w:eastAsia="돋움" w:hAnsi="돋움"/>
          <w:sz w:val="22"/>
        </w:rPr>
        <w:t>만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픽셀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중</w:t>
      </w:r>
      <w:r>
        <w:rPr>
          <w:rFonts w:ascii="돋움" w:eastAsia="돋움" w:hAnsi="돋움"/>
          <w:sz w:val="22"/>
        </w:rPr>
        <w:t xml:space="preserve"> Al 57.3%, Al3Ni 26.3%, </w:t>
      </w:r>
      <w:r>
        <w:rPr>
          <w:rFonts w:ascii="돋움" w:eastAsia="돋움" w:hAnsi="돋움"/>
          <w:sz w:val="22"/>
        </w:rPr>
        <w:t>초정</w:t>
      </w:r>
      <w:r>
        <w:rPr>
          <w:rFonts w:ascii="돋움" w:eastAsia="돋움" w:hAnsi="돋움"/>
          <w:sz w:val="22"/>
        </w:rPr>
        <w:t xml:space="preserve"> Si 9.4%, </w:t>
      </w:r>
      <w:r>
        <w:rPr>
          <w:rFonts w:ascii="돋움" w:eastAsia="돋움" w:hAnsi="돋움"/>
          <w:sz w:val="22"/>
        </w:rPr>
        <w:t>공정</w:t>
      </w:r>
      <w:r>
        <w:rPr>
          <w:rFonts w:ascii="돋움" w:eastAsia="돋움" w:hAnsi="돋움"/>
          <w:sz w:val="22"/>
        </w:rPr>
        <w:t xml:space="preserve"> Si 7.0%</w:t>
      </w:r>
      <w:r>
        <w:rPr>
          <w:rFonts w:ascii="돋움" w:eastAsia="돋움" w:hAnsi="돋움"/>
          <w:sz w:val="22"/>
        </w:rPr>
        <w:t>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차지하며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초정</w:t>
      </w:r>
      <w:r>
        <w:rPr>
          <w:rFonts w:ascii="돋움" w:eastAsia="돋움" w:hAnsi="돋움"/>
          <w:sz w:val="22"/>
        </w:rPr>
        <w:t xml:space="preserve"> Si</w:t>
      </w:r>
      <w:r>
        <w:rPr>
          <w:rFonts w:ascii="돋움" w:eastAsia="돋움" w:hAnsi="돋움"/>
          <w:sz w:val="22"/>
        </w:rPr>
        <w:t>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없는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사진이</w:t>
      </w:r>
      <w:r>
        <w:rPr>
          <w:rFonts w:ascii="돋움" w:eastAsia="돋움" w:hAnsi="돋움"/>
          <w:sz w:val="22"/>
        </w:rPr>
        <w:t xml:space="preserve"> 1</w:t>
      </w:r>
      <w:r>
        <w:rPr>
          <w:rFonts w:ascii="돋움" w:eastAsia="돋움" w:hAnsi="돋움"/>
          <w:sz w:val="22"/>
        </w:rPr>
        <w:t>장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있습니다</w:t>
      </w:r>
      <w:r>
        <w:rPr>
          <w:rFonts w:ascii="돋움" w:eastAsia="돋움" w:hAnsi="돋움"/>
          <w:sz w:val="22"/>
        </w:rPr>
        <w:t>.</w:t>
      </w:r>
    </w:p>
    <w:p w14:paraId="2D0F24A6" w14:textId="77777777" w:rsidR="00483CF8" w:rsidRDefault="00207428">
      <w:pPr>
        <w:pStyle w:val="a3"/>
        <w:keepNext/>
        <w:snapToGrid w:val="0"/>
        <w:spacing w:after="40" w:line="250" w:lineRule="auto"/>
        <w:jc w:val="left"/>
      </w:pPr>
      <w:r>
        <w:rPr>
          <w:rFonts w:ascii="돋움" w:eastAsia="돋움" w:hAnsi="돋움"/>
          <w:b/>
        </w:rPr>
        <w:t>표</w:t>
      </w:r>
      <w:r>
        <w:rPr>
          <w:rFonts w:ascii="돋움" w:eastAsia="돋움" w:hAnsi="돋움"/>
          <w:b/>
        </w:rPr>
        <w:t xml:space="preserve"> 2  train 70</w:t>
      </w:r>
      <w:r>
        <w:rPr>
          <w:rFonts w:ascii="돋움" w:eastAsia="돋움" w:hAnsi="돋움"/>
          <w:b/>
        </w:rPr>
        <w:t>장의</w:t>
      </w:r>
      <w:r>
        <w:rPr>
          <w:rFonts w:ascii="돋움" w:eastAsia="돋움" w:hAnsi="돋움"/>
          <w:b/>
        </w:rPr>
        <w:t xml:space="preserve"> </w:t>
      </w:r>
      <w:r>
        <w:rPr>
          <w:rFonts w:ascii="돋움" w:eastAsia="돋움" w:hAnsi="돋움"/>
          <w:b/>
        </w:rPr>
        <w:t>정답</w:t>
      </w:r>
      <w:r>
        <w:rPr>
          <w:rFonts w:ascii="돋움" w:eastAsia="돋움" w:hAnsi="돋움"/>
          <w:b/>
        </w:rPr>
        <w:t xml:space="preserve"> </w:t>
      </w:r>
      <w:r>
        <w:rPr>
          <w:rFonts w:ascii="돋움" w:eastAsia="돋움" w:hAnsi="돋움"/>
          <w:b/>
        </w:rPr>
        <w:t>상</w:t>
      </w:r>
      <w:r>
        <w:rPr>
          <w:rFonts w:ascii="돋움" w:eastAsia="돋움" w:hAnsi="돋움"/>
          <w:b/>
        </w:rPr>
        <w:t xml:space="preserve"> </w:t>
      </w:r>
      <w:r>
        <w:rPr>
          <w:rFonts w:ascii="돋움" w:eastAsia="돋움" w:hAnsi="돋움"/>
          <w:b/>
        </w:rPr>
        <w:t>분포와</w:t>
      </w:r>
      <w:r>
        <w:rPr>
          <w:rFonts w:ascii="돋움" w:eastAsia="돋움" w:hAnsi="돋움"/>
          <w:b/>
        </w:rPr>
        <w:t xml:space="preserve"> </w:t>
      </w:r>
      <w:r>
        <w:rPr>
          <w:rFonts w:ascii="돋움" w:eastAsia="돋움" w:hAnsi="돋움"/>
          <w:b/>
        </w:rPr>
        <w:t>마스크</w:t>
      </w:r>
      <w:r>
        <w:rPr>
          <w:rFonts w:ascii="돋움" w:eastAsia="돋움" w:hAnsi="돋움"/>
          <w:b/>
        </w:rPr>
        <w:t xml:space="preserve"> </w:t>
      </w:r>
      <w:r>
        <w:rPr>
          <w:rFonts w:ascii="돋움" w:eastAsia="돋움" w:hAnsi="돋움"/>
          <w:b/>
        </w:rPr>
        <w:t>색</w:t>
      </w:r>
    </w:p>
    <w:tbl>
      <w:tblPr>
        <w:tblW w:w="860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4A0" w:firstRow="1" w:lastRow="0" w:firstColumn="1" w:lastColumn="0" w:noHBand="0" w:noVBand="1"/>
      </w:tblPr>
      <w:tblGrid>
        <w:gridCol w:w="2300"/>
        <w:gridCol w:w="800"/>
        <w:gridCol w:w="1500"/>
        <w:gridCol w:w="1500"/>
        <w:gridCol w:w="1200"/>
        <w:gridCol w:w="1300"/>
      </w:tblGrid>
      <w:tr w:rsidR="00483CF8" w14:paraId="3C4ED04C" w14:textId="77777777">
        <w:trPr>
          <w:cantSplit/>
          <w:tblHeader/>
          <w:jc w:val="center"/>
        </w:trPr>
        <w:tc>
          <w:tcPr>
            <w:tcW w:w="2300" w:type="dxa"/>
            <w:shd w:val="clear" w:color="auto" w:fill="EFEFEF"/>
            <w:vAlign w:val="center"/>
          </w:tcPr>
          <w:p w14:paraId="38FDB21F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b/>
                <w:sz w:val="18"/>
              </w:rPr>
              <w:t>정답</w:t>
            </w:r>
            <w:r>
              <w:rPr>
                <w:rFonts w:ascii="돋움" w:eastAsia="돋움" w:hAnsi="돋움"/>
                <w:b/>
                <w:sz w:val="18"/>
              </w:rPr>
              <w:t xml:space="preserve"> </w:t>
            </w:r>
            <w:r>
              <w:rPr>
                <w:rFonts w:ascii="돋움" w:eastAsia="돋움" w:hAnsi="돋움"/>
                <w:b/>
                <w:sz w:val="18"/>
              </w:rPr>
              <w:t>상</w:t>
            </w:r>
          </w:p>
        </w:tc>
        <w:tc>
          <w:tcPr>
            <w:tcW w:w="800" w:type="dxa"/>
            <w:shd w:val="clear" w:color="auto" w:fill="EFEFEF"/>
            <w:vAlign w:val="center"/>
          </w:tcPr>
          <w:p w14:paraId="77A7237A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b/>
                <w:sz w:val="18"/>
              </w:rPr>
              <w:t>클래스</w:t>
            </w:r>
          </w:p>
        </w:tc>
        <w:tc>
          <w:tcPr>
            <w:tcW w:w="1500" w:type="dxa"/>
            <w:shd w:val="clear" w:color="auto" w:fill="EFEFEF"/>
            <w:vAlign w:val="center"/>
          </w:tcPr>
          <w:p w14:paraId="620905D1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b/>
                <w:sz w:val="18"/>
              </w:rPr>
              <w:t>마스크</w:t>
            </w:r>
            <w:r>
              <w:rPr>
                <w:rFonts w:ascii="돋움" w:eastAsia="돋움" w:hAnsi="돋움"/>
                <w:b/>
                <w:sz w:val="18"/>
              </w:rPr>
              <w:t xml:space="preserve"> RGB</w:t>
            </w:r>
          </w:p>
        </w:tc>
        <w:tc>
          <w:tcPr>
            <w:tcW w:w="1500" w:type="dxa"/>
            <w:shd w:val="clear" w:color="auto" w:fill="EFEFEF"/>
            <w:vAlign w:val="center"/>
          </w:tcPr>
          <w:p w14:paraId="0F30FE91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b/>
                <w:sz w:val="18"/>
              </w:rPr>
              <w:t>전체</w:t>
            </w:r>
            <w:r>
              <w:rPr>
                <w:rFonts w:ascii="돋움" w:eastAsia="돋움" w:hAnsi="돋움"/>
                <w:b/>
                <w:sz w:val="18"/>
              </w:rPr>
              <w:t xml:space="preserve"> </w:t>
            </w:r>
            <w:r>
              <w:rPr>
                <w:rFonts w:ascii="돋움" w:eastAsia="돋움" w:hAnsi="돋움"/>
                <w:b/>
                <w:sz w:val="18"/>
              </w:rPr>
              <w:t>픽셀</w:t>
            </w:r>
            <w:r>
              <w:rPr>
                <w:rFonts w:ascii="돋움" w:eastAsia="돋움" w:hAnsi="돋움"/>
                <w:b/>
                <w:sz w:val="18"/>
              </w:rPr>
              <w:t xml:space="preserve"> </w:t>
            </w:r>
            <w:r>
              <w:rPr>
                <w:rFonts w:ascii="돋움" w:eastAsia="돋움" w:hAnsi="돋움"/>
                <w:b/>
                <w:sz w:val="18"/>
              </w:rPr>
              <w:t>비율</w:t>
            </w:r>
            <w:r>
              <w:rPr>
                <w:rFonts w:ascii="돋움" w:eastAsia="돋움" w:hAnsi="돋움"/>
                <w:b/>
                <w:sz w:val="18"/>
              </w:rPr>
              <w:t xml:space="preserve"> (%)</w:t>
            </w:r>
          </w:p>
        </w:tc>
        <w:tc>
          <w:tcPr>
            <w:tcW w:w="1200" w:type="dxa"/>
            <w:shd w:val="clear" w:color="auto" w:fill="EFEFEF"/>
            <w:vAlign w:val="center"/>
          </w:tcPr>
          <w:p w14:paraId="65A2B9C5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b/>
                <w:sz w:val="18"/>
              </w:rPr>
              <w:t>있는</w:t>
            </w:r>
            <w:r>
              <w:rPr>
                <w:rFonts w:ascii="돋움" w:eastAsia="돋움" w:hAnsi="돋움"/>
                <w:b/>
                <w:sz w:val="18"/>
              </w:rPr>
              <w:t xml:space="preserve"> </w:t>
            </w:r>
            <w:r>
              <w:rPr>
                <w:rFonts w:ascii="돋움" w:eastAsia="돋움" w:hAnsi="돋움"/>
                <w:b/>
                <w:sz w:val="18"/>
              </w:rPr>
              <w:t>사진</w:t>
            </w:r>
            <w:r>
              <w:rPr>
                <w:rFonts w:ascii="돋움" w:eastAsia="돋움" w:hAnsi="돋움"/>
                <w:b/>
                <w:sz w:val="18"/>
              </w:rPr>
              <w:t xml:space="preserve"> </w:t>
            </w:r>
            <w:r>
              <w:rPr>
                <w:rFonts w:ascii="돋움" w:eastAsia="돋움" w:hAnsi="돋움"/>
                <w:b/>
                <w:sz w:val="18"/>
              </w:rPr>
              <w:t>수</w:t>
            </w:r>
          </w:p>
        </w:tc>
        <w:tc>
          <w:tcPr>
            <w:tcW w:w="1300" w:type="dxa"/>
            <w:shd w:val="clear" w:color="auto" w:fill="EFEFEF"/>
            <w:vAlign w:val="center"/>
          </w:tcPr>
          <w:p w14:paraId="2EBDA424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b/>
                <w:sz w:val="18"/>
              </w:rPr>
              <w:t>경계</w:t>
            </w:r>
            <w:r>
              <w:rPr>
                <w:rFonts w:ascii="돋움" w:eastAsia="돋움" w:hAnsi="돋움"/>
                <w:b/>
                <w:sz w:val="18"/>
              </w:rPr>
              <w:t xml:space="preserve"> 1px </w:t>
            </w:r>
            <w:r>
              <w:rPr>
                <w:rFonts w:ascii="돋움" w:eastAsia="돋움" w:hAnsi="돋움"/>
                <w:b/>
                <w:sz w:val="18"/>
              </w:rPr>
              <w:t>이내</w:t>
            </w:r>
            <w:r>
              <w:rPr>
                <w:rFonts w:ascii="돋움" w:eastAsia="돋움" w:hAnsi="돋움"/>
                <w:b/>
                <w:sz w:val="18"/>
              </w:rPr>
              <w:t xml:space="preserve"> </w:t>
            </w:r>
            <w:r>
              <w:rPr>
                <w:rFonts w:ascii="돋움" w:eastAsia="돋움" w:hAnsi="돋움"/>
                <w:b/>
                <w:sz w:val="18"/>
              </w:rPr>
              <w:t>비율</w:t>
            </w:r>
            <w:r>
              <w:rPr>
                <w:rFonts w:ascii="돋움" w:eastAsia="돋움" w:hAnsi="돋움"/>
                <w:b/>
                <w:sz w:val="18"/>
              </w:rPr>
              <w:t xml:space="preserve"> (%)</w:t>
            </w:r>
          </w:p>
        </w:tc>
      </w:tr>
      <w:tr w:rsidR="00483CF8" w14:paraId="7692698D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3699B792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left"/>
            </w:pPr>
            <w:r>
              <w:rPr>
                <w:rFonts w:ascii="돋움" w:eastAsia="돋움" w:hAnsi="돋움"/>
                <w:sz w:val="18"/>
              </w:rPr>
              <w:t>Al</w:t>
            </w:r>
          </w:p>
        </w:tc>
        <w:tc>
          <w:tcPr>
            <w:tcW w:w="800" w:type="dxa"/>
            <w:vAlign w:val="center"/>
          </w:tcPr>
          <w:p w14:paraId="42242C36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0</w:t>
            </w:r>
          </w:p>
        </w:tc>
        <w:tc>
          <w:tcPr>
            <w:tcW w:w="1500" w:type="dxa"/>
            <w:vAlign w:val="center"/>
          </w:tcPr>
          <w:p w14:paraId="00C0FB19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153, 127, 76</w:t>
            </w:r>
          </w:p>
        </w:tc>
        <w:tc>
          <w:tcPr>
            <w:tcW w:w="1500" w:type="dxa"/>
            <w:vAlign w:val="center"/>
          </w:tcPr>
          <w:p w14:paraId="066D9BA4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57.28</w:t>
            </w:r>
          </w:p>
        </w:tc>
        <w:tc>
          <w:tcPr>
            <w:tcW w:w="1200" w:type="dxa"/>
            <w:vAlign w:val="center"/>
          </w:tcPr>
          <w:p w14:paraId="35F8A6D7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70 / 70</w:t>
            </w:r>
          </w:p>
        </w:tc>
        <w:tc>
          <w:tcPr>
            <w:tcW w:w="1300" w:type="dxa"/>
            <w:vAlign w:val="center"/>
          </w:tcPr>
          <w:p w14:paraId="1F25574A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23.0</w:t>
            </w:r>
          </w:p>
        </w:tc>
      </w:tr>
      <w:tr w:rsidR="00483CF8" w14:paraId="27743B76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69E844D9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left"/>
            </w:pPr>
            <w:r>
              <w:rPr>
                <w:rFonts w:ascii="돋움" w:eastAsia="돋움" w:hAnsi="돋움"/>
                <w:sz w:val="18"/>
              </w:rPr>
              <w:t>Al3Ni</w:t>
            </w:r>
          </w:p>
        </w:tc>
        <w:tc>
          <w:tcPr>
            <w:tcW w:w="800" w:type="dxa"/>
            <w:vAlign w:val="center"/>
          </w:tcPr>
          <w:p w14:paraId="0EA63823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1</w:t>
            </w:r>
          </w:p>
        </w:tc>
        <w:tc>
          <w:tcPr>
            <w:tcW w:w="1500" w:type="dxa"/>
            <w:vAlign w:val="center"/>
          </w:tcPr>
          <w:p w14:paraId="19C4617F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25, 76, 153</w:t>
            </w:r>
          </w:p>
        </w:tc>
        <w:tc>
          <w:tcPr>
            <w:tcW w:w="1500" w:type="dxa"/>
            <w:vAlign w:val="center"/>
          </w:tcPr>
          <w:p w14:paraId="1DDD0341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26.31</w:t>
            </w:r>
          </w:p>
        </w:tc>
        <w:tc>
          <w:tcPr>
            <w:tcW w:w="1200" w:type="dxa"/>
            <w:vAlign w:val="center"/>
          </w:tcPr>
          <w:p w14:paraId="42D29E58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70 / 70</w:t>
            </w:r>
          </w:p>
        </w:tc>
        <w:tc>
          <w:tcPr>
            <w:tcW w:w="1300" w:type="dxa"/>
            <w:vAlign w:val="center"/>
          </w:tcPr>
          <w:p w14:paraId="2511659F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32.2</w:t>
            </w:r>
          </w:p>
        </w:tc>
      </w:tr>
      <w:tr w:rsidR="00483CF8" w14:paraId="72F5A91A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3119E846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left"/>
            </w:pPr>
            <w:r>
              <w:rPr>
                <w:rFonts w:ascii="돋움" w:eastAsia="돋움" w:hAnsi="돋움"/>
                <w:sz w:val="18"/>
              </w:rPr>
              <w:t>Primary Si (</w:t>
            </w:r>
            <w:r>
              <w:rPr>
                <w:rFonts w:ascii="돋움" w:eastAsia="돋움" w:hAnsi="돋움"/>
                <w:sz w:val="18"/>
              </w:rPr>
              <w:t>초정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규소</w:t>
            </w:r>
            <w:r>
              <w:rPr>
                <w:rFonts w:ascii="돋움" w:eastAsia="돋움" w:hAnsi="돋움"/>
                <w:sz w:val="18"/>
              </w:rPr>
              <w:t>)</w:t>
            </w:r>
          </w:p>
        </w:tc>
        <w:tc>
          <w:tcPr>
            <w:tcW w:w="800" w:type="dxa"/>
            <w:vAlign w:val="center"/>
          </w:tcPr>
          <w:p w14:paraId="49F08711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2</w:t>
            </w:r>
          </w:p>
        </w:tc>
        <w:tc>
          <w:tcPr>
            <w:tcW w:w="1500" w:type="dxa"/>
            <w:vAlign w:val="center"/>
          </w:tcPr>
          <w:p w14:paraId="2B7A7583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76, 178, 76</w:t>
            </w:r>
          </w:p>
        </w:tc>
        <w:tc>
          <w:tcPr>
            <w:tcW w:w="1500" w:type="dxa"/>
            <w:vAlign w:val="center"/>
          </w:tcPr>
          <w:p w14:paraId="13FAF05E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9.43</w:t>
            </w:r>
          </w:p>
        </w:tc>
        <w:tc>
          <w:tcPr>
            <w:tcW w:w="1200" w:type="dxa"/>
            <w:vAlign w:val="center"/>
          </w:tcPr>
          <w:p w14:paraId="1CE40E75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69 / 70</w:t>
            </w:r>
          </w:p>
        </w:tc>
        <w:tc>
          <w:tcPr>
            <w:tcW w:w="1300" w:type="dxa"/>
            <w:vAlign w:val="center"/>
          </w:tcPr>
          <w:p w14:paraId="740B5CD7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16.5</w:t>
            </w:r>
          </w:p>
        </w:tc>
      </w:tr>
      <w:tr w:rsidR="00483CF8" w14:paraId="6BB15E07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5565342B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left"/>
            </w:pPr>
            <w:r>
              <w:rPr>
                <w:rFonts w:ascii="돋움" w:eastAsia="돋움" w:hAnsi="돋움"/>
                <w:sz w:val="18"/>
              </w:rPr>
              <w:t>Eutectic Si (</w:t>
            </w:r>
            <w:r>
              <w:rPr>
                <w:rFonts w:ascii="돋움" w:eastAsia="돋움" w:hAnsi="돋움"/>
                <w:sz w:val="18"/>
              </w:rPr>
              <w:t>공정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규소</w:t>
            </w:r>
            <w:r>
              <w:rPr>
                <w:rFonts w:ascii="돋움" w:eastAsia="돋움" w:hAnsi="돋움"/>
                <w:sz w:val="18"/>
              </w:rPr>
              <w:t>)</w:t>
            </w:r>
          </w:p>
        </w:tc>
        <w:tc>
          <w:tcPr>
            <w:tcW w:w="800" w:type="dxa"/>
            <w:vAlign w:val="center"/>
          </w:tcPr>
          <w:p w14:paraId="268F3ADA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3</w:t>
            </w:r>
          </w:p>
        </w:tc>
        <w:tc>
          <w:tcPr>
            <w:tcW w:w="1500" w:type="dxa"/>
            <w:vAlign w:val="center"/>
          </w:tcPr>
          <w:p w14:paraId="5FD17FE1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204, 204, 204</w:t>
            </w:r>
          </w:p>
        </w:tc>
        <w:tc>
          <w:tcPr>
            <w:tcW w:w="1500" w:type="dxa"/>
            <w:vAlign w:val="center"/>
          </w:tcPr>
          <w:p w14:paraId="0323CDE8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6.98</w:t>
            </w:r>
          </w:p>
        </w:tc>
        <w:tc>
          <w:tcPr>
            <w:tcW w:w="1200" w:type="dxa"/>
            <w:vAlign w:val="center"/>
          </w:tcPr>
          <w:p w14:paraId="0F9EF7BB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70 / 70</w:t>
            </w:r>
          </w:p>
        </w:tc>
        <w:tc>
          <w:tcPr>
            <w:tcW w:w="1300" w:type="dxa"/>
            <w:vAlign w:val="center"/>
          </w:tcPr>
          <w:p w14:paraId="6092681F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63.2</w:t>
            </w:r>
          </w:p>
        </w:tc>
      </w:tr>
    </w:tbl>
    <w:p w14:paraId="0E711A8C" w14:textId="77777777" w:rsidR="00483CF8" w:rsidRDefault="00483CF8">
      <w:pPr>
        <w:pStyle w:val="a3"/>
        <w:snapToGrid w:val="0"/>
        <w:spacing w:after="40" w:line="250" w:lineRule="auto"/>
        <w:jc w:val="left"/>
      </w:pPr>
    </w:p>
    <w:p w14:paraId="241424D5" w14:textId="77777777" w:rsidR="00483CF8" w:rsidRDefault="00207428">
      <w:pPr>
        <w:keepNext/>
        <w:snapToGrid w:val="0"/>
        <w:spacing w:before="40" w:after="20"/>
        <w:jc w:val="center"/>
      </w:pPr>
      <w:r>
        <w:rPr>
          <w:noProof/>
        </w:rPr>
        <w:lastRenderedPageBreak/>
        <w:drawing>
          <wp:inline distT="0" distB="0" distL="0" distR="0" wp14:anchorId="44B91E76" wp14:editId="0CD2753A">
            <wp:extent cx="5486400" cy="3374631"/>
            <wp:effectExtent l="0" t="0" r="0" b="0"/>
            <wp:docPr id="201" name="Picture 1" descr="train 70장 EDA. A 상별 면적과 경계 인접 비율, B 가는 상의 두께(폭별 중앙값), C 사진별 밝기 범위, D 정답 마스크를 축소했다 되돌렸을 때의 성능 상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5CD28" w14:textId="77777777" w:rsidR="00483CF8" w:rsidRDefault="00207428">
      <w:pPr>
        <w:pStyle w:val="a3"/>
        <w:snapToGrid w:val="0"/>
        <w:spacing w:after="40" w:line="250" w:lineRule="auto"/>
        <w:jc w:val="center"/>
      </w:pPr>
      <w:r>
        <w:rPr>
          <w:rFonts w:ascii="돋움" w:eastAsia="돋움" w:hAnsi="돋움"/>
        </w:rPr>
        <w:t>그림</w:t>
      </w:r>
      <w:r>
        <w:rPr>
          <w:rFonts w:ascii="돋움" w:eastAsia="돋움" w:hAnsi="돋움"/>
        </w:rPr>
        <w:t xml:space="preserve"> 1  train 70</w:t>
      </w:r>
      <w:r>
        <w:rPr>
          <w:rFonts w:ascii="돋움" w:eastAsia="돋움" w:hAnsi="돋움"/>
        </w:rPr>
        <w:t>장</w:t>
      </w:r>
      <w:r>
        <w:rPr>
          <w:rFonts w:ascii="돋움" w:eastAsia="돋움" w:hAnsi="돋움"/>
        </w:rPr>
        <w:t xml:space="preserve"> EDA. A </w:t>
      </w:r>
      <w:r>
        <w:rPr>
          <w:rFonts w:ascii="돋움" w:eastAsia="돋움" w:hAnsi="돋움"/>
        </w:rPr>
        <w:t>상별</w:t>
      </w:r>
      <w:r>
        <w:rPr>
          <w:rFonts w:ascii="돋움" w:eastAsia="돋움" w:hAnsi="돋움"/>
        </w:rPr>
        <w:t xml:space="preserve"> </w:t>
      </w:r>
      <w:r>
        <w:rPr>
          <w:rFonts w:ascii="돋움" w:eastAsia="돋움" w:hAnsi="돋움"/>
        </w:rPr>
        <w:t>면적과</w:t>
      </w:r>
      <w:r>
        <w:rPr>
          <w:rFonts w:ascii="돋움" w:eastAsia="돋움" w:hAnsi="돋움"/>
        </w:rPr>
        <w:t xml:space="preserve"> </w:t>
      </w:r>
      <w:r>
        <w:rPr>
          <w:rFonts w:ascii="돋움" w:eastAsia="돋움" w:hAnsi="돋움"/>
        </w:rPr>
        <w:t>경계</w:t>
      </w:r>
      <w:r>
        <w:rPr>
          <w:rFonts w:ascii="돋움" w:eastAsia="돋움" w:hAnsi="돋움"/>
        </w:rPr>
        <w:t xml:space="preserve"> </w:t>
      </w:r>
      <w:r>
        <w:rPr>
          <w:rFonts w:ascii="돋움" w:eastAsia="돋움" w:hAnsi="돋움"/>
        </w:rPr>
        <w:t>인접</w:t>
      </w:r>
      <w:r>
        <w:rPr>
          <w:rFonts w:ascii="돋움" w:eastAsia="돋움" w:hAnsi="돋움"/>
        </w:rPr>
        <w:t xml:space="preserve"> </w:t>
      </w:r>
      <w:r>
        <w:rPr>
          <w:rFonts w:ascii="돋움" w:eastAsia="돋움" w:hAnsi="돋움"/>
        </w:rPr>
        <w:t>비율</w:t>
      </w:r>
      <w:r>
        <w:rPr>
          <w:rFonts w:ascii="돋움" w:eastAsia="돋움" w:hAnsi="돋움"/>
        </w:rPr>
        <w:t xml:space="preserve">, B </w:t>
      </w:r>
      <w:r>
        <w:rPr>
          <w:rFonts w:ascii="돋움" w:eastAsia="돋움" w:hAnsi="돋움"/>
        </w:rPr>
        <w:t>가는</w:t>
      </w:r>
      <w:r>
        <w:rPr>
          <w:rFonts w:ascii="돋움" w:eastAsia="돋움" w:hAnsi="돋움"/>
        </w:rPr>
        <w:t xml:space="preserve"> </w:t>
      </w:r>
      <w:r>
        <w:rPr>
          <w:rFonts w:ascii="돋움" w:eastAsia="돋움" w:hAnsi="돋움"/>
        </w:rPr>
        <w:t>상의</w:t>
      </w:r>
      <w:r>
        <w:rPr>
          <w:rFonts w:ascii="돋움" w:eastAsia="돋움" w:hAnsi="돋움"/>
        </w:rPr>
        <w:t xml:space="preserve"> </w:t>
      </w:r>
      <w:r>
        <w:rPr>
          <w:rFonts w:ascii="돋움" w:eastAsia="돋움" w:hAnsi="돋움"/>
        </w:rPr>
        <w:t>두께</w:t>
      </w:r>
      <w:r>
        <w:rPr>
          <w:rFonts w:ascii="돋움" w:eastAsia="돋움" w:hAnsi="돋움"/>
        </w:rPr>
        <w:t>(</w:t>
      </w:r>
      <w:r>
        <w:rPr>
          <w:rFonts w:ascii="돋움" w:eastAsia="돋움" w:hAnsi="돋움"/>
        </w:rPr>
        <w:t>폭별</w:t>
      </w:r>
      <w:r>
        <w:rPr>
          <w:rFonts w:ascii="돋움" w:eastAsia="돋움" w:hAnsi="돋움"/>
        </w:rPr>
        <w:t xml:space="preserve"> </w:t>
      </w:r>
      <w:r>
        <w:rPr>
          <w:rFonts w:ascii="돋움" w:eastAsia="돋움" w:hAnsi="돋움"/>
        </w:rPr>
        <w:t>중앙값</w:t>
      </w:r>
      <w:r>
        <w:rPr>
          <w:rFonts w:ascii="돋움" w:eastAsia="돋움" w:hAnsi="돋움"/>
        </w:rPr>
        <w:t xml:space="preserve">), C </w:t>
      </w:r>
      <w:r>
        <w:rPr>
          <w:rFonts w:ascii="돋움" w:eastAsia="돋움" w:hAnsi="돋움"/>
        </w:rPr>
        <w:t>사진별</w:t>
      </w:r>
      <w:r>
        <w:rPr>
          <w:rFonts w:ascii="돋움" w:eastAsia="돋움" w:hAnsi="돋움"/>
        </w:rPr>
        <w:t xml:space="preserve"> </w:t>
      </w:r>
      <w:r>
        <w:rPr>
          <w:rFonts w:ascii="돋움" w:eastAsia="돋움" w:hAnsi="돋움"/>
        </w:rPr>
        <w:t>밝기</w:t>
      </w:r>
      <w:r>
        <w:rPr>
          <w:rFonts w:ascii="돋움" w:eastAsia="돋움" w:hAnsi="돋움"/>
        </w:rPr>
        <w:t xml:space="preserve"> </w:t>
      </w:r>
      <w:r>
        <w:rPr>
          <w:rFonts w:ascii="돋움" w:eastAsia="돋움" w:hAnsi="돋움"/>
        </w:rPr>
        <w:t>범위</w:t>
      </w:r>
      <w:r>
        <w:rPr>
          <w:rFonts w:ascii="돋움" w:eastAsia="돋움" w:hAnsi="돋움"/>
        </w:rPr>
        <w:t xml:space="preserve">, D </w:t>
      </w:r>
      <w:r>
        <w:rPr>
          <w:rFonts w:ascii="돋움" w:eastAsia="돋움" w:hAnsi="돋움"/>
        </w:rPr>
        <w:t>정답</w:t>
      </w:r>
      <w:r>
        <w:rPr>
          <w:rFonts w:ascii="돋움" w:eastAsia="돋움" w:hAnsi="돋움"/>
        </w:rPr>
        <w:t xml:space="preserve"> </w:t>
      </w:r>
      <w:r>
        <w:rPr>
          <w:rFonts w:ascii="돋움" w:eastAsia="돋움" w:hAnsi="돋움"/>
        </w:rPr>
        <w:t>마스크를</w:t>
      </w:r>
      <w:r>
        <w:rPr>
          <w:rFonts w:ascii="돋움" w:eastAsia="돋움" w:hAnsi="돋움"/>
        </w:rPr>
        <w:t xml:space="preserve"> </w:t>
      </w:r>
      <w:r>
        <w:rPr>
          <w:rFonts w:ascii="돋움" w:eastAsia="돋움" w:hAnsi="돋움"/>
        </w:rPr>
        <w:t>축소했다</w:t>
      </w:r>
      <w:r>
        <w:rPr>
          <w:rFonts w:ascii="돋움" w:eastAsia="돋움" w:hAnsi="돋움"/>
        </w:rPr>
        <w:t xml:space="preserve"> </w:t>
      </w:r>
      <w:r>
        <w:rPr>
          <w:rFonts w:ascii="돋움" w:eastAsia="돋움" w:hAnsi="돋움"/>
        </w:rPr>
        <w:t>되돌렸을</w:t>
      </w:r>
      <w:r>
        <w:rPr>
          <w:rFonts w:ascii="돋움" w:eastAsia="돋움" w:hAnsi="돋움"/>
        </w:rPr>
        <w:t xml:space="preserve"> </w:t>
      </w:r>
      <w:r>
        <w:rPr>
          <w:rFonts w:ascii="돋움" w:eastAsia="돋움" w:hAnsi="돋움"/>
        </w:rPr>
        <w:t>때의</w:t>
      </w:r>
      <w:r>
        <w:rPr>
          <w:rFonts w:ascii="돋움" w:eastAsia="돋움" w:hAnsi="돋움"/>
        </w:rPr>
        <w:t xml:space="preserve"> </w:t>
      </w:r>
      <w:r>
        <w:rPr>
          <w:rFonts w:ascii="돋움" w:eastAsia="돋움" w:hAnsi="돋움"/>
        </w:rPr>
        <w:t>성능</w:t>
      </w:r>
      <w:r>
        <w:rPr>
          <w:rFonts w:ascii="돋움" w:eastAsia="돋움" w:hAnsi="돋움"/>
        </w:rPr>
        <w:t xml:space="preserve"> </w:t>
      </w:r>
      <w:r>
        <w:rPr>
          <w:rFonts w:ascii="돋움" w:eastAsia="돋움" w:hAnsi="돋움"/>
        </w:rPr>
        <w:t>상한</w:t>
      </w:r>
    </w:p>
    <w:p w14:paraId="2C2C3FD7" w14:textId="77777777" w:rsidR="00483CF8" w:rsidRDefault="00207428">
      <w:pPr>
        <w:pStyle w:val="a3"/>
        <w:snapToGrid w:val="0"/>
        <w:spacing w:after="40" w:line="250" w:lineRule="auto"/>
        <w:jc w:val="left"/>
      </w:pPr>
      <w:r>
        <w:rPr>
          <w:rFonts w:ascii="돋움" w:eastAsia="돋움" w:hAnsi="돋움"/>
          <w:sz w:val="22"/>
        </w:rPr>
        <w:t>EDA</w:t>
      </w:r>
      <w:r>
        <w:rPr>
          <w:rFonts w:ascii="돋움" w:eastAsia="돋움" w:hAnsi="돋움"/>
          <w:sz w:val="22"/>
        </w:rPr>
        <w:t>에서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찾은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사실과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그에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따른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설계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결정은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표</w:t>
      </w:r>
      <w:r>
        <w:rPr>
          <w:rFonts w:ascii="돋움" w:eastAsia="돋움" w:hAnsi="돋움"/>
          <w:sz w:val="22"/>
        </w:rPr>
        <w:t xml:space="preserve"> 3</w:t>
      </w:r>
      <w:r>
        <w:rPr>
          <w:rFonts w:ascii="돋움" w:eastAsia="돋움" w:hAnsi="돋움"/>
          <w:sz w:val="22"/>
        </w:rPr>
        <w:t>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같습니다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t>모든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결정은</w:t>
      </w:r>
      <w:r>
        <w:rPr>
          <w:rFonts w:ascii="돋움" w:eastAsia="돋움" w:hAnsi="돋움"/>
          <w:sz w:val="22"/>
        </w:rPr>
        <w:t xml:space="preserve"> train 70</w:t>
      </w:r>
      <w:r>
        <w:rPr>
          <w:rFonts w:ascii="돋움" w:eastAsia="돋움" w:hAnsi="돋움"/>
          <w:sz w:val="22"/>
        </w:rPr>
        <w:t>장의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측정값에서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출발했습니다</w:t>
      </w:r>
      <w:r>
        <w:rPr>
          <w:rFonts w:ascii="돋움" w:eastAsia="돋움" w:hAnsi="돋움"/>
          <w:sz w:val="22"/>
        </w:rPr>
        <w:t>.</w:t>
      </w:r>
    </w:p>
    <w:p w14:paraId="3899D972" w14:textId="77777777" w:rsidR="00483CF8" w:rsidRDefault="00207428">
      <w:pPr>
        <w:pStyle w:val="a3"/>
        <w:keepNext/>
        <w:snapToGrid w:val="0"/>
        <w:spacing w:after="40" w:line="250" w:lineRule="auto"/>
        <w:jc w:val="left"/>
      </w:pPr>
      <w:r>
        <w:rPr>
          <w:rFonts w:ascii="돋움" w:eastAsia="돋움" w:hAnsi="돋움"/>
          <w:b/>
        </w:rPr>
        <w:t>표</w:t>
      </w:r>
      <w:r>
        <w:rPr>
          <w:rFonts w:ascii="돋움" w:eastAsia="돋움" w:hAnsi="돋움"/>
          <w:b/>
        </w:rPr>
        <w:t xml:space="preserve"> 3  EDA </w:t>
      </w:r>
      <w:r>
        <w:rPr>
          <w:rFonts w:ascii="돋움" w:eastAsia="돋움" w:hAnsi="돋움"/>
          <w:b/>
        </w:rPr>
        <w:t>발견과</w:t>
      </w:r>
      <w:r>
        <w:rPr>
          <w:rFonts w:ascii="돋움" w:eastAsia="돋움" w:hAnsi="돋움"/>
          <w:b/>
        </w:rPr>
        <w:t xml:space="preserve"> </w:t>
      </w:r>
      <w:r>
        <w:rPr>
          <w:rFonts w:ascii="돋움" w:eastAsia="돋움" w:hAnsi="돋움"/>
          <w:b/>
        </w:rPr>
        <w:t>설계</w:t>
      </w:r>
      <w:r>
        <w:rPr>
          <w:rFonts w:ascii="돋움" w:eastAsia="돋움" w:hAnsi="돋움"/>
          <w:b/>
        </w:rPr>
        <w:t xml:space="preserve"> </w:t>
      </w:r>
      <w:r>
        <w:rPr>
          <w:rFonts w:ascii="돋움" w:eastAsia="돋움" w:hAnsi="돋움"/>
          <w:b/>
        </w:rPr>
        <w:t>결정</w:t>
      </w:r>
    </w:p>
    <w:tbl>
      <w:tblPr>
        <w:tblW w:w="850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4A0" w:firstRow="1" w:lastRow="0" w:firstColumn="1" w:lastColumn="0" w:noHBand="0" w:noVBand="1"/>
      </w:tblPr>
      <w:tblGrid>
        <w:gridCol w:w="4700"/>
        <w:gridCol w:w="3800"/>
      </w:tblGrid>
      <w:tr w:rsidR="00483CF8" w14:paraId="399B19EA" w14:textId="77777777">
        <w:trPr>
          <w:cantSplit/>
          <w:tblHeader/>
          <w:jc w:val="center"/>
        </w:trPr>
        <w:tc>
          <w:tcPr>
            <w:tcW w:w="4700" w:type="dxa"/>
            <w:shd w:val="clear" w:color="auto" w:fill="EFEFEF"/>
            <w:vAlign w:val="center"/>
          </w:tcPr>
          <w:p w14:paraId="0137C90D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b/>
                <w:sz w:val="18"/>
              </w:rPr>
              <w:t>EDA</w:t>
            </w:r>
            <w:r>
              <w:rPr>
                <w:rFonts w:ascii="돋움" w:eastAsia="돋움" w:hAnsi="돋움"/>
                <w:b/>
                <w:sz w:val="18"/>
              </w:rPr>
              <w:t>에서</w:t>
            </w:r>
            <w:r>
              <w:rPr>
                <w:rFonts w:ascii="돋움" w:eastAsia="돋움" w:hAnsi="돋움"/>
                <w:b/>
                <w:sz w:val="18"/>
              </w:rPr>
              <w:t xml:space="preserve"> </w:t>
            </w:r>
            <w:r>
              <w:rPr>
                <w:rFonts w:ascii="돋움" w:eastAsia="돋움" w:hAnsi="돋움"/>
                <w:b/>
                <w:sz w:val="18"/>
              </w:rPr>
              <w:t>확인한</w:t>
            </w:r>
            <w:r>
              <w:rPr>
                <w:rFonts w:ascii="돋움" w:eastAsia="돋움" w:hAnsi="돋움"/>
                <w:b/>
                <w:sz w:val="18"/>
              </w:rPr>
              <w:t xml:space="preserve"> </w:t>
            </w:r>
            <w:r>
              <w:rPr>
                <w:rFonts w:ascii="돋움" w:eastAsia="돋움" w:hAnsi="돋움"/>
                <w:b/>
                <w:sz w:val="18"/>
              </w:rPr>
              <w:t>사실</w:t>
            </w:r>
            <w:r>
              <w:rPr>
                <w:rFonts w:ascii="돋움" w:eastAsia="돋움" w:hAnsi="돋움"/>
                <w:b/>
                <w:sz w:val="18"/>
              </w:rPr>
              <w:t xml:space="preserve"> (train 70</w:t>
            </w:r>
            <w:r>
              <w:rPr>
                <w:rFonts w:ascii="돋움" w:eastAsia="돋움" w:hAnsi="돋움"/>
                <w:b/>
                <w:sz w:val="18"/>
              </w:rPr>
              <w:t>장</w:t>
            </w:r>
            <w:r>
              <w:rPr>
                <w:rFonts w:ascii="돋움" w:eastAsia="돋움" w:hAnsi="돋움"/>
                <w:b/>
                <w:sz w:val="18"/>
              </w:rPr>
              <w:t>)</w:t>
            </w:r>
          </w:p>
        </w:tc>
        <w:tc>
          <w:tcPr>
            <w:tcW w:w="3800" w:type="dxa"/>
            <w:shd w:val="clear" w:color="auto" w:fill="EFEFEF"/>
            <w:vAlign w:val="center"/>
          </w:tcPr>
          <w:p w14:paraId="5428BB02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b/>
                <w:sz w:val="18"/>
              </w:rPr>
              <w:t>설계</w:t>
            </w:r>
            <w:r>
              <w:rPr>
                <w:rFonts w:ascii="돋움" w:eastAsia="돋움" w:hAnsi="돋움"/>
                <w:b/>
                <w:sz w:val="18"/>
              </w:rPr>
              <w:t xml:space="preserve"> </w:t>
            </w:r>
            <w:r>
              <w:rPr>
                <w:rFonts w:ascii="돋움" w:eastAsia="돋움" w:hAnsi="돋움"/>
                <w:b/>
                <w:sz w:val="18"/>
              </w:rPr>
              <w:t>결정</w:t>
            </w:r>
          </w:p>
        </w:tc>
      </w:tr>
      <w:tr w:rsidR="00483CF8" w14:paraId="58F06477" w14:textId="77777777">
        <w:trPr>
          <w:cantSplit/>
          <w:jc w:val="center"/>
        </w:trPr>
        <w:tc>
          <w:tcPr>
            <w:tcW w:w="4700" w:type="dxa"/>
            <w:vAlign w:val="center"/>
          </w:tcPr>
          <w:p w14:paraId="0E3DF150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left"/>
            </w:pPr>
            <w:r>
              <w:rPr>
                <w:rFonts w:ascii="돋움" w:eastAsia="돋움" w:hAnsi="돋움"/>
                <w:sz w:val="18"/>
              </w:rPr>
              <w:t>사진별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밝기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범위</w:t>
            </w:r>
            <w:r>
              <w:rPr>
                <w:rFonts w:ascii="돋움" w:eastAsia="돋움" w:hAnsi="돋움"/>
                <w:sz w:val="18"/>
              </w:rPr>
              <w:t>(p1~p99)</w:t>
            </w:r>
            <w:r>
              <w:rPr>
                <w:rFonts w:ascii="돋움" w:eastAsia="돋움" w:hAnsi="돋움"/>
                <w:sz w:val="18"/>
              </w:rPr>
              <w:t>가</w:t>
            </w:r>
            <w:r>
              <w:rPr>
                <w:rFonts w:ascii="돋움" w:eastAsia="돋움" w:hAnsi="돋움"/>
                <w:sz w:val="18"/>
              </w:rPr>
              <w:t xml:space="preserve"> 0~103</w:t>
            </w:r>
            <w:r>
              <w:rPr>
                <w:rFonts w:ascii="돋움" w:eastAsia="돋움" w:hAnsi="돋움"/>
                <w:sz w:val="18"/>
              </w:rPr>
              <w:t>에서</w:t>
            </w:r>
            <w:r>
              <w:rPr>
                <w:rFonts w:ascii="돋움" w:eastAsia="돋움" w:hAnsi="돋움"/>
                <w:sz w:val="18"/>
              </w:rPr>
              <w:t xml:space="preserve"> 229~251</w:t>
            </w:r>
            <w:r>
              <w:rPr>
                <w:rFonts w:ascii="돋움" w:eastAsia="돋움" w:hAnsi="돋움"/>
                <w:sz w:val="18"/>
              </w:rPr>
              <w:t>로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제각각이고</w:t>
            </w:r>
            <w:r>
              <w:rPr>
                <w:rFonts w:ascii="돋움" w:eastAsia="돋움" w:hAnsi="돋움"/>
                <w:sz w:val="18"/>
              </w:rPr>
              <w:t xml:space="preserve">, </w:t>
            </w:r>
            <w:r>
              <w:rPr>
                <w:rFonts w:ascii="돋움" w:eastAsia="돋움" w:hAnsi="돋움"/>
                <w:sz w:val="18"/>
              </w:rPr>
              <w:t>저대비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사진</w:t>
            </w:r>
            <w:r>
              <w:rPr>
                <w:rFonts w:ascii="돋움" w:eastAsia="돋움" w:hAnsi="돋움"/>
                <w:sz w:val="18"/>
              </w:rPr>
              <w:t>(p1&gt;60)</w:t>
            </w:r>
            <w:r>
              <w:rPr>
                <w:rFonts w:ascii="돋움" w:eastAsia="돋움" w:hAnsi="돋움"/>
                <w:sz w:val="18"/>
              </w:rPr>
              <w:t>이</w:t>
            </w:r>
            <w:r>
              <w:rPr>
                <w:rFonts w:ascii="돋움" w:eastAsia="돋움" w:hAnsi="돋움"/>
                <w:sz w:val="18"/>
              </w:rPr>
              <w:t xml:space="preserve"> train 23/70, validation 5/20, test 6/10</w:t>
            </w:r>
            <w:r>
              <w:rPr>
                <w:rFonts w:ascii="돋움" w:eastAsia="돋움" w:hAnsi="돋움"/>
                <w:sz w:val="18"/>
              </w:rPr>
              <w:t>장입니다</w:t>
            </w:r>
          </w:p>
        </w:tc>
        <w:tc>
          <w:tcPr>
            <w:tcW w:w="3800" w:type="dxa"/>
            <w:vAlign w:val="center"/>
          </w:tcPr>
          <w:p w14:paraId="795F5297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사진별</w:t>
            </w:r>
            <w:r>
              <w:rPr>
                <w:rFonts w:ascii="돋움" w:eastAsia="돋움" w:hAnsi="돋움"/>
                <w:sz w:val="18"/>
              </w:rPr>
              <w:t xml:space="preserve"> p1–p99 </w:t>
            </w:r>
            <w:r>
              <w:rPr>
                <w:rFonts w:ascii="돋움" w:eastAsia="돋움" w:hAnsi="돋움"/>
                <w:sz w:val="18"/>
              </w:rPr>
              <w:t>밝기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정규화를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학습</w:t>
            </w:r>
            <w:r>
              <w:rPr>
                <w:rFonts w:ascii="돋움" w:eastAsia="돋움" w:hAnsi="돋움"/>
                <w:sz w:val="18"/>
              </w:rPr>
              <w:t>·</w:t>
            </w:r>
            <w:r>
              <w:rPr>
                <w:rFonts w:ascii="돋움" w:eastAsia="돋움" w:hAnsi="돋움"/>
                <w:sz w:val="18"/>
              </w:rPr>
              <w:t>추론에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공통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적용하고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학습에는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밝기</w:t>
            </w:r>
            <w:r>
              <w:rPr>
                <w:rFonts w:ascii="돋움" w:eastAsia="돋움" w:hAnsi="돋움"/>
                <w:sz w:val="18"/>
              </w:rPr>
              <w:t>·</w:t>
            </w:r>
            <w:r>
              <w:rPr>
                <w:rFonts w:ascii="돋움" w:eastAsia="돋움" w:hAnsi="돋움"/>
                <w:sz w:val="18"/>
              </w:rPr>
              <w:t>대비</w:t>
            </w:r>
            <w:r>
              <w:rPr>
                <w:rFonts w:ascii="돋움" w:eastAsia="돋움" w:hAnsi="돋움"/>
                <w:sz w:val="18"/>
              </w:rPr>
              <w:t>·</w:t>
            </w:r>
            <w:r>
              <w:rPr>
                <w:rFonts w:ascii="돋움" w:eastAsia="돋움" w:hAnsi="돋움"/>
                <w:sz w:val="18"/>
              </w:rPr>
              <w:t>조명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증강을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추가</w:t>
            </w:r>
          </w:p>
        </w:tc>
      </w:tr>
      <w:tr w:rsidR="00483CF8" w14:paraId="23EAE2F1" w14:textId="77777777">
        <w:trPr>
          <w:cantSplit/>
          <w:jc w:val="center"/>
        </w:trPr>
        <w:tc>
          <w:tcPr>
            <w:tcW w:w="4700" w:type="dxa"/>
            <w:vAlign w:val="center"/>
          </w:tcPr>
          <w:p w14:paraId="194AFB94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left"/>
            </w:pPr>
            <w:r>
              <w:rPr>
                <w:rFonts w:ascii="돋움" w:eastAsia="돋움" w:hAnsi="돋움"/>
                <w:sz w:val="18"/>
              </w:rPr>
              <w:t>같은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시야를</w:t>
            </w:r>
            <w:r>
              <w:rPr>
                <w:rFonts w:ascii="돋움" w:eastAsia="돋움" w:hAnsi="돋움"/>
                <w:sz w:val="18"/>
              </w:rPr>
              <w:t xml:space="preserve"> 675~1440px</w:t>
            </w:r>
            <w:r>
              <w:rPr>
                <w:rFonts w:ascii="돋움" w:eastAsia="돋움" w:hAnsi="돋움"/>
                <w:sz w:val="18"/>
              </w:rPr>
              <w:t>로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촬영해</w:t>
            </w:r>
            <w:r>
              <w:rPr>
                <w:rFonts w:ascii="돋움" w:eastAsia="돋움" w:hAnsi="돋움"/>
                <w:sz w:val="18"/>
              </w:rPr>
              <w:t xml:space="preserve"> 675px </w:t>
            </w:r>
            <w:r>
              <w:rPr>
                <w:rFonts w:ascii="돋움" w:eastAsia="돋움" w:hAnsi="돋움"/>
                <w:sz w:val="18"/>
              </w:rPr>
              <w:t>사진의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공정</w:t>
            </w:r>
            <w:r>
              <w:rPr>
                <w:rFonts w:ascii="돋움" w:eastAsia="돋움" w:hAnsi="돋움"/>
                <w:sz w:val="18"/>
              </w:rPr>
              <w:t xml:space="preserve"> Si </w:t>
            </w:r>
            <w:r>
              <w:rPr>
                <w:rFonts w:ascii="돋움" w:eastAsia="돋움" w:hAnsi="돋움"/>
                <w:sz w:val="18"/>
              </w:rPr>
              <w:t>두께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중앙값이</w:t>
            </w:r>
            <w:r>
              <w:rPr>
                <w:rFonts w:ascii="돋움" w:eastAsia="돋움" w:hAnsi="돋움"/>
                <w:sz w:val="18"/>
              </w:rPr>
              <w:t xml:space="preserve"> 1.9px(</w:t>
            </w:r>
            <w:r>
              <w:rPr>
                <w:rFonts w:ascii="돋움" w:eastAsia="돋움" w:hAnsi="돋움"/>
                <w:sz w:val="18"/>
              </w:rPr>
              <w:t>다른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폭은</w:t>
            </w:r>
            <w:r>
              <w:rPr>
                <w:rFonts w:ascii="돋움" w:eastAsia="돋움" w:hAnsi="돋움"/>
                <w:sz w:val="18"/>
              </w:rPr>
              <w:t xml:space="preserve"> 2.7~4.6px)</w:t>
            </w:r>
            <w:r>
              <w:rPr>
                <w:rFonts w:ascii="돋움" w:eastAsia="돋움" w:hAnsi="돋움"/>
                <w:sz w:val="18"/>
              </w:rPr>
              <w:t>입니다</w:t>
            </w:r>
          </w:p>
        </w:tc>
        <w:tc>
          <w:tcPr>
            <w:tcW w:w="3800" w:type="dxa"/>
            <w:vAlign w:val="center"/>
          </w:tcPr>
          <w:p w14:paraId="6CA22824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원본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폭에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따라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정수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배율로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확대해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조직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두께를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맞추는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배율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규칙과</w:t>
            </w:r>
            <w:r>
              <w:rPr>
                <w:rFonts w:ascii="돋움" w:eastAsia="돋움" w:hAnsi="돋움"/>
                <w:sz w:val="18"/>
              </w:rPr>
              <w:t xml:space="preserve"> 1536px </w:t>
            </w:r>
            <w:r>
              <w:rPr>
                <w:rFonts w:ascii="돋움" w:eastAsia="돋움" w:hAnsi="돋움"/>
                <w:sz w:val="18"/>
              </w:rPr>
              <w:t>타일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처리</w:t>
            </w:r>
          </w:p>
        </w:tc>
      </w:tr>
      <w:tr w:rsidR="00483CF8" w14:paraId="2C9F4BEB" w14:textId="77777777">
        <w:trPr>
          <w:cantSplit/>
          <w:jc w:val="center"/>
        </w:trPr>
        <w:tc>
          <w:tcPr>
            <w:tcW w:w="4700" w:type="dxa"/>
            <w:vAlign w:val="center"/>
          </w:tcPr>
          <w:p w14:paraId="051106C1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left"/>
            </w:pPr>
            <w:r>
              <w:rPr>
                <w:rFonts w:ascii="돋움" w:eastAsia="돋움" w:hAnsi="돋움"/>
                <w:sz w:val="18"/>
              </w:rPr>
              <w:t>정답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마스크를</w:t>
            </w:r>
            <w:r>
              <w:rPr>
                <w:rFonts w:ascii="돋움" w:eastAsia="돋움" w:hAnsi="돋움"/>
                <w:sz w:val="18"/>
              </w:rPr>
              <w:t xml:space="preserve"> 1/2</w:t>
            </w:r>
            <w:r>
              <w:rPr>
                <w:rFonts w:ascii="돋움" w:eastAsia="돋움" w:hAnsi="돋움"/>
                <w:sz w:val="18"/>
              </w:rPr>
              <w:t>로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줄였다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되돌리기만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해도</w:t>
            </w:r>
            <w:r>
              <w:rPr>
                <w:rFonts w:ascii="돋움" w:eastAsia="돋움" w:hAnsi="돋움"/>
                <w:sz w:val="18"/>
              </w:rPr>
              <w:t xml:space="preserve"> mIoU 73.8%, </w:t>
            </w:r>
            <w:r>
              <w:rPr>
                <w:rFonts w:ascii="돋움" w:eastAsia="돋움" w:hAnsi="돋움"/>
                <w:sz w:val="18"/>
              </w:rPr>
              <w:t>공정</w:t>
            </w:r>
            <w:r>
              <w:rPr>
                <w:rFonts w:ascii="돋움" w:eastAsia="돋움" w:hAnsi="돋움"/>
                <w:sz w:val="18"/>
              </w:rPr>
              <w:t xml:space="preserve"> Si 53.3%</w:t>
            </w:r>
            <w:r>
              <w:rPr>
                <w:rFonts w:ascii="돋움" w:eastAsia="돋움" w:hAnsi="돋움"/>
                <w:sz w:val="18"/>
              </w:rPr>
              <w:t>로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떨어집니다</w:t>
            </w:r>
            <w:r>
              <w:rPr>
                <w:rFonts w:ascii="돋움" w:eastAsia="돋움" w:hAnsi="돋움"/>
                <w:sz w:val="18"/>
              </w:rPr>
              <w:t>(</w:t>
            </w:r>
            <w:r>
              <w:rPr>
                <w:rFonts w:ascii="돋움" w:eastAsia="돋움" w:hAnsi="돋움"/>
                <w:sz w:val="18"/>
              </w:rPr>
              <w:t>그림</w:t>
            </w:r>
            <w:r>
              <w:rPr>
                <w:rFonts w:ascii="돋움" w:eastAsia="돋움" w:hAnsi="돋움"/>
                <w:sz w:val="18"/>
              </w:rPr>
              <w:t xml:space="preserve"> 1D)</w:t>
            </w:r>
          </w:p>
        </w:tc>
        <w:tc>
          <w:tcPr>
            <w:tcW w:w="3800" w:type="dxa"/>
            <w:vAlign w:val="center"/>
          </w:tcPr>
          <w:p w14:paraId="793CCD5C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원본보다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높은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해상도</w:t>
            </w:r>
            <w:r>
              <w:rPr>
                <w:rFonts w:ascii="돋움" w:eastAsia="돋움" w:hAnsi="돋움"/>
                <w:sz w:val="18"/>
              </w:rPr>
              <w:t>(2</w:t>
            </w:r>
            <w:r>
              <w:rPr>
                <w:rFonts w:ascii="돋움" w:eastAsia="돋움" w:hAnsi="돋움"/>
                <w:sz w:val="18"/>
              </w:rPr>
              <w:t>배</w:t>
            </w:r>
            <w:r>
              <w:rPr>
                <w:rFonts w:ascii="돋움" w:eastAsia="돋움" w:hAnsi="돋움"/>
                <w:sz w:val="18"/>
              </w:rPr>
              <w:t>·3</w:t>
            </w:r>
            <w:r>
              <w:rPr>
                <w:rFonts w:ascii="돋움" w:eastAsia="돋움" w:hAnsi="돋움"/>
                <w:sz w:val="18"/>
              </w:rPr>
              <w:t>배</w:t>
            </w:r>
            <w:r>
              <w:rPr>
                <w:rFonts w:ascii="돋움" w:eastAsia="돋움" w:hAnsi="돋움"/>
                <w:sz w:val="18"/>
              </w:rPr>
              <w:t>)</w:t>
            </w:r>
            <w:r>
              <w:rPr>
                <w:rFonts w:ascii="돋움" w:eastAsia="돋움" w:hAnsi="돋움"/>
                <w:sz w:val="18"/>
              </w:rPr>
              <w:t>에서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예측하고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확률을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원본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크기로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복원</w:t>
            </w:r>
          </w:p>
        </w:tc>
      </w:tr>
      <w:tr w:rsidR="00483CF8" w14:paraId="1273CBE9" w14:textId="77777777">
        <w:trPr>
          <w:cantSplit/>
          <w:jc w:val="center"/>
        </w:trPr>
        <w:tc>
          <w:tcPr>
            <w:tcW w:w="4700" w:type="dxa"/>
            <w:vAlign w:val="center"/>
          </w:tcPr>
          <w:p w14:paraId="763035D5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left"/>
            </w:pPr>
            <w:r>
              <w:rPr>
                <w:rFonts w:ascii="돋움" w:eastAsia="돋움" w:hAnsi="돋움"/>
                <w:sz w:val="18"/>
              </w:rPr>
              <w:t>공정</w:t>
            </w:r>
            <w:r>
              <w:rPr>
                <w:rFonts w:ascii="돋움" w:eastAsia="돋움" w:hAnsi="돋움"/>
                <w:sz w:val="18"/>
              </w:rPr>
              <w:t xml:space="preserve"> Si </w:t>
            </w:r>
            <w:r>
              <w:rPr>
                <w:rFonts w:ascii="돋움" w:eastAsia="돋움" w:hAnsi="돋움"/>
                <w:sz w:val="18"/>
              </w:rPr>
              <w:t>픽셀의</w:t>
            </w:r>
            <w:r>
              <w:rPr>
                <w:rFonts w:ascii="돋움" w:eastAsia="돋움" w:hAnsi="돋움"/>
                <w:sz w:val="18"/>
              </w:rPr>
              <w:t xml:space="preserve"> 63%</w:t>
            </w:r>
            <w:r>
              <w:rPr>
                <w:rFonts w:ascii="돋움" w:eastAsia="돋움" w:hAnsi="돋움"/>
                <w:sz w:val="18"/>
              </w:rPr>
              <w:t>가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다른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상과</w:t>
            </w:r>
            <w:r>
              <w:rPr>
                <w:rFonts w:ascii="돋움" w:eastAsia="돋움" w:hAnsi="돋움"/>
                <w:sz w:val="18"/>
              </w:rPr>
              <w:t xml:space="preserve"> 1px </w:t>
            </w:r>
            <w:r>
              <w:rPr>
                <w:rFonts w:ascii="돋움" w:eastAsia="돋움" w:hAnsi="돋움"/>
                <w:sz w:val="18"/>
              </w:rPr>
              <w:t>이</w:t>
            </w:r>
            <w:r>
              <w:rPr>
                <w:rFonts w:ascii="돋움" w:eastAsia="돋움" w:hAnsi="돋움"/>
                <w:sz w:val="18"/>
              </w:rPr>
              <w:t>내로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맞닿은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경계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띠에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있습니다</w:t>
            </w:r>
          </w:p>
        </w:tc>
        <w:tc>
          <w:tcPr>
            <w:tcW w:w="3800" w:type="dxa"/>
            <w:vAlign w:val="center"/>
          </w:tcPr>
          <w:p w14:paraId="328E26D0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교차엔트로피에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경계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픽셀</w:t>
            </w:r>
            <w:r>
              <w:rPr>
                <w:rFonts w:ascii="돋움" w:eastAsia="돋움" w:hAnsi="돋움"/>
                <w:sz w:val="18"/>
              </w:rPr>
              <w:t xml:space="preserve"> 3</w:t>
            </w:r>
            <w:r>
              <w:rPr>
                <w:rFonts w:ascii="돋움" w:eastAsia="돋움" w:hAnsi="돋움"/>
                <w:sz w:val="18"/>
              </w:rPr>
              <w:t>배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가중과</w:t>
            </w:r>
            <w:r>
              <w:rPr>
                <w:rFonts w:ascii="돋움" w:eastAsia="돋움" w:hAnsi="돋움"/>
                <w:sz w:val="18"/>
              </w:rPr>
              <w:t xml:space="preserve"> Dice </w:t>
            </w:r>
            <w:r>
              <w:rPr>
                <w:rFonts w:ascii="돋움" w:eastAsia="돋움" w:hAnsi="돋움"/>
                <w:sz w:val="18"/>
              </w:rPr>
              <w:t>손실을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함께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사용</w:t>
            </w:r>
            <w:r>
              <w:rPr>
                <w:rFonts w:ascii="돋움" w:eastAsia="돋움" w:hAnsi="돋움"/>
                <w:sz w:val="18"/>
              </w:rPr>
              <w:t xml:space="preserve">, </w:t>
            </w:r>
            <w:r>
              <w:rPr>
                <w:rFonts w:ascii="돋움" w:eastAsia="돋움" w:hAnsi="돋움"/>
                <w:sz w:val="18"/>
              </w:rPr>
              <w:t>마스크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확대는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최근접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보간으로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경계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보존</w:t>
            </w:r>
          </w:p>
        </w:tc>
      </w:tr>
      <w:tr w:rsidR="00483CF8" w14:paraId="77AE8068" w14:textId="77777777">
        <w:trPr>
          <w:cantSplit/>
          <w:jc w:val="center"/>
        </w:trPr>
        <w:tc>
          <w:tcPr>
            <w:tcW w:w="4700" w:type="dxa"/>
            <w:vAlign w:val="center"/>
          </w:tcPr>
          <w:p w14:paraId="7F627505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left"/>
            </w:pPr>
            <w:r>
              <w:rPr>
                <w:rFonts w:ascii="돋움" w:eastAsia="돋움" w:hAnsi="돋움"/>
                <w:sz w:val="18"/>
              </w:rPr>
              <w:t>초정</w:t>
            </w:r>
            <w:r>
              <w:rPr>
                <w:rFonts w:ascii="돋움" w:eastAsia="돋움" w:hAnsi="돋움"/>
                <w:sz w:val="18"/>
              </w:rPr>
              <w:t xml:space="preserve"> Si</w:t>
            </w:r>
            <w:r>
              <w:rPr>
                <w:rFonts w:ascii="돋움" w:eastAsia="돋움" w:hAnsi="돋움"/>
                <w:sz w:val="18"/>
              </w:rPr>
              <w:t>는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있으면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사진의</w:t>
            </w:r>
            <w:r>
              <w:rPr>
                <w:rFonts w:ascii="돋움" w:eastAsia="돋움" w:hAnsi="돋움"/>
                <w:sz w:val="18"/>
              </w:rPr>
              <w:t xml:space="preserve"> 1.53% </w:t>
            </w:r>
            <w:r>
              <w:rPr>
                <w:rFonts w:ascii="돋움" w:eastAsia="돋움" w:hAnsi="돋움"/>
                <w:sz w:val="18"/>
              </w:rPr>
              <w:t>이상을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차지하고</w:t>
            </w:r>
            <w:r>
              <w:rPr>
                <w:rFonts w:ascii="돋움" w:eastAsia="돋움" w:hAnsi="돋움"/>
                <w:sz w:val="18"/>
              </w:rPr>
              <w:t xml:space="preserve">, </w:t>
            </w:r>
            <w:r>
              <w:rPr>
                <w:rFonts w:ascii="돋움" w:eastAsia="돋움" w:hAnsi="돋움"/>
                <w:sz w:val="18"/>
              </w:rPr>
              <w:t>사진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면적</w:t>
            </w:r>
            <w:r>
              <w:rPr>
                <w:rFonts w:ascii="돋움" w:eastAsia="돋움" w:hAnsi="돋움"/>
                <w:sz w:val="18"/>
              </w:rPr>
              <w:t xml:space="preserve"> 0.01% </w:t>
            </w:r>
            <w:r>
              <w:rPr>
                <w:rFonts w:ascii="돋움" w:eastAsia="돋움" w:hAnsi="돋움"/>
                <w:sz w:val="18"/>
              </w:rPr>
              <w:t>미만의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조각은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초정</w:t>
            </w:r>
            <w:r>
              <w:rPr>
                <w:rFonts w:ascii="돋움" w:eastAsia="돋움" w:hAnsi="돋움"/>
                <w:sz w:val="18"/>
              </w:rPr>
              <w:t xml:space="preserve"> Si </w:t>
            </w:r>
            <w:r>
              <w:rPr>
                <w:rFonts w:ascii="돋움" w:eastAsia="돋움" w:hAnsi="돋움"/>
                <w:sz w:val="18"/>
              </w:rPr>
              <w:t>픽셀의</w:t>
            </w:r>
            <w:r>
              <w:rPr>
                <w:rFonts w:ascii="돋움" w:eastAsia="돋움" w:hAnsi="돋움"/>
                <w:sz w:val="18"/>
              </w:rPr>
              <w:t xml:space="preserve"> 0.02%</w:t>
            </w:r>
            <w:r>
              <w:rPr>
                <w:rFonts w:ascii="돋움" w:eastAsia="돋움" w:hAnsi="돋움"/>
                <w:sz w:val="18"/>
              </w:rPr>
              <w:t>뿐입니다</w:t>
            </w:r>
          </w:p>
        </w:tc>
        <w:tc>
          <w:tcPr>
            <w:tcW w:w="3800" w:type="dxa"/>
            <w:vAlign w:val="center"/>
          </w:tcPr>
          <w:p w14:paraId="7F3036AD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 xml:space="preserve">0.01% </w:t>
            </w:r>
            <w:r>
              <w:rPr>
                <w:rFonts w:ascii="돋움" w:eastAsia="돋움" w:hAnsi="돋움"/>
                <w:sz w:val="18"/>
              </w:rPr>
              <w:t>미만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조각을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제거하고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총량이</w:t>
            </w:r>
            <w:r>
              <w:rPr>
                <w:rFonts w:ascii="돋움" w:eastAsia="돋움" w:hAnsi="돋움"/>
                <w:sz w:val="18"/>
              </w:rPr>
              <w:t xml:space="preserve"> 0.5% </w:t>
            </w:r>
            <w:r>
              <w:rPr>
                <w:rFonts w:ascii="돋움" w:eastAsia="돋움" w:hAnsi="돋움"/>
                <w:sz w:val="18"/>
              </w:rPr>
              <w:t>미만이면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전부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제거하는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초정</w:t>
            </w:r>
            <w:r>
              <w:rPr>
                <w:rFonts w:ascii="돋움" w:eastAsia="돋움" w:hAnsi="돋움"/>
                <w:sz w:val="18"/>
              </w:rPr>
              <w:t xml:space="preserve"> Si </w:t>
            </w:r>
            <w:r>
              <w:rPr>
                <w:rFonts w:ascii="돋움" w:eastAsia="돋움" w:hAnsi="돋움"/>
                <w:sz w:val="18"/>
              </w:rPr>
              <w:t>후처리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규칙</w:t>
            </w:r>
          </w:p>
        </w:tc>
      </w:tr>
      <w:tr w:rsidR="00483CF8" w14:paraId="5AE3E7E5" w14:textId="77777777">
        <w:trPr>
          <w:cantSplit/>
          <w:jc w:val="center"/>
        </w:trPr>
        <w:tc>
          <w:tcPr>
            <w:tcW w:w="4700" w:type="dxa"/>
            <w:vAlign w:val="center"/>
          </w:tcPr>
          <w:p w14:paraId="7C8115D5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left"/>
            </w:pPr>
            <w:r>
              <w:rPr>
                <w:rFonts w:ascii="돋움" w:eastAsia="돋움" w:hAnsi="돋움"/>
                <w:sz w:val="18"/>
              </w:rPr>
              <w:t>초정</w:t>
            </w:r>
            <w:r>
              <w:rPr>
                <w:rFonts w:ascii="돋움" w:eastAsia="돋움" w:hAnsi="돋움"/>
                <w:sz w:val="18"/>
              </w:rPr>
              <w:t xml:space="preserve"> Si</w:t>
            </w:r>
            <w:r>
              <w:rPr>
                <w:rFonts w:ascii="돋움" w:eastAsia="돋움" w:hAnsi="돋움"/>
                <w:sz w:val="18"/>
              </w:rPr>
              <w:t>와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공정</w:t>
            </w:r>
            <w:r>
              <w:rPr>
                <w:rFonts w:ascii="돋움" w:eastAsia="돋움" w:hAnsi="돋움"/>
                <w:sz w:val="18"/>
              </w:rPr>
              <w:t xml:space="preserve"> Si</w:t>
            </w:r>
            <w:r>
              <w:rPr>
                <w:rFonts w:ascii="돋움" w:eastAsia="돋움" w:hAnsi="돋움"/>
                <w:sz w:val="18"/>
              </w:rPr>
              <w:t>가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맞닿은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경계는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전체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경계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쌍의</w:t>
            </w:r>
            <w:r>
              <w:rPr>
                <w:rFonts w:ascii="돋움" w:eastAsia="돋움" w:hAnsi="돋움"/>
                <w:sz w:val="18"/>
              </w:rPr>
              <w:t xml:space="preserve"> 0.004%(457/1,023</w:t>
            </w:r>
            <w:r>
              <w:rPr>
                <w:rFonts w:ascii="돋움" w:eastAsia="돋움" w:hAnsi="돋움"/>
                <w:sz w:val="18"/>
              </w:rPr>
              <w:t>만</w:t>
            </w:r>
            <w:r>
              <w:rPr>
                <w:rFonts w:ascii="돋움" w:eastAsia="돋움" w:hAnsi="돋움"/>
                <w:sz w:val="18"/>
              </w:rPr>
              <w:t>)</w:t>
            </w:r>
            <w:r>
              <w:rPr>
                <w:rFonts w:ascii="돋움" w:eastAsia="돋움" w:hAnsi="돋움"/>
                <w:sz w:val="18"/>
              </w:rPr>
              <w:t>입니다</w:t>
            </w:r>
            <w:r>
              <w:rPr>
                <w:rFonts w:ascii="돋움" w:eastAsia="돋움" w:hAnsi="돋움"/>
                <w:sz w:val="18"/>
              </w:rPr>
              <w:t xml:space="preserve">. </w:t>
            </w:r>
            <w:r>
              <w:rPr>
                <w:rFonts w:ascii="돋움" w:eastAsia="돋움" w:hAnsi="돋움"/>
                <w:sz w:val="18"/>
              </w:rPr>
              <w:t>초정</w:t>
            </w:r>
            <w:r>
              <w:rPr>
                <w:rFonts w:ascii="돋움" w:eastAsia="돋움" w:hAnsi="돋움"/>
                <w:sz w:val="18"/>
              </w:rPr>
              <w:t xml:space="preserve"> Si </w:t>
            </w:r>
            <w:r>
              <w:rPr>
                <w:rFonts w:ascii="돋움" w:eastAsia="돋움" w:hAnsi="돋움"/>
                <w:sz w:val="18"/>
              </w:rPr>
              <w:t>주변의</w:t>
            </w:r>
            <w:r>
              <w:rPr>
                <w:rFonts w:ascii="돋움" w:eastAsia="돋움" w:hAnsi="돋움"/>
                <w:sz w:val="18"/>
              </w:rPr>
              <w:t xml:space="preserve"> α-Al </w:t>
            </w:r>
            <w:r>
              <w:rPr>
                <w:rFonts w:ascii="돋움" w:eastAsia="돋움" w:hAnsi="돋움"/>
                <w:sz w:val="18"/>
              </w:rPr>
              <w:t>테두리</w:t>
            </w:r>
            <w:r>
              <w:rPr>
                <w:rFonts w:ascii="돋움" w:eastAsia="돋움" w:hAnsi="돋움"/>
                <w:sz w:val="18"/>
              </w:rPr>
              <w:t>(</w:t>
            </w:r>
            <w:r>
              <w:rPr>
                <w:rFonts w:ascii="돋움" w:eastAsia="돋움" w:hAnsi="돋움"/>
                <w:sz w:val="18"/>
              </w:rPr>
              <w:t>할로</w:t>
            </w:r>
            <w:r>
              <w:rPr>
                <w:rFonts w:ascii="돋움" w:eastAsia="돋움" w:hAnsi="돋움"/>
                <w:sz w:val="18"/>
              </w:rPr>
              <w:t xml:space="preserve">) </w:t>
            </w:r>
            <w:r>
              <w:rPr>
                <w:rFonts w:ascii="돋움" w:eastAsia="돋움" w:hAnsi="돋움"/>
                <w:sz w:val="18"/>
              </w:rPr>
              <w:t>때문입니다</w:t>
            </w:r>
          </w:p>
        </w:tc>
        <w:tc>
          <w:tcPr>
            <w:tcW w:w="3800" w:type="dxa"/>
            <w:vAlign w:val="center"/>
          </w:tcPr>
          <w:p w14:paraId="7F2F768C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두</w:t>
            </w:r>
            <w:r>
              <w:rPr>
                <w:rFonts w:ascii="돋움" w:eastAsia="돋움" w:hAnsi="돋움"/>
                <w:sz w:val="18"/>
              </w:rPr>
              <w:t xml:space="preserve"> Si </w:t>
            </w:r>
            <w:r>
              <w:rPr>
                <w:rFonts w:ascii="돋움" w:eastAsia="돋움" w:hAnsi="돋움"/>
                <w:sz w:val="18"/>
              </w:rPr>
              <w:t>상을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밝기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대신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크기</w:t>
            </w:r>
            <w:r>
              <w:rPr>
                <w:rFonts w:ascii="돋움" w:eastAsia="돋움" w:hAnsi="돋움"/>
                <w:sz w:val="18"/>
              </w:rPr>
              <w:t>·</w:t>
            </w:r>
            <w:r>
              <w:rPr>
                <w:rFonts w:ascii="돋움" w:eastAsia="돋움" w:hAnsi="돋움"/>
                <w:sz w:val="18"/>
              </w:rPr>
              <w:t>형태</w:t>
            </w:r>
            <w:r>
              <w:rPr>
                <w:rFonts w:ascii="돋움" w:eastAsia="돋움" w:hAnsi="돋움"/>
                <w:sz w:val="18"/>
              </w:rPr>
              <w:t>·</w:t>
            </w:r>
            <w:r>
              <w:rPr>
                <w:rFonts w:ascii="돋움" w:eastAsia="돋움" w:hAnsi="돋움"/>
                <w:sz w:val="18"/>
              </w:rPr>
              <w:t>주변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문맥으로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구분하도록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큰</w:t>
            </w:r>
            <w:r>
              <w:rPr>
                <w:rFonts w:ascii="돋움" w:eastAsia="돋움" w:hAnsi="돋움"/>
                <w:sz w:val="18"/>
              </w:rPr>
              <w:t xml:space="preserve"> crop(1536px)</w:t>
            </w:r>
            <w:r>
              <w:rPr>
                <w:rFonts w:ascii="돋움" w:eastAsia="돋움" w:hAnsi="돋움"/>
                <w:sz w:val="18"/>
              </w:rPr>
              <w:t>과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넓은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문맥의</w:t>
            </w:r>
            <w:r>
              <w:rPr>
                <w:rFonts w:ascii="돋움" w:eastAsia="돋움" w:hAnsi="돋움"/>
                <w:sz w:val="18"/>
              </w:rPr>
              <w:t xml:space="preserve"> Transformer </w:t>
            </w:r>
            <w:r>
              <w:rPr>
                <w:rFonts w:ascii="돋움" w:eastAsia="돋움" w:hAnsi="돋움"/>
                <w:sz w:val="18"/>
              </w:rPr>
              <w:t>인코더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채택</w:t>
            </w:r>
          </w:p>
        </w:tc>
      </w:tr>
      <w:tr w:rsidR="00483CF8" w14:paraId="41B16AF4" w14:textId="77777777">
        <w:trPr>
          <w:cantSplit/>
          <w:jc w:val="center"/>
        </w:trPr>
        <w:tc>
          <w:tcPr>
            <w:tcW w:w="4700" w:type="dxa"/>
            <w:vAlign w:val="center"/>
          </w:tcPr>
          <w:p w14:paraId="744432F3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left"/>
            </w:pPr>
            <w:r>
              <w:rPr>
                <w:rFonts w:ascii="돋움" w:eastAsia="돋움" w:hAnsi="돋움"/>
                <w:sz w:val="18"/>
              </w:rPr>
              <w:t>train</w:t>
            </w:r>
            <w:r>
              <w:rPr>
                <w:rFonts w:ascii="돋움" w:eastAsia="돋움" w:hAnsi="돋움"/>
                <w:sz w:val="18"/>
              </w:rPr>
              <w:t>과</w:t>
            </w:r>
            <w:r>
              <w:rPr>
                <w:rFonts w:ascii="돋움" w:eastAsia="돋움" w:hAnsi="돋움"/>
                <w:sz w:val="18"/>
              </w:rPr>
              <w:t xml:space="preserve"> validation</w:t>
            </w:r>
            <w:r>
              <w:rPr>
                <w:rFonts w:ascii="돋움" w:eastAsia="돋움" w:hAnsi="돋움"/>
                <w:sz w:val="18"/>
              </w:rPr>
              <w:t>에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같은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합금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번호</w:t>
            </w:r>
            <w:r>
              <w:rPr>
                <w:rFonts w:ascii="돋움" w:eastAsia="돋움" w:hAnsi="돋움"/>
                <w:sz w:val="18"/>
              </w:rPr>
              <w:t xml:space="preserve"> 7</w:t>
            </w:r>
            <w:r>
              <w:rPr>
                <w:rFonts w:ascii="돋움" w:eastAsia="돋움" w:hAnsi="돋움"/>
                <w:sz w:val="18"/>
              </w:rPr>
              <w:t>종이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겹칩니다</w:t>
            </w:r>
          </w:p>
        </w:tc>
        <w:tc>
          <w:tcPr>
            <w:tcW w:w="3800" w:type="dxa"/>
            <w:vAlign w:val="center"/>
          </w:tcPr>
          <w:p w14:paraId="776390A8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내부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검증은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합금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단위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그룹</w:t>
            </w:r>
            <w:r>
              <w:rPr>
                <w:rFonts w:ascii="돋움" w:eastAsia="돋움" w:hAnsi="돋움"/>
                <w:sz w:val="18"/>
              </w:rPr>
              <w:t xml:space="preserve"> 5-fold</w:t>
            </w:r>
            <w:r>
              <w:rPr>
                <w:rFonts w:ascii="돋움" w:eastAsia="돋움" w:hAnsi="돋움"/>
                <w:sz w:val="18"/>
              </w:rPr>
              <w:t>로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분리해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정보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누수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차단</w:t>
            </w:r>
          </w:p>
        </w:tc>
      </w:tr>
      <w:tr w:rsidR="00483CF8" w14:paraId="1A798631" w14:textId="77777777">
        <w:trPr>
          <w:cantSplit/>
          <w:jc w:val="center"/>
        </w:trPr>
        <w:tc>
          <w:tcPr>
            <w:tcW w:w="4700" w:type="dxa"/>
            <w:vAlign w:val="center"/>
          </w:tcPr>
          <w:p w14:paraId="4E60D819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left"/>
            </w:pPr>
            <w:r>
              <w:rPr>
                <w:rFonts w:ascii="돋움" w:eastAsia="돋움" w:hAnsi="돋움"/>
                <w:sz w:val="18"/>
              </w:rPr>
              <w:t>같은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합금에서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뒤</w:t>
            </w:r>
            <w:r>
              <w:rPr>
                <w:rFonts w:ascii="돋움" w:eastAsia="돋움" w:hAnsi="돋움"/>
                <w:sz w:val="18"/>
              </w:rPr>
              <w:t xml:space="preserve"> step</w:t>
            </w:r>
            <w:r>
              <w:rPr>
                <w:rFonts w:ascii="돋움" w:eastAsia="돋움" w:hAnsi="돋움"/>
                <w:sz w:val="18"/>
              </w:rPr>
              <w:t>일수록</w:t>
            </w:r>
            <w:r>
              <w:rPr>
                <w:rFonts w:ascii="돋움" w:eastAsia="돋움" w:hAnsi="돋움"/>
                <w:sz w:val="18"/>
              </w:rPr>
              <w:t xml:space="preserve"> Al3Ni</w:t>
            </w:r>
            <w:r>
              <w:rPr>
                <w:rFonts w:ascii="돋움" w:eastAsia="돋움" w:hAnsi="돋움"/>
                <w:sz w:val="18"/>
              </w:rPr>
              <w:t>가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늘고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공정</w:t>
            </w:r>
            <w:r>
              <w:rPr>
                <w:rFonts w:ascii="돋움" w:eastAsia="돋움" w:hAnsi="돋움"/>
                <w:sz w:val="18"/>
              </w:rPr>
              <w:t xml:space="preserve"> Si</w:t>
            </w:r>
            <w:r>
              <w:rPr>
                <w:rFonts w:ascii="돋움" w:eastAsia="돋움" w:hAnsi="돋움"/>
                <w:sz w:val="18"/>
              </w:rPr>
              <w:t>가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줄어듭니다</w:t>
            </w:r>
            <w:r>
              <w:rPr>
                <w:rFonts w:ascii="돋움" w:eastAsia="돋움" w:hAnsi="돋움"/>
                <w:sz w:val="18"/>
              </w:rPr>
              <w:t xml:space="preserve">(step 1→4 </w:t>
            </w:r>
            <w:r>
              <w:rPr>
                <w:rFonts w:ascii="돋움" w:eastAsia="돋움" w:hAnsi="돋움"/>
                <w:sz w:val="18"/>
              </w:rPr>
              <w:t>평균</w:t>
            </w:r>
            <w:r>
              <w:rPr>
                <w:rFonts w:ascii="돋움" w:eastAsia="돋움" w:hAnsi="돋움"/>
                <w:sz w:val="18"/>
              </w:rPr>
              <w:t xml:space="preserve"> Al3Ni 23.0→27.7%, </w:t>
            </w:r>
            <w:r>
              <w:rPr>
                <w:rFonts w:ascii="돋움" w:eastAsia="돋움" w:hAnsi="돋움"/>
                <w:sz w:val="18"/>
              </w:rPr>
              <w:t>공정</w:t>
            </w:r>
            <w:r>
              <w:rPr>
                <w:rFonts w:ascii="돋움" w:eastAsia="돋움" w:hAnsi="돋움"/>
                <w:sz w:val="18"/>
              </w:rPr>
              <w:t xml:space="preserve"> Si 8.6→5.9%)</w:t>
            </w:r>
          </w:p>
        </w:tc>
        <w:tc>
          <w:tcPr>
            <w:tcW w:w="3800" w:type="dxa"/>
            <w:vAlign w:val="center"/>
          </w:tcPr>
          <w:p w14:paraId="744F1F87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활용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단계의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분율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비교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지표로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채택</w:t>
            </w:r>
            <w:r>
              <w:rPr>
                <w:rFonts w:ascii="돋움" w:eastAsia="돋움" w:hAnsi="돋움"/>
                <w:sz w:val="18"/>
              </w:rPr>
              <w:t xml:space="preserve">(3-3 </w:t>
            </w:r>
            <w:r>
              <w:rPr>
                <w:rFonts w:ascii="돋움" w:eastAsia="돋움" w:hAnsi="돋움"/>
                <w:sz w:val="18"/>
              </w:rPr>
              <w:t>다</w:t>
            </w:r>
            <w:r>
              <w:rPr>
                <w:rFonts w:ascii="돋움" w:eastAsia="돋움" w:hAnsi="돋움"/>
                <w:sz w:val="18"/>
              </w:rPr>
              <w:t>)</w:t>
            </w:r>
          </w:p>
        </w:tc>
      </w:tr>
    </w:tbl>
    <w:p w14:paraId="431DBAED" w14:textId="77777777" w:rsidR="00483CF8" w:rsidRDefault="00483CF8">
      <w:pPr>
        <w:pStyle w:val="a3"/>
        <w:snapToGrid w:val="0"/>
        <w:spacing w:after="40" w:line="250" w:lineRule="auto"/>
        <w:jc w:val="left"/>
      </w:pPr>
    </w:p>
    <w:p w14:paraId="6698E79E" w14:textId="77777777" w:rsidR="00483CF8" w:rsidRDefault="00207428">
      <w:pPr>
        <w:pStyle w:val="a3"/>
        <w:keepNext/>
        <w:snapToGrid w:val="0"/>
        <w:spacing w:before="140" w:after="40" w:line="250" w:lineRule="auto"/>
        <w:jc w:val="left"/>
      </w:pPr>
      <w:r>
        <w:rPr>
          <w:rFonts w:ascii="돋움" w:eastAsia="돋움" w:hAnsi="돋움"/>
          <w:b/>
          <w:sz w:val="24"/>
        </w:rPr>
        <w:lastRenderedPageBreak/>
        <w:t xml:space="preserve">② </w:t>
      </w:r>
      <w:r>
        <w:rPr>
          <w:rFonts w:ascii="돋움" w:eastAsia="돋움" w:hAnsi="돋움"/>
          <w:b/>
          <w:sz w:val="24"/>
        </w:rPr>
        <w:t>데이터</w:t>
      </w:r>
      <w:r>
        <w:rPr>
          <w:rFonts w:ascii="돋움" w:eastAsia="돋움" w:hAnsi="돋움"/>
          <w:b/>
          <w:sz w:val="24"/>
        </w:rPr>
        <w:t xml:space="preserve"> </w:t>
      </w:r>
      <w:r>
        <w:rPr>
          <w:rFonts w:ascii="돋움" w:eastAsia="돋움" w:hAnsi="돋움"/>
          <w:b/>
          <w:sz w:val="24"/>
        </w:rPr>
        <w:t>전처리</w:t>
      </w:r>
    </w:p>
    <w:p w14:paraId="12FA8A38" w14:textId="77777777" w:rsidR="00483CF8" w:rsidRDefault="00207428">
      <w:pPr>
        <w:pStyle w:val="a3"/>
        <w:keepNext/>
        <w:snapToGrid w:val="0"/>
        <w:spacing w:before="100" w:after="40" w:line="250" w:lineRule="auto"/>
        <w:jc w:val="left"/>
      </w:pPr>
      <w:r>
        <w:rPr>
          <w:rFonts w:ascii="돋움" w:eastAsia="돋움" w:hAnsi="돋움"/>
          <w:b/>
          <w:sz w:val="22"/>
        </w:rPr>
        <w:t xml:space="preserve">2-1. </w:t>
      </w:r>
      <w:r>
        <w:rPr>
          <w:rFonts w:ascii="돋움" w:eastAsia="돋움" w:hAnsi="돋움"/>
          <w:b/>
          <w:sz w:val="22"/>
        </w:rPr>
        <w:t>전처리</w:t>
      </w:r>
      <w:r>
        <w:rPr>
          <w:rFonts w:ascii="돋움" w:eastAsia="돋움" w:hAnsi="돋움"/>
          <w:b/>
          <w:sz w:val="22"/>
        </w:rPr>
        <w:t xml:space="preserve"> </w:t>
      </w:r>
      <w:r>
        <w:rPr>
          <w:rFonts w:ascii="돋움" w:eastAsia="돋움" w:hAnsi="돋움"/>
          <w:b/>
          <w:sz w:val="22"/>
        </w:rPr>
        <w:t>방법</w:t>
      </w:r>
    </w:p>
    <w:p w14:paraId="30953673" w14:textId="77777777" w:rsidR="00483CF8" w:rsidRDefault="00207428">
      <w:pPr>
        <w:pStyle w:val="a3"/>
        <w:snapToGrid w:val="0"/>
        <w:spacing w:after="40" w:line="250" w:lineRule="auto"/>
        <w:jc w:val="left"/>
      </w:pPr>
      <w:r>
        <w:rPr>
          <w:rFonts w:ascii="돋움" w:eastAsia="돋움" w:hAnsi="돋움"/>
          <w:sz w:val="22"/>
        </w:rPr>
        <w:t>사진을</w:t>
      </w:r>
      <w:r>
        <w:rPr>
          <w:rFonts w:ascii="돋움" w:eastAsia="돋움" w:hAnsi="돋움"/>
          <w:sz w:val="22"/>
        </w:rPr>
        <w:t xml:space="preserve"> 1</w:t>
      </w:r>
      <w:r>
        <w:rPr>
          <w:rFonts w:ascii="돋움" w:eastAsia="돋움" w:hAnsi="돋움"/>
          <w:sz w:val="22"/>
        </w:rPr>
        <w:t>채널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흑백으로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읽고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각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사진의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하위</w:t>
      </w:r>
      <w:r>
        <w:rPr>
          <w:rFonts w:ascii="돋움" w:eastAsia="돋움" w:hAnsi="돋움"/>
          <w:sz w:val="22"/>
        </w:rPr>
        <w:t xml:space="preserve"> 1% </w:t>
      </w:r>
      <w:r>
        <w:rPr>
          <w:rFonts w:ascii="돋움" w:eastAsia="돋움" w:hAnsi="돋움"/>
          <w:sz w:val="22"/>
        </w:rPr>
        <w:t>밝기를</w:t>
      </w:r>
      <w:r>
        <w:rPr>
          <w:rFonts w:ascii="돋움" w:eastAsia="돋움" w:hAnsi="돋움"/>
          <w:sz w:val="22"/>
        </w:rPr>
        <w:t xml:space="preserve"> 0, </w:t>
      </w:r>
      <w:r>
        <w:rPr>
          <w:rFonts w:ascii="돋움" w:eastAsia="돋움" w:hAnsi="돋움"/>
          <w:sz w:val="22"/>
        </w:rPr>
        <w:t>상위</w:t>
      </w:r>
      <w:r>
        <w:rPr>
          <w:rFonts w:ascii="돋움" w:eastAsia="돋움" w:hAnsi="돋움"/>
          <w:sz w:val="22"/>
        </w:rPr>
        <w:t xml:space="preserve"> 99%</w:t>
      </w:r>
      <w:r>
        <w:rPr>
          <w:rFonts w:ascii="돋움" w:eastAsia="돋움" w:hAnsi="돋움"/>
          <w:sz w:val="22"/>
        </w:rPr>
        <w:t>를</w:t>
      </w:r>
      <w:r>
        <w:rPr>
          <w:rFonts w:ascii="돋움" w:eastAsia="돋움" w:hAnsi="돋움"/>
          <w:sz w:val="22"/>
        </w:rPr>
        <w:t xml:space="preserve"> 1</w:t>
      </w:r>
      <w:r>
        <w:rPr>
          <w:rFonts w:ascii="돋움" w:eastAsia="돋움" w:hAnsi="돋움"/>
          <w:sz w:val="22"/>
        </w:rPr>
        <w:t>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대응시킨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뒤</w:t>
      </w:r>
      <w:r>
        <w:rPr>
          <w:rFonts w:ascii="돋움" w:eastAsia="돋움" w:hAnsi="돋움"/>
          <w:sz w:val="22"/>
        </w:rPr>
        <w:t xml:space="preserve"> (x−0.5)/0.25</w:t>
      </w:r>
      <w:r>
        <w:rPr>
          <w:rFonts w:ascii="돋움" w:eastAsia="돋움" w:hAnsi="돋움"/>
          <w:sz w:val="22"/>
        </w:rPr>
        <w:t>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변환해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입력합니다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t>정답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마스크는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표</w:t>
      </w:r>
      <w:r>
        <w:rPr>
          <w:rFonts w:ascii="돋움" w:eastAsia="돋움" w:hAnsi="돋움"/>
          <w:sz w:val="22"/>
        </w:rPr>
        <w:t xml:space="preserve"> 2</w:t>
      </w:r>
      <w:r>
        <w:rPr>
          <w:rFonts w:ascii="돋움" w:eastAsia="돋움" w:hAnsi="돋움"/>
          <w:sz w:val="22"/>
        </w:rPr>
        <w:t>의</w:t>
      </w:r>
      <w:r>
        <w:rPr>
          <w:rFonts w:ascii="돋움" w:eastAsia="돋움" w:hAnsi="돋움"/>
          <w:sz w:val="22"/>
        </w:rPr>
        <w:t xml:space="preserve"> RGB</w:t>
      </w:r>
      <w:r>
        <w:rPr>
          <w:rFonts w:ascii="돋움" w:eastAsia="돋움" w:hAnsi="돋움"/>
          <w:sz w:val="22"/>
        </w:rPr>
        <w:t>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클래스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번호</w:t>
      </w:r>
      <w:r>
        <w:rPr>
          <w:rFonts w:ascii="돋움" w:eastAsia="돋움" w:hAnsi="돋움"/>
          <w:sz w:val="22"/>
        </w:rPr>
        <w:t xml:space="preserve"> 0~3</w:t>
      </w:r>
      <w:r>
        <w:rPr>
          <w:rFonts w:ascii="돋움" w:eastAsia="돋움" w:hAnsi="돋움"/>
          <w:sz w:val="22"/>
        </w:rPr>
        <w:t>으로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바꾸며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밝기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처리를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적용하지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않습니다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t>입력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확대율은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원본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폭</w:t>
      </w:r>
      <w:r>
        <w:rPr>
          <w:rFonts w:ascii="돋움" w:eastAsia="돋움" w:hAnsi="돋움"/>
          <w:sz w:val="22"/>
        </w:rPr>
        <w:t xml:space="preserve"> W</w:t>
      </w:r>
      <w:r>
        <w:rPr>
          <w:rFonts w:ascii="돋움" w:eastAsia="돋움" w:hAnsi="돋움"/>
          <w:sz w:val="22"/>
        </w:rPr>
        <w:t>에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대해</w:t>
      </w:r>
      <w:r>
        <w:rPr>
          <w:rFonts w:ascii="돋움" w:eastAsia="돋움" w:hAnsi="돋움"/>
          <w:sz w:val="22"/>
        </w:rPr>
        <w:t xml:space="preserve"> max(1, round(</w:t>
      </w:r>
      <w:r>
        <w:rPr>
          <w:rFonts w:ascii="돋움" w:eastAsia="돋움" w:hAnsi="돋움"/>
          <w:sz w:val="22"/>
        </w:rPr>
        <w:t>기준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폭</w:t>
      </w:r>
      <w:r>
        <w:rPr>
          <w:rFonts w:ascii="돋움" w:eastAsia="돋움" w:hAnsi="돋움"/>
          <w:sz w:val="22"/>
        </w:rPr>
        <w:t>/W))</w:t>
      </w:r>
      <w:r>
        <w:rPr>
          <w:rFonts w:ascii="돋움" w:eastAsia="돋움" w:hAnsi="돋움"/>
          <w:sz w:val="22"/>
        </w:rPr>
        <w:t>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정하고</w:t>
      </w:r>
      <w:r>
        <w:rPr>
          <w:rFonts w:ascii="돋움" w:eastAsia="돋움" w:hAnsi="돋움"/>
          <w:sz w:val="22"/>
        </w:rPr>
        <w:t xml:space="preserve">, </w:t>
      </w:r>
      <w:r>
        <w:rPr>
          <w:rFonts w:ascii="돋움" w:eastAsia="돋움" w:hAnsi="돋움"/>
          <w:sz w:val="22"/>
        </w:rPr>
        <w:t>기준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폭은</w:t>
      </w:r>
      <w:r>
        <w:rPr>
          <w:rFonts w:ascii="돋움" w:eastAsia="돋움" w:hAnsi="돋움"/>
          <w:sz w:val="22"/>
        </w:rPr>
        <w:t xml:space="preserve"> MiT </w:t>
      </w:r>
      <w:r>
        <w:rPr>
          <w:rFonts w:ascii="돋움" w:eastAsia="돋움" w:hAnsi="돋움"/>
          <w:sz w:val="22"/>
        </w:rPr>
        <w:t>모델</w:t>
      </w:r>
      <w:r>
        <w:rPr>
          <w:rFonts w:ascii="돋움" w:eastAsia="돋움" w:hAnsi="돋움"/>
          <w:sz w:val="22"/>
        </w:rPr>
        <w:t xml:space="preserve"> 2560, UNet++ </w:t>
      </w:r>
      <w:r>
        <w:rPr>
          <w:rFonts w:ascii="돋움" w:eastAsia="돋움" w:hAnsi="돋움"/>
          <w:sz w:val="22"/>
        </w:rPr>
        <w:t>모델</w:t>
      </w:r>
      <w:r>
        <w:rPr>
          <w:rFonts w:ascii="돋움" w:eastAsia="돋움" w:hAnsi="돋움"/>
          <w:sz w:val="22"/>
        </w:rPr>
        <w:t xml:space="preserve"> 3840</w:t>
      </w:r>
      <w:r>
        <w:rPr>
          <w:rFonts w:ascii="돋움" w:eastAsia="돋움" w:hAnsi="돋움"/>
          <w:sz w:val="22"/>
        </w:rPr>
        <w:t>입니다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t>예를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들어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폭</w:t>
      </w:r>
      <w:r>
        <w:rPr>
          <w:rFonts w:ascii="돋움" w:eastAsia="돋움" w:hAnsi="돋움"/>
          <w:sz w:val="22"/>
        </w:rPr>
        <w:t xml:space="preserve"> 1278px</w:t>
      </w:r>
      <w:r>
        <w:rPr>
          <w:rFonts w:ascii="돋움" w:eastAsia="돋움" w:hAnsi="돋움"/>
          <w:sz w:val="22"/>
        </w:rPr>
        <w:t>는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각각</w:t>
      </w:r>
      <w:r>
        <w:rPr>
          <w:rFonts w:ascii="돋움" w:eastAsia="돋움" w:hAnsi="돋움"/>
          <w:sz w:val="22"/>
        </w:rPr>
        <w:t xml:space="preserve"> 2</w:t>
      </w:r>
      <w:r>
        <w:rPr>
          <w:rFonts w:ascii="돋움" w:eastAsia="돋움" w:hAnsi="돋움"/>
          <w:sz w:val="22"/>
        </w:rPr>
        <w:t>배</w:t>
      </w:r>
      <w:r>
        <w:rPr>
          <w:rFonts w:ascii="돋움" w:eastAsia="돋움" w:hAnsi="돋움"/>
          <w:sz w:val="22"/>
        </w:rPr>
        <w:t>·3</w:t>
      </w:r>
      <w:r>
        <w:rPr>
          <w:rFonts w:ascii="돋움" w:eastAsia="돋움" w:hAnsi="돋움"/>
          <w:sz w:val="22"/>
        </w:rPr>
        <w:t>배</w:t>
      </w:r>
      <w:r>
        <w:rPr>
          <w:rFonts w:ascii="돋움" w:eastAsia="돋움" w:hAnsi="돋움"/>
          <w:sz w:val="22"/>
        </w:rPr>
        <w:t>, 675px</w:t>
      </w:r>
      <w:r>
        <w:rPr>
          <w:rFonts w:ascii="돋움" w:eastAsia="돋움" w:hAnsi="돋움"/>
          <w:sz w:val="22"/>
        </w:rPr>
        <w:t>는</w:t>
      </w:r>
      <w:r>
        <w:rPr>
          <w:rFonts w:ascii="돋움" w:eastAsia="돋움" w:hAnsi="돋움"/>
          <w:sz w:val="22"/>
        </w:rPr>
        <w:t xml:space="preserve"> 4</w:t>
      </w:r>
      <w:r>
        <w:rPr>
          <w:rFonts w:ascii="돋움" w:eastAsia="돋움" w:hAnsi="돋움"/>
          <w:sz w:val="22"/>
        </w:rPr>
        <w:t>배</w:t>
      </w:r>
      <w:r>
        <w:rPr>
          <w:rFonts w:ascii="돋움" w:eastAsia="돋움" w:hAnsi="돋움"/>
          <w:sz w:val="22"/>
        </w:rPr>
        <w:t>·6</w:t>
      </w:r>
      <w:r>
        <w:rPr>
          <w:rFonts w:ascii="돋움" w:eastAsia="돋움" w:hAnsi="돋움"/>
          <w:sz w:val="22"/>
        </w:rPr>
        <w:t>배가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되어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어느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사진이든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조직이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비슷한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픽셀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두께로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보입니다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t>영상은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선형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보간</w:t>
      </w:r>
      <w:r>
        <w:rPr>
          <w:rFonts w:ascii="돋움" w:eastAsia="돋움" w:hAnsi="돋움"/>
          <w:sz w:val="22"/>
        </w:rPr>
        <w:t xml:space="preserve">, </w:t>
      </w:r>
      <w:r>
        <w:rPr>
          <w:rFonts w:ascii="돋움" w:eastAsia="돋움" w:hAnsi="돋움"/>
          <w:sz w:val="22"/>
        </w:rPr>
        <w:t>마스크는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최근접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보간으로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확대합니다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t>확대는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새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정보를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만들지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않지만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얇은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조직에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더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많은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픽셀을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배정하고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경계를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보존합니다</w:t>
      </w:r>
      <w:r>
        <w:rPr>
          <w:rFonts w:ascii="돋움" w:eastAsia="돋움" w:hAnsi="돋움"/>
          <w:sz w:val="22"/>
        </w:rPr>
        <w:t>. 1536px crop</w:t>
      </w:r>
      <w:r>
        <w:rPr>
          <w:rFonts w:ascii="돋움" w:eastAsia="돋움" w:hAnsi="돋움"/>
          <w:sz w:val="22"/>
        </w:rPr>
        <w:t>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대표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배율에서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원본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약</w:t>
      </w:r>
      <w:r>
        <w:rPr>
          <w:rFonts w:ascii="돋움" w:eastAsia="돋움" w:hAnsi="돋움"/>
          <w:sz w:val="22"/>
        </w:rPr>
        <w:t xml:space="preserve"> 768×768(MiT)·512×512(UNet++) </w:t>
      </w:r>
      <w:r>
        <w:rPr>
          <w:rFonts w:ascii="돋움" w:eastAsia="돋움" w:hAnsi="돋움"/>
          <w:sz w:val="22"/>
        </w:rPr>
        <w:t>영역에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해당합니다</w:t>
      </w:r>
      <w:r>
        <w:rPr>
          <w:rFonts w:ascii="돋움" w:eastAsia="돋움" w:hAnsi="돋움"/>
          <w:sz w:val="22"/>
        </w:rPr>
        <w:t>.</w:t>
      </w:r>
    </w:p>
    <w:p w14:paraId="6756A4C7" w14:textId="77777777" w:rsidR="00483CF8" w:rsidRDefault="00207428">
      <w:pPr>
        <w:pStyle w:val="a3"/>
        <w:keepNext/>
        <w:snapToGrid w:val="0"/>
        <w:spacing w:before="100" w:after="40" w:line="250" w:lineRule="auto"/>
        <w:jc w:val="left"/>
      </w:pPr>
      <w:r>
        <w:rPr>
          <w:rFonts w:ascii="돋움" w:eastAsia="돋움" w:hAnsi="돋움"/>
          <w:b/>
          <w:sz w:val="22"/>
        </w:rPr>
        <w:t xml:space="preserve">2-2. </w:t>
      </w:r>
      <w:r>
        <w:rPr>
          <w:rFonts w:ascii="돋움" w:eastAsia="돋움" w:hAnsi="돋움"/>
          <w:b/>
          <w:sz w:val="22"/>
        </w:rPr>
        <w:t>전처리</w:t>
      </w:r>
      <w:r>
        <w:rPr>
          <w:rFonts w:ascii="돋움" w:eastAsia="돋움" w:hAnsi="돋움"/>
          <w:b/>
          <w:sz w:val="22"/>
        </w:rPr>
        <w:t xml:space="preserve"> </w:t>
      </w:r>
      <w:r>
        <w:rPr>
          <w:rFonts w:ascii="돋움" w:eastAsia="돋움" w:hAnsi="돋움"/>
          <w:b/>
          <w:sz w:val="22"/>
        </w:rPr>
        <w:t>절차</w:t>
      </w:r>
    </w:p>
    <w:p w14:paraId="01FC5FAE" w14:textId="77777777" w:rsidR="00483CF8" w:rsidRDefault="00207428">
      <w:pPr>
        <w:pStyle w:val="a3"/>
        <w:snapToGrid w:val="0"/>
        <w:spacing w:after="40" w:line="250" w:lineRule="auto"/>
        <w:jc w:val="left"/>
      </w:pPr>
      <w:r>
        <w:rPr>
          <w:rFonts w:ascii="돋움" w:eastAsia="돋움" w:hAnsi="돋움"/>
          <w:sz w:val="22"/>
        </w:rPr>
        <w:t>파일명</w:t>
      </w:r>
      <w:r>
        <w:rPr>
          <w:rFonts w:ascii="돋움" w:eastAsia="돋움" w:hAnsi="돋움"/>
          <w:sz w:val="22"/>
        </w:rPr>
        <w:t>·</w:t>
      </w:r>
      <w:r>
        <w:rPr>
          <w:rFonts w:ascii="돋움" w:eastAsia="돋움" w:hAnsi="돋움"/>
          <w:sz w:val="22"/>
        </w:rPr>
        <w:t>크기</w:t>
      </w:r>
      <w:r>
        <w:rPr>
          <w:rFonts w:ascii="돋움" w:eastAsia="돋움" w:hAnsi="돋움"/>
          <w:sz w:val="22"/>
        </w:rPr>
        <w:t>·</w:t>
      </w:r>
      <w:r>
        <w:rPr>
          <w:rFonts w:ascii="돋움" w:eastAsia="돋움" w:hAnsi="돋움"/>
          <w:sz w:val="22"/>
        </w:rPr>
        <w:t>마스크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색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점검</w:t>
      </w:r>
      <w:r>
        <w:rPr>
          <w:rFonts w:ascii="돋움" w:eastAsia="돋움" w:hAnsi="돋움"/>
          <w:sz w:val="22"/>
        </w:rPr>
        <w:t xml:space="preserve"> → </w:t>
      </w:r>
      <w:r>
        <w:rPr>
          <w:rFonts w:ascii="돋움" w:eastAsia="돋움" w:hAnsi="돋움"/>
          <w:sz w:val="22"/>
        </w:rPr>
        <w:t>학습</w:t>
      </w:r>
      <w:r>
        <w:rPr>
          <w:rFonts w:ascii="돋움" w:eastAsia="돋움" w:hAnsi="돋움"/>
          <w:sz w:val="22"/>
        </w:rPr>
        <w:t>/</w:t>
      </w:r>
      <w:r>
        <w:rPr>
          <w:rFonts w:ascii="돋움" w:eastAsia="돋움" w:hAnsi="돋움"/>
          <w:sz w:val="22"/>
        </w:rPr>
        <w:t>평가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자료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분리</w:t>
      </w:r>
      <w:r>
        <w:rPr>
          <w:rFonts w:ascii="돋움" w:eastAsia="돋움" w:hAnsi="돋움"/>
          <w:sz w:val="22"/>
        </w:rPr>
        <w:t xml:space="preserve"> → </w:t>
      </w:r>
      <w:r>
        <w:rPr>
          <w:rFonts w:ascii="돋움" w:eastAsia="돋움" w:hAnsi="돋움"/>
          <w:sz w:val="22"/>
        </w:rPr>
        <w:t>사진별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밝기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정규화</w:t>
      </w:r>
      <w:r>
        <w:rPr>
          <w:rFonts w:ascii="돋움" w:eastAsia="돋움" w:hAnsi="돋움"/>
          <w:sz w:val="22"/>
        </w:rPr>
        <w:t xml:space="preserve"> → </w:t>
      </w:r>
      <w:r>
        <w:rPr>
          <w:rFonts w:ascii="돋움" w:eastAsia="돋움" w:hAnsi="돋움"/>
          <w:sz w:val="22"/>
        </w:rPr>
        <w:t>배율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조정</w:t>
      </w:r>
      <w:r>
        <w:rPr>
          <w:rFonts w:ascii="돋움" w:eastAsia="돋움" w:hAnsi="돋움"/>
          <w:sz w:val="22"/>
        </w:rPr>
        <w:t xml:space="preserve"> → </w:t>
      </w:r>
      <w:r>
        <w:rPr>
          <w:rFonts w:ascii="돋움" w:eastAsia="돋움" w:hAnsi="돋움"/>
          <w:sz w:val="22"/>
        </w:rPr>
        <w:t>학습</w:t>
      </w:r>
      <w:r>
        <w:rPr>
          <w:rFonts w:ascii="돋움" w:eastAsia="돋움" w:hAnsi="돋움"/>
          <w:sz w:val="22"/>
        </w:rPr>
        <w:t xml:space="preserve"> crop </w:t>
      </w:r>
      <w:r>
        <w:rPr>
          <w:rFonts w:ascii="돋움" w:eastAsia="돋움" w:hAnsi="돋움"/>
          <w:sz w:val="22"/>
        </w:rPr>
        <w:t>추출과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증강</w:t>
      </w:r>
      <w:r>
        <w:rPr>
          <w:rFonts w:ascii="돋움" w:eastAsia="돋움" w:hAnsi="돋움"/>
          <w:sz w:val="22"/>
        </w:rPr>
        <w:t xml:space="preserve"> → </w:t>
      </w:r>
      <w:r>
        <w:rPr>
          <w:rFonts w:ascii="돋움" w:eastAsia="돋움" w:hAnsi="돋움"/>
          <w:sz w:val="22"/>
        </w:rPr>
        <w:t>학습</w:t>
      </w:r>
      <w:r>
        <w:rPr>
          <w:rFonts w:ascii="돋움" w:eastAsia="돋움" w:hAnsi="돋움"/>
          <w:sz w:val="22"/>
        </w:rPr>
        <w:t xml:space="preserve"> → </w:t>
      </w:r>
      <w:r>
        <w:rPr>
          <w:rFonts w:ascii="돋움" w:eastAsia="돋움" w:hAnsi="돋움"/>
          <w:sz w:val="22"/>
        </w:rPr>
        <w:t>타일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예측과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원본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크기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복원</w:t>
      </w:r>
      <w:r>
        <w:rPr>
          <w:rFonts w:ascii="돋움" w:eastAsia="돋움" w:hAnsi="돋움"/>
          <w:sz w:val="22"/>
        </w:rPr>
        <w:t xml:space="preserve"> → </w:t>
      </w:r>
      <w:r>
        <w:rPr>
          <w:rFonts w:ascii="돋움" w:eastAsia="돋움" w:hAnsi="돋움"/>
          <w:sz w:val="22"/>
        </w:rPr>
        <w:t>확률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결합과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후처리</w:t>
      </w:r>
      <w:r>
        <w:rPr>
          <w:rFonts w:ascii="돋움" w:eastAsia="돋움" w:hAnsi="돋움"/>
          <w:sz w:val="22"/>
        </w:rPr>
        <w:t xml:space="preserve"> → </w:t>
      </w:r>
      <w:r>
        <w:rPr>
          <w:rFonts w:ascii="돋움" w:eastAsia="돋움" w:hAnsi="돋움"/>
          <w:sz w:val="22"/>
        </w:rPr>
        <w:t>평가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및</w:t>
      </w:r>
      <w:r>
        <w:rPr>
          <w:rFonts w:ascii="돋움" w:eastAsia="돋움" w:hAnsi="돋움"/>
          <w:sz w:val="22"/>
        </w:rPr>
        <w:t xml:space="preserve"> RGB </w:t>
      </w:r>
      <w:r>
        <w:rPr>
          <w:rFonts w:ascii="돋움" w:eastAsia="돋움" w:hAnsi="돋움"/>
          <w:sz w:val="22"/>
        </w:rPr>
        <w:t>마스크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저장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순서입니다</w:t>
      </w:r>
      <w:r>
        <w:rPr>
          <w:rFonts w:ascii="돋움" w:eastAsia="돋움" w:hAnsi="돋움"/>
          <w:sz w:val="22"/>
        </w:rPr>
        <w:t>.</w:t>
      </w:r>
    </w:p>
    <w:p w14:paraId="49EF5394" w14:textId="77777777" w:rsidR="00483CF8" w:rsidRDefault="00207428">
      <w:pPr>
        <w:pStyle w:val="a3"/>
        <w:snapToGrid w:val="0"/>
        <w:spacing w:after="40" w:line="250" w:lineRule="auto"/>
        <w:jc w:val="left"/>
      </w:pPr>
      <w:r>
        <w:rPr>
          <w:rFonts w:ascii="돋움" w:eastAsia="돋움" w:hAnsi="돋움"/>
          <w:sz w:val="22"/>
        </w:rPr>
        <w:t>학습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증강은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사진당</w:t>
      </w:r>
      <w:r>
        <w:rPr>
          <w:rFonts w:ascii="돋움" w:eastAsia="돋움" w:hAnsi="돋움"/>
          <w:sz w:val="22"/>
        </w:rPr>
        <w:t xml:space="preserve"> 8</w:t>
      </w:r>
      <w:r>
        <w:rPr>
          <w:rFonts w:ascii="돋움" w:eastAsia="돋움" w:hAnsi="돋움"/>
          <w:sz w:val="22"/>
        </w:rPr>
        <w:t>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무작위</w:t>
      </w:r>
      <w:r>
        <w:rPr>
          <w:rFonts w:ascii="돋움" w:eastAsia="돋움" w:hAnsi="돋움"/>
          <w:sz w:val="22"/>
        </w:rPr>
        <w:t xml:space="preserve"> crop, </w:t>
      </w:r>
      <w:r>
        <w:rPr>
          <w:rFonts w:ascii="돋움" w:eastAsia="돋움" w:hAnsi="돋움"/>
          <w:sz w:val="22"/>
        </w:rPr>
        <w:t>기본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배율의</w:t>
      </w:r>
      <w:r>
        <w:rPr>
          <w:rFonts w:ascii="돋움" w:eastAsia="돋움" w:hAnsi="돋움"/>
          <w:sz w:val="22"/>
        </w:rPr>
        <w:t xml:space="preserve"> 0.87~1.15</w:t>
      </w:r>
      <w:r>
        <w:rPr>
          <w:rFonts w:ascii="돋움" w:eastAsia="돋움" w:hAnsi="돋움"/>
          <w:sz w:val="22"/>
        </w:rPr>
        <w:t>배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크기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변화</w:t>
      </w:r>
      <w:r>
        <w:rPr>
          <w:rFonts w:ascii="돋움" w:eastAsia="돋움" w:hAnsi="돋움"/>
          <w:sz w:val="22"/>
        </w:rPr>
        <w:t>, 90</w:t>
      </w:r>
      <w:r>
        <w:rPr>
          <w:rFonts w:ascii="돋움" w:eastAsia="돋움" w:hAnsi="돋움"/>
          <w:sz w:val="22"/>
        </w:rPr>
        <w:t>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회전과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반전</w:t>
      </w:r>
      <w:r>
        <w:rPr>
          <w:rFonts w:ascii="돋움" w:eastAsia="돋움" w:hAnsi="돋움"/>
          <w:sz w:val="22"/>
        </w:rPr>
        <w:t xml:space="preserve">, </w:t>
      </w:r>
      <w:r>
        <w:rPr>
          <w:rFonts w:ascii="돋움" w:eastAsia="돋움" w:hAnsi="돋움"/>
          <w:sz w:val="22"/>
        </w:rPr>
        <w:t>밝기</w:t>
      </w:r>
      <w:r>
        <w:rPr>
          <w:rFonts w:ascii="돋움" w:eastAsia="돋움" w:hAnsi="돋움"/>
          <w:sz w:val="22"/>
        </w:rPr>
        <w:t>·</w:t>
      </w:r>
      <w:r>
        <w:rPr>
          <w:rFonts w:ascii="돋움" w:eastAsia="돋움" w:hAnsi="돋움"/>
          <w:sz w:val="22"/>
        </w:rPr>
        <w:t>대비</w:t>
      </w:r>
      <w:r>
        <w:rPr>
          <w:rFonts w:ascii="돋움" w:eastAsia="돋움" w:hAnsi="돋움"/>
          <w:sz w:val="22"/>
        </w:rPr>
        <w:t>·</w:t>
      </w:r>
      <w:r>
        <w:rPr>
          <w:rFonts w:ascii="돋움" w:eastAsia="돋움" w:hAnsi="돋움"/>
          <w:sz w:val="22"/>
        </w:rPr>
        <w:t>조명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변화</w:t>
      </w:r>
      <w:r>
        <w:rPr>
          <w:rFonts w:ascii="돋움" w:eastAsia="돋움" w:hAnsi="돋움"/>
          <w:sz w:val="22"/>
        </w:rPr>
        <w:t xml:space="preserve">, </w:t>
      </w:r>
      <w:r>
        <w:rPr>
          <w:rFonts w:ascii="돋움" w:eastAsia="돋움" w:hAnsi="돋움"/>
          <w:sz w:val="22"/>
        </w:rPr>
        <w:t>약한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흐림과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잡음입니다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t>모두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촬영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조건의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변동을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흉내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내는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것이며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조직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모양을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바꾸는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변형은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쓰지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않았습니다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t>내부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교차검증은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파일명의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합금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번호를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그룹으로</w:t>
      </w:r>
      <w:r>
        <w:rPr>
          <w:rFonts w:ascii="돋움" w:eastAsia="돋움" w:hAnsi="돋움"/>
          <w:sz w:val="22"/>
        </w:rPr>
        <w:t xml:space="preserve"> train 70</w:t>
      </w:r>
      <w:r>
        <w:rPr>
          <w:rFonts w:ascii="돋움" w:eastAsia="돋움" w:hAnsi="돋움"/>
          <w:sz w:val="22"/>
        </w:rPr>
        <w:t>장을</w:t>
      </w:r>
      <w:r>
        <w:rPr>
          <w:rFonts w:ascii="돋움" w:eastAsia="돋움" w:hAnsi="돋움"/>
          <w:sz w:val="22"/>
        </w:rPr>
        <w:t xml:space="preserve"> 5</w:t>
      </w:r>
      <w:r>
        <w:rPr>
          <w:rFonts w:ascii="돋움" w:eastAsia="돋움" w:hAnsi="돋움"/>
          <w:sz w:val="22"/>
        </w:rPr>
        <w:t>개</w:t>
      </w:r>
      <w:r>
        <w:rPr>
          <w:rFonts w:ascii="돋움" w:eastAsia="돋움" w:hAnsi="돋움"/>
          <w:sz w:val="22"/>
        </w:rPr>
        <w:t xml:space="preserve"> fold(</w:t>
      </w:r>
      <w:r>
        <w:rPr>
          <w:rFonts w:ascii="돋움" w:eastAsia="돋움" w:hAnsi="돋움"/>
          <w:sz w:val="22"/>
        </w:rPr>
        <w:t>학습</w:t>
      </w:r>
      <w:r>
        <w:rPr>
          <w:rFonts w:ascii="돋움" w:eastAsia="돋움" w:hAnsi="돋움"/>
          <w:sz w:val="22"/>
        </w:rPr>
        <w:t xml:space="preserve"> 56</w:t>
      </w:r>
      <w:r>
        <w:rPr>
          <w:rFonts w:ascii="돋움" w:eastAsia="돋움" w:hAnsi="돋움"/>
          <w:sz w:val="22"/>
        </w:rPr>
        <w:t>장</w:t>
      </w:r>
      <w:r>
        <w:rPr>
          <w:rFonts w:ascii="돋움" w:eastAsia="돋움" w:hAnsi="돋움"/>
          <w:sz w:val="22"/>
        </w:rPr>
        <w:t>·</w:t>
      </w:r>
      <w:r>
        <w:rPr>
          <w:rFonts w:ascii="돋움" w:eastAsia="돋움" w:hAnsi="돋움"/>
          <w:sz w:val="22"/>
        </w:rPr>
        <w:t>검증</w:t>
      </w:r>
      <w:r>
        <w:rPr>
          <w:rFonts w:ascii="돋움" w:eastAsia="돋움" w:hAnsi="돋움"/>
          <w:sz w:val="22"/>
        </w:rPr>
        <w:t xml:space="preserve"> 14</w:t>
      </w:r>
      <w:r>
        <w:rPr>
          <w:rFonts w:ascii="돋움" w:eastAsia="돋움" w:hAnsi="돋움"/>
          <w:sz w:val="22"/>
        </w:rPr>
        <w:t>장</w:t>
      </w:r>
      <w:r>
        <w:rPr>
          <w:rFonts w:ascii="돋움" w:eastAsia="돋움" w:hAnsi="돋움"/>
          <w:sz w:val="22"/>
        </w:rPr>
        <w:t>)</w:t>
      </w:r>
      <w:r>
        <w:rPr>
          <w:rFonts w:ascii="돋움" w:eastAsia="돋움" w:hAnsi="돋움"/>
          <w:sz w:val="22"/>
        </w:rPr>
        <w:t>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나눠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같은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합금의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사진이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학습과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검증에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함께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들어가지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않게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했습니다</w:t>
      </w:r>
      <w:r>
        <w:rPr>
          <w:rFonts w:ascii="돋움" w:eastAsia="돋움" w:hAnsi="돋움"/>
          <w:sz w:val="22"/>
        </w:rPr>
        <w:t>. validation 20</w:t>
      </w:r>
      <w:r>
        <w:rPr>
          <w:rFonts w:ascii="돋움" w:eastAsia="돋움" w:hAnsi="돋움"/>
          <w:sz w:val="22"/>
        </w:rPr>
        <w:t>장은</w:t>
      </w:r>
      <w:r>
        <w:rPr>
          <w:rFonts w:ascii="돋움" w:eastAsia="돋움" w:hAnsi="돋움"/>
          <w:sz w:val="22"/>
        </w:rPr>
        <w:t xml:space="preserve"> fold </w:t>
      </w:r>
      <w:r>
        <w:rPr>
          <w:rFonts w:ascii="돋움" w:eastAsia="돋움" w:hAnsi="돋움"/>
          <w:sz w:val="22"/>
        </w:rPr>
        <w:t>생성과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학습에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넣지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않았습니다</w:t>
      </w:r>
      <w:r>
        <w:rPr>
          <w:rFonts w:ascii="돋움" w:eastAsia="돋움" w:hAnsi="돋움"/>
          <w:sz w:val="22"/>
        </w:rPr>
        <w:t>.</w:t>
      </w:r>
    </w:p>
    <w:p w14:paraId="7D66258A" w14:textId="77777777" w:rsidR="00483CF8" w:rsidRDefault="00207428">
      <w:pPr>
        <w:pStyle w:val="a3"/>
        <w:keepNext/>
        <w:snapToGrid w:val="0"/>
        <w:spacing w:before="140" w:after="40" w:line="250" w:lineRule="auto"/>
        <w:jc w:val="left"/>
      </w:pPr>
      <w:r>
        <w:rPr>
          <w:rFonts w:ascii="돋움" w:eastAsia="돋움" w:hAnsi="돋움"/>
          <w:b/>
          <w:sz w:val="24"/>
        </w:rPr>
        <w:t xml:space="preserve">③ </w:t>
      </w:r>
      <w:r>
        <w:rPr>
          <w:rFonts w:ascii="돋움" w:eastAsia="돋움" w:hAnsi="돋움"/>
          <w:b/>
          <w:sz w:val="24"/>
        </w:rPr>
        <w:t>모델링</w:t>
      </w:r>
    </w:p>
    <w:p w14:paraId="52BB08A2" w14:textId="77777777" w:rsidR="00483CF8" w:rsidRDefault="00207428">
      <w:pPr>
        <w:pStyle w:val="a3"/>
        <w:keepNext/>
        <w:snapToGrid w:val="0"/>
        <w:spacing w:before="100" w:after="40" w:line="250" w:lineRule="auto"/>
        <w:jc w:val="left"/>
      </w:pPr>
      <w:r>
        <w:rPr>
          <w:rFonts w:ascii="돋움" w:eastAsia="돋움" w:hAnsi="돋움"/>
          <w:b/>
          <w:sz w:val="22"/>
        </w:rPr>
        <w:t xml:space="preserve">3-1. </w:t>
      </w:r>
      <w:r>
        <w:rPr>
          <w:rFonts w:ascii="돋움" w:eastAsia="돋움" w:hAnsi="돋움"/>
          <w:b/>
          <w:sz w:val="22"/>
        </w:rPr>
        <w:t>배경</w:t>
      </w:r>
      <w:r>
        <w:rPr>
          <w:rFonts w:ascii="돋움" w:eastAsia="돋움" w:hAnsi="돋움"/>
          <w:b/>
          <w:sz w:val="22"/>
        </w:rPr>
        <w:t>/</w:t>
      </w:r>
      <w:r>
        <w:rPr>
          <w:rFonts w:ascii="돋움" w:eastAsia="돋움" w:hAnsi="돋움"/>
          <w:b/>
          <w:sz w:val="22"/>
        </w:rPr>
        <w:t>알고리즘</w:t>
      </w:r>
      <w:r>
        <w:rPr>
          <w:rFonts w:ascii="돋움" w:eastAsia="돋움" w:hAnsi="돋움"/>
          <w:b/>
          <w:sz w:val="22"/>
        </w:rPr>
        <w:t xml:space="preserve"> </w:t>
      </w:r>
      <w:r>
        <w:rPr>
          <w:rFonts w:ascii="돋움" w:eastAsia="돋움" w:hAnsi="돋움"/>
          <w:b/>
          <w:sz w:val="22"/>
        </w:rPr>
        <w:t>소개</w:t>
      </w:r>
    </w:p>
    <w:p w14:paraId="6C46FF19" w14:textId="77777777" w:rsidR="00483CF8" w:rsidRDefault="00207428">
      <w:pPr>
        <w:pStyle w:val="a3"/>
        <w:snapToGrid w:val="0"/>
        <w:spacing w:after="40" w:line="250" w:lineRule="auto"/>
        <w:jc w:val="left"/>
      </w:pPr>
      <w:r>
        <w:rPr>
          <w:rFonts w:ascii="돋움" w:eastAsia="돋움" w:hAnsi="돋움"/>
          <w:sz w:val="22"/>
        </w:rPr>
        <w:t>U-Net</w:t>
      </w:r>
      <w:r>
        <w:rPr>
          <w:rFonts w:ascii="돋움" w:eastAsia="돋움" w:hAnsi="돋움"/>
          <w:sz w:val="22"/>
        </w:rPr>
        <w:t>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인코더의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여러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해상도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특징을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디코더에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건너뛰어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연결해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픽셀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단위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분할을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수행합니다</w:t>
      </w:r>
      <w:r>
        <w:rPr>
          <w:rFonts w:ascii="돋움" w:eastAsia="돋움" w:hAnsi="돋움"/>
          <w:sz w:val="22"/>
        </w:rPr>
        <w:t>[1]. UNet++</w:t>
      </w:r>
      <w:r>
        <w:rPr>
          <w:rFonts w:ascii="돋움" w:eastAsia="돋움" w:hAnsi="돋움"/>
          <w:sz w:val="22"/>
        </w:rPr>
        <w:t>는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이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건너뛰기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연결을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중첩해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여러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수준의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특징을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촘촘히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결합합니다</w:t>
      </w:r>
      <w:r>
        <w:rPr>
          <w:rFonts w:ascii="돋움" w:eastAsia="돋움" w:hAnsi="돋움"/>
          <w:sz w:val="22"/>
        </w:rPr>
        <w:t>[2]. MiT</w:t>
      </w:r>
      <w:r>
        <w:rPr>
          <w:rFonts w:ascii="돋움" w:eastAsia="돋움" w:hAnsi="돋움"/>
          <w:sz w:val="22"/>
        </w:rPr>
        <w:t>는</w:t>
      </w:r>
      <w:r>
        <w:rPr>
          <w:rFonts w:ascii="돋움" w:eastAsia="돋움" w:hAnsi="돋움"/>
          <w:sz w:val="22"/>
        </w:rPr>
        <w:t xml:space="preserve"> SegFormer</w:t>
      </w:r>
      <w:r>
        <w:rPr>
          <w:rFonts w:ascii="돋움" w:eastAsia="돋움" w:hAnsi="돋움"/>
          <w:sz w:val="22"/>
        </w:rPr>
        <w:t>에서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제안된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계층적</w:t>
      </w:r>
      <w:r>
        <w:rPr>
          <w:rFonts w:ascii="돋움" w:eastAsia="돋움" w:hAnsi="돋움"/>
          <w:sz w:val="22"/>
        </w:rPr>
        <w:t xml:space="preserve"> Transformer </w:t>
      </w:r>
      <w:r>
        <w:rPr>
          <w:rFonts w:ascii="돋움" w:eastAsia="돋움" w:hAnsi="돋움"/>
          <w:sz w:val="22"/>
        </w:rPr>
        <w:t>인코더로</w:t>
      </w:r>
      <w:r>
        <w:rPr>
          <w:rFonts w:ascii="돋움" w:eastAsia="돋움" w:hAnsi="돋움"/>
          <w:sz w:val="22"/>
        </w:rPr>
        <w:t xml:space="preserve">, </w:t>
      </w:r>
      <w:r>
        <w:rPr>
          <w:rFonts w:ascii="돋움" w:eastAsia="돋움" w:hAnsi="돋움"/>
          <w:sz w:val="22"/>
        </w:rPr>
        <w:t>셀</w:t>
      </w:r>
      <w:r>
        <w:rPr>
          <w:rFonts w:ascii="돋움" w:eastAsia="돋움" w:hAnsi="돋움"/>
          <w:sz w:val="22"/>
        </w:rPr>
        <w:t>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어텐션으로</w:t>
      </w:r>
      <w:r>
        <w:rPr>
          <w:rFonts w:ascii="돋움" w:eastAsia="돋움" w:hAnsi="돋움"/>
          <w:sz w:val="22"/>
        </w:rPr>
        <w:t xml:space="preserve"> crop </w:t>
      </w:r>
      <w:r>
        <w:rPr>
          <w:rFonts w:ascii="돋움" w:eastAsia="돋움" w:hAnsi="돋움"/>
          <w:sz w:val="22"/>
        </w:rPr>
        <w:t>전체의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문맥을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봅니다</w:t>
      </w:r>
      <w:r>
        <w:rPr>
          <w:rFonts w:ascii="돋움" w:eastAsia="돋움" w:hAnsi="돋움"/>
          <w:sz w:val="22"/>
        </w:rPr>
        <w:t xml:space="preserve">[3]. </w:t>
      </w:r>
      <w:r>
        <w:rPr>
          <w:rFonts w:ascii="돋움" w:eastAsia="돋움" w:hAnsi="돋움"/>
          <w:sz w:val="22"/>
        </w:rPr>
        <w:t>본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모델은</w:t>
      </w:r>
      <w:r>
        <w:rPr>
          <w:rFonts w:ascii="돋움" w:eastAsia="돋움" w:hAnsi="돋움"/>
          <w:sz w:val="22"/>
        </w:rPr>
        <w:t xml:space="preserve"> U-Net </w:t>
      </w:r>
      <w:r>
        <w:rPr>
          <w:rFonts w:ascii="돋움" w:eastAsia="돋움" w:hAnsi="돋움"/>
          <w:sz w:val="22"/>
        </w:rPr>
        <w:t>디코더에</w:t>
      </w:r>
      <w:r>
        <w:rPr>
          <w:rFonts w:ascii="돋움" w:eastAsia="돋움" w:hAnsi="돋움"/>
          <w:sz w:val="22"/>
        </w:rPr>
        <w:t xml:space="preserve"> MiT-B2 </w:t>
      </w:r>
      <w:r>
        <w:rPr>
          <w:rFonts w:ascii="돋움" w:eastAsia="돋움" w:hAnsi="돋움"/>
          <w:sz w:val="22"/>
        </w:rPr>
        <w:t>인코더를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연결한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모델과</w:t>
      </w:r>
      <w:r>
        <w:rPr>
          <w:rFonts w:ascii="돋움" w:eastAsia="돋움" w:hAnsi="돋움"/>
          <w:sz w:val="22"/>
        </w:rPr>
        <w:t xml:space="preserve"> ResNet34 </w:t>
      </w:r>
      <w:r>
        <w:rPr>
          <w:rFonts w:ascii="돋움" w:eastAsia="돋움" w:hAnsi="돋움"/>
          <w:sz w:val="22"/>
        </w:rPr>
        <w:t>인코더의</w:t>
      </w:r>
      <w:r>
        <w:rPr>
          <w:rFonts w:ascii="돋움" w:eastAsia="돋움" w:hAnsi="돋움"/>
          <w:sz w:val="22"/>
        </w:rPr>
        <w:t xml:space="preserve"> UNet++</w:t>
      </w:r>
      <w:r>
        <w:rPr>
          <w:rFonts w:ascii="돋움" w:eastAsia="돋움" w:hAnsi="돋움"/>
          <w:sz w:val="22"/>
        </w:rPr>
        <w:t>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각각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학습한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뒤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추론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단계에서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클래스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확률을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평균합니다</w:t>
      </w:r>
      <w:r>
        <w:rPr>
          <w:rFonts w:ascii="돋움" w:eastAsia="돋움" w:hAnsi="돋움"/>
          <w:sz w:val="22"/>
        </w:rPr>
        <w:t>.</w:t>
      </w:r>
    </w:p>
    <w:p w14:paraId="7AB55086" w14:textId="77777777" w:rsidR="00483CF8" w:rsidRDefault="00207428">
      <w:pPr>
        <w:pStyle w:val="a3"/>
        <w:snapToGrid w:val="0"/>
        <w:spacing w:after="40" w:line="250" w:lineRule="auto"/>
        <w:jc w:val="left"/>
      </w:pPr>
      <w:r>
        <w:rPr>
          <w:rFonts w:ascii="돋움" w:eastAsia="돋움" w:hAnsi="돋움"/>
          <w:sz w:val="22"/>
        </w:rPr>
        <w:t>두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모델을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고른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이유는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오류의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상관이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낮기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때문입니다</w:t>
      </w:r>
      <w:r>
        <w:rPr>
          <w:rFonts w:ascii="돋움" w:eastAsia="돋움" w:hAnsi="돋움"/>
          <w:sz w:val="22"/>
        </w:rPr>
        <w:t>. CNN</w:t>
      </w:r>
      <w:r>
        <w:rPr>
          <w:rFonts w:ascii="돋움" w:eastAsia="돋움" w:hAnsi="돋움"/>
          <w:sz w:val="22"/>
        </w:rPr>
        <w:t>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지역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질감과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가는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선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구조에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강하고</w:t>
      </w:r>
      <w:r>
        <w:rPr>
          <w:rFonts w:ascii="돋움" w:eastAsia="돋움" w:hAnsi="돋움"/>
          <w:sz w:val="22"/>
        </w:rPr>
        <w:t xml:space="preserve"> Transformer</w:t>
      </w:r>
      <w:r>
        <w:rPr>
          <w:rFonts w:ascii="돋움" w:eastAsia="돋움" w:hAnsi="돋움"/>
          <w:sz w:val="22"/>
        </w:rPr>
        <w:t>는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넓은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범위의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상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배치를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보며</w:t>
      </w:r>
      <w:r>
        <w:rPr>
          <w:rFonts w:ascii="돋움" w:eastAsia="돋움" w:hAnsi="돋움"/>
          <w:sz w:val="22"/>
        </w:rPr>
        <w:t xml:space="preserve">, </w:t>
      </w:r>
      <w:r>
        <w:rPr>
          <w:rFonts w:ascii="돋움" w:eastAsia="돋움" w:hAnsi="돋움"/>
          <w:sz w:val="22"/>
        </w:rPr>
        <w:t>입력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배율까지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다르게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해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서로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다른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크기의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조직을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담당합니다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t>실제로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결합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모델은</w:t>
      </w:r>
      <w:r>
        <w:rPr>
          <w:rFonts w:ascii="돋움" w:eastAsia="돋움" w:hAnsi="돋움"/>
          <w:sz w:val="22"/>
        </w:rPr>
        <w:t xml:space="preserve"> vali</w:t>
      </w:r>
      <w:r>
        <w:rPr>
          <w:rFonts w:ascii="돋움" w:eastAsia="돋움" w:hAnsi="돋움"/>
          <w:sz w:val="22"/>
        </w:rPr>
        <w:t>dation 20</w:t>
      </w:r>
      <w:r>
        <w:rPr>
          <w:rFonts w:ascii="돋움" w:eastAsia="돋움" w:hAnsi="돋움"/>
          <w:sz w:val="22"/>
        </w:rPr>
        <w:t>장에서</w:t>
      </w:r>
      <w:r>
        <w:rPr>
          <w:rFonts w:ascii="돋움" w:eastAsia="돋움" w:hAnsi="돋움"/>
          <w:sz w:val="22"/>
        </w:rPr>
        <w:t xml:space="preserve"> MiT </w:t>
      </w:r>
      <w:r>
        <w:rPr>
          <w:rFonts w:ascii="돋움" w:eastAsia="돋움" w:hAnsi="돋움"/>
          <w:sz w:val="22"/>
        </w:rPr>
        <w:t>단독보다</w:t>
      </w:r>
      <w:r>
        <w:rPr>
          <w:rFonts w:ascii="돋움" w:eastAsia="돋움" w:hAnsi="돋움"/>
          <w:sz w:val="22"/>
        </w:rPr>
        <w:t xml:space="preserve"> 0.57%p, UNet++ </w:t>
      </w:r>
      <w:r>
        <w:rPr>
          <w:rFonts w:ascii="돋움" w:eastAsia="돋움" w:hAnsi="돋움"/>
          <w:sz w:val="22"/>
        </w:rPr>
        <w:t>단독보다</w:t>
      </w:r>
      <w:r>
        <w:rPr>
          <w:rFonts w:ascii="돋움" w:eastAsia="돋움" w:hAnsi="돋움"/>
          <w:sz w:val="22"/>
        </w:rPr>
        <w:t xml:space="preserve"> 1.06%p </w:t>
      </w:r>
      <w:r>
        <w:rPr>
          <w:rFonts w:ascii="돋움" w:eastAsia="돋움" w:hAnsi="돋움"/>
          <w:sz w:val="22"/>
        </w:rPr>
        <w:t>높았고</w:t>
      </w:r>
      <w:r>
        <w:rPr>
          <w:rFonts w:ascii="돋움" w:eastAsia="돋움" w:hAnsi="돋움"/>
          <w:sz w:val="22"/>
        </w:rPr>
        <w:t xml:space="preserve">, </w:t>
      </w:r>
      <w:r>
        <w:rPr>
          <w:rFonts w:ascii="돋움" w:eastAsia="돋움" w:hAnsi="돋움"/>
          <w:sz w:val="22"/>
        </w:rPr>
        <w:t>내부</w:t>
      </w:r>
      <w:r>
        <w:rPr>
          <w:rFonts w:ascii="돋움" w:eastAsia="돋움" w:hAnsi="돋움"/>
          <w:sz w:val="22"/>
        </w:rPr>
        <w:t xml:space="preserve"> 5-fold</w:t>
      </w:r>
      <w:r>
        <w:rPr>
          <w:rFonts w:ascii="돋움" w:eastAsia="돋움" w:hAnsi="돋움"/>
          <w:sz w:val="22"/>
        </w:rPr>
        <w:t>에서는</w:t>
      </w:r>
      <w:r>
        <w:rPr>
          <w:rFonts w:ascii="돋움" w:eastAsia="돋움" w:hAnsi="돋움"/>
          <w:sz w:val="22"/>
        </w:rPr>
        <w:t xml:space="preserve"> 70</w:t>
      </w:r>
      <w:r>
        <w:rPr>
          <w:rFonts w:ascii="돋움" w:eastAsia="돋움" w:hAnsi="돋움"/>
          <w:sz w:val="22"/>
        </w:rPr>
        <w:t>장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중</w:t>
      </w:r>
      <w:r>
        <w:rPr>
          <w:rFonts w:ascii="돋움" w:eastAsia="돋움" w:hAnsi="돋움"/>
          <w:sz w:val="22"/>
        </w:rPr>
        <w:t xml:space="preserve"> 59</w:t>
      </w:r>
      <w:r>
        <w:rPr>
          <w:rFonts w:ascii="돋움" w:eastAsia="돋움" w:hAnsi="돋움"/>
          <w:sz w:val="22"/>
        </w:rPr>
        <w:t>장이</w:t>
      </w:r>
      <w:r>
        <w:rPr>
          <w:rFonts w:ascii="돋움" w:eastAsia="돋움" w:hAnsi="돋움"/>
          <w:sz w:val="22"/>
        </w:rPr>
        <w:t xml:space="preserve"> UNet++ </w:t>
      </w:r>
      <w:r>
        <w:rPr>
          <w:rFonts w:ascii="돋움" w:eastAsia="돋움" w:hAnsi="돋움"/>
          <w:sz w:val="22"/>
        </w:rPr>
        <w:t>단독보다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좋아졌습니다</w:t>
      </w:r>
      <w:r>
        <w:rPr>
          <w:rFonts w:ascii="돋움" w:eastAsia="돋움" w:hAnsi="돋움"/>
          <w:sz w:val="22"/>
        </w:rPr>
        <w:t>.</w:t>
      </w:r>
    </w:p>
    <w:p w14:paraId="18DF1AFF" w14:textId="77777777" w:rsidR="00483CF8" w:rsidRDefault="00207428">
      <w:pPr>
        <w:pStyle w:val="a3"/>
        <w:snapToGrid w:val="0"/>
        <w:spacing w:after="40" w:line="250" w:lineRule="auto"/>
        <w:jc w:val="left"/>
      </w:pPr>
      <w:r>
        <w:rPr>
          <w:rFonts w:ascii="돋움" w:eastAsia="돋움" w:hAnsi="돋움"/>
          <w:sz w:val="22"/>
        </w:rPr>
        <w:t>전체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사진의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문맥을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더하는</w:t>
      </w:r>
      <w:r>
        <w:rPr>
          <w:rFonts w:ascii="돋움" w:eastAsia="돋움" w:hAnsi="돋움"/>
          <w:sz w:val="22"/>
        </w:rPr>
        <w:t xml:space="preserve"> Hybrid </w:t>
      </w:r>
      <w:r>
        <w:rPr>
          <w:rFonts w:ascii="돋움" w:eastAsia="돋움" w:hAnsi="돋움"/>
          <w:sz w:val="22"/>
        </w:rPr>
        <w:t>모델도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직접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설계해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비교했습니다</w:t>
      </w:r>
      <w:r>
        <w:rPr>
          <w:rFonts w:ascii="돋움" w:eastAsia="돋움" w:hAnsi="돋움"/>
          <w:sz w:val="22"/>
        </w:rPr>
        <w:t xml:space="preserve">. MiT crop </w:t>
      </w:r>
      <w:r>
        <w:rPr>
          <w:rFonts w:ascii="돋움" w:eastAsia="돋움" w:hAnsi="돋움"/>
          <w:sz w:val="22"/>
        </w:rPr>
        <w:t>특징에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병렬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소형</w:t>
      </w:r>
      <w:r>
        <w:rPr>
          <w:rFonts w:ascii="돋움" w:eastAsia="돋움" w:hAnsi="돋움"/>
          <w:sz w:val="22"/>
        </w:rPr>
        <w:t xml:space="preserve"> CNN </w:t>
      </w:r>
      <w:r>
        <w:rPr>
          <w:rFonts w:ascii="돋움" w:eastAsia="돋움" w:hAnsi="돋움"/>
          <w:sz w:val="22"/>
        </w:rPr>
        <w:t>특징을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더하고</w:t>
      </w:r>
      <w:r>
        <w:rPr>
          <w:rFonts w:ascii="돋움" w:eastAsia="돋움" w:hAnsi="돋움"/>
          <w:sz w:val="22"/>
        </w:rPr>
        <w:t>, 384px</w:t>
      </w:r>
      <w:r>
        <w:rPr>
          <w:rFonts w:ascii="돋움" w:eastAsia="돋움" w:hAnsi="돋움"/>
          <w:sz w:val="22"/>
        </w:rPr>
        <w:t>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축소한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전체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사진을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별도</w:t>
      </w:r>
      <w:r>
        <w:rPr>
          <w:rFonts w:ascii="돋움" w:eastAsia="돋움" w:hAnsi="돋움"/>
          <w:sz w:val="22"/>
        </w:rPr>
        <w:t xml:space="preserve"> CNN</w:t>
      </w:r>
      <w:r>
        <w:rPr>
          <w:rFonts w:ascii="돋움" w:eastAsia="돋움" w:hAnsi="돋움"/>
          <w:sz w:val="22"/>
        </w:rPr>
        <w:t>으로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요약해</w:t>
      </w:r>
      <w:r>
        <w:rPr>
          <w:rFonts w:ascii="돋움" w:eastAsia="돋움" w:hAnsi="돋움"/>
          <w:sz w:val="22"/>
        </w:rPr>
        <w:t xml:space="preserve"> crop </w:t>
      </w:r>
      <w:r>
        <w:rPr>
          <w:rFonts w:ascii="돋움" w:eastAsia="돋움" w:hAnsi="돋움"/>
          <w:sz w:val="22"/>
        </w:rPr>
        <w:t>위치에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정렬한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특징과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전역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평균을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잔차로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더하는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구조입니다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t>저대비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사진에서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상의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전역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분포를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참고하게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하려는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의도였으나</w:t>
      </w:r>
      <w:r>
        <w:rPr>
          <w:rFonts w:ascii="돋움" w:eastAsia="돋움" w:hAnsi="돋움"/>
          <w:sz w:val="22"/>
        </w:rPr>
        <w:t>, validation 20</w:t>
      </w:r>
      <w:r>
        <w:rPr>
          <w:rFonts w:ascii="돋움" w:eastAsia="돋움" w:hAnsi="돋움"/>
          <w:sz w:val="22"/>
        </w:rPr>
        <w:t>장과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내부</w:t>
      </w:r>
      <w:r>
        <w:rPr>
          <w:rFonts w:ascii="돋움" w:eastAsia="돋움" w:hAnsi="돋움"/>
          <w:sz w:val="22"/>
        </w:rPr>
        <w:t xml:space="preserve"> 5-fold </w:t>
      </w:r>
      <w:r>
        <w:rPr>
          <w:rFonts w:ascii="돋움" w:eastAsia="돋움" w:hAnsi="돋움"/>
          <w:sz w:val="22"/>
        </w:rPr>
        <w:t>모두에서</w:t>
      </w:r>
      <w:r>
        <w:rPr>
          <w:rFonts w:ascii="돋움" w:eastAsia="돋움" w:hAnsi="돋움"/>
          <w:sz w:val="22"/>
        </w:rPr>
        <w:t xml:space="preserve"> MiT 2</w:t>
      </w:r>
      <w:r>
        <w:rPr>
          <w:rFonts w:ascii="돋움" w:eastAsia="돋움" w:hAnsi="돋움"/>
          <w:sz w:val="22"/>
        </w:rPr>
        <w:t>배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조합에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미치지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못해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단순한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구성을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택했습니다</w:t>
      </w:r>
      <w:r>
        <w:rPr>
          <w:rFonts w:ascii="돋움" w:eastAsia="돋움" w:hAnsi="돋움"/>
          <w:sz w:val="22"/>
        </w:rPr>
        <w:t>.</w:t>
      </w:r>
    </w:p>
    <w:p w14:paraId="421B54EB" w14:textId="77777777" w:rsidR="00483CF8" w:rsidRDefault="00207428">
      <w:pPr>
        <w:pStyle w:val="a3"/>
        <w:snapToGrid w:val="0"/>
        <w:spacing w:after="40" w:line="250" w:lineRule="auto"/>
        <w:jc w:val="left"/>
      </w:pPr>
      <w:r>
        <w:rPr>
          <w:rFonts w:ascii="돋움" w:eastAsia="돋움" w:hAnsi="돋움"/>
          <w:sz w:val="22"/>
        </w:rPr>
        <w:t>본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접근의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차별점은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표</w:t>
      </w:r>
      <w:r>
        <w:rPr>
          <w:rFonts w:ascii="돋움" w:eastAsia="돋움" w:hAnsi="돋움"/>
          <w:sz w:val="22"/>
        </w:rPr>
        <w:t xml:space="preserve"> 4</w:t>
      </w:r>
      <w:r>
        <w:rPr>
          <w:rFonts w:ascii="돋움" w:eastAsia="돋움" w:hAnsi="돋움"/>
          <w:sz w:val="22"/>
        </w:rPr>
        <w:t>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같습니다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t>새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신경망을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발명하기보다</w:t>
      </w:r>
      <w:r>
        <w:rPr>
          <w:rFonts w:ascii="돋움" w:eastAsia="돋움" w:hAnsi="돋움"/>
          <w:sz w:val="22"/>
        </w:rPr>
        <w:t xml:space="preserve">, </w:t>
      </w:r>
      <w:r>
        <w:rPr>
          <w:rFonts w:ascii="돋움" w:eastAsia="돋움" w:hAnsi="돋움"/>
          <w:sz w:val="22"/>
        </w:rPr>
        <w:t>데이터에서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확인한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사실을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설계</w:t>
      </w:r>
      <w:r>
        <w:rPr>
          <w:rFonts w:ascii="돋움" w:eastAsia="돋움" w:hAnsi="돋움"/>
          <w:sz w:val="22"/>
        </w:rPr>
        <w:t>·</w:t>
      </w:r>
      <w:r>
        <w:rPr>
          <w:rFonts w:ascii="돋움" w:eastAsia="돋움" w:hAnsi="돋움"/>
          <w:sz w:val="22"/>
        </w:rPr>
        <w:t>검증</w:t>
      </w:r>
      <w:r>
        <w:rPr>
          <w:rFonts w:ascii="돋움" w:eastAsia="돋움" w:hAnsi="돋움"/>
          <w:sz w:val="22"/>
        </w:rPr>
        <w:t>·</w:t>
      </w:r>
      <w:r>
        <w:rPr>
          <w:rFonts w:ascii="돋움" w:eastAsia="돋움" w:hAnsi="돋움"/>
          <w:sz w:val="22"/>
        </w:rPr>
        <w:t>활용으로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연결한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점이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핵심입니다</w:t>
      </w:r>
      <w:r>
        <w:rPr>
          <w:rFonts w:ascii="돋움" w:eastAsia="돋움" w:hAnsi="돋움"/>
          <w:sz w:val="22"/>
        </w:rPr>
        <w:t>.</w:t>
      </w:r>
    </w:p>
    <w:p w14:paraId="2D95A2A0" w14:textId="77777777" w:rsidR="00483CF8" w:rsidRDefault="00207428">
      <w:pPr>
        <w:pStyle w:val="a3"/>
        <w:keepNext/>
        <w:snapToGrid w:val="0"/>
        <w:spacing w:after="40" w:line="250" w:lineRule="auto"/>
        <w:jc w:val="left"/>
      </w:pPr>
      <w:r>
        <w:rPr>
          <w:rFonts w:ascii="돋움" w:eastAsia="돋움" w:hAnsi="돋움"/>
          <w:b/>
        </w:rPr>
        <w:lastRenderedPageBreak/>
        <w:t>표</w:t>
      </w:r>
      <w:r>
        <w:rPr>
          <w:rFonts w:ascii="돋움" w:eastAsia="돋움" w:hAnsi="돋움"/>
          <w:b/>
        </w:rPr>
        <w:t xml:space="preserve"> 4  </w:t>
      </w:r>
      <w:r>
        <w:rPr>
          <w:rFonts w:ascii="돋움" w:eastAsia="돋움" w:hAnsi="돋움"/>
          <w:b/>
        </w:rPr>
        <w:t>본</w:t>
      </w:r>
      <w:r>
        <w:rPr>
          <w:rFonts w:ascii="돋움" w:eastAsia="돋움" w:hAnsi="돋움"/>
          <w:b/>
        </w:rPr>
        <w:t xml:space="preserve"> </w:t>
      </w:r>
      <w:r>
        <w:rPr>
          <w:rFonts w:ascii="돋움" w:eastAsia="돋움" w:hAnsi="돋움"/>
          <w:b/>
        </w:rPr>
        <w:t>접근의</w:t>
      </w:r>
      <w:r>
        <w:rPr>
          <w:rFonts w:ascii="돋움" w:eastAsia="돋움" w:hAnsi="돋움"/>
          <w:b/>
        </w:rPr>
        <w:t xml:space="preserve"> </w:t>
      </w:r>
      <w:r>
        <w:rPr>
          <w:rFonts w:ascii="돋움" w:eastAsia="돋움" w:hAnsi="돋움"/>
          <w:b/>
        </w:rPr>
        <w:t>차별점과</w:t>
      </w:r>
      <w:r>
        <w:rPr>
          <w:rFonts w:ascii="돋움" w:eastAsia="돋움" w:hAnsi="돋움"/>
          <w:b/>
        </w:rPr>
        <w:t xml:space="preserve"> </w:t>
      </w:r>
      <w:r>
        <w:rPr>
          <w:rFonts w:ascii="돋움" w:eastAsia="돋움" w:hAnsi="돋움"/>
          <w:b/>
        </w:rPr>
        <w:t>근거</w:t>
      </w:r>
    </w:p>
    <w:tbl>
      <w:tblPr>
        <w:tblW w:w="850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4A0" w:firstRow="1" w:lastRow="0" w:firstColumn="1" w:lastColumn="0" w:noHBand="0" w:noVBand="1"/>
      </w:tblPr>
      <w:tblGrid>
        <w:gridCol w:w="2300"/>
        <w:gridCol w:w="3100"/>
        <w:gridCol w:w="3100"/>
      </w:tblGrid>
      <w:tr w:rsidR="00483CF8" w14:paraId="7AB270D5" w14:textId="77777777">
        <w:trPr>
          <w:cantSplit/>
          <w:tblHeader/>
          <w:jc w:val="center"/>
        </w:trPr>
        <w:tc>
          <w:tcPr>
            <w:tcW w:w="2300" w:type="dxa"/>
            <w:shd w:val="clear" w:color="auto" w:fill="EFEFEF"/>
            <w:vAlign w:val="center"/>
          </w:tcPr>
          <w:p w14:paraId="608C9323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b/>
                <w:sz w:val="18"/>
              </w:rPr>
              <w:t>차별점</w:t>
            </w:r>
          </w:p>
        </w:tc>
        <w:tc>
          <w:tcPr>
            <w:tcW w:w="3100" w:type="dxa"/>
            <w:shd w:val="clear" w:color="auto" w:fill="EFEFEF"/>
            <w:vAlign w:val="center"/>
          </w:tcPr>
          <w:p w14:paraId="0BF59CB4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b/>
                <w:sz w:val="18"/>
              </w:rPr>
              <w:t>근거</w:t>
            </w:r>
            <w:r>
              <w:rPr>
                <w:rFonts w:ascii="돋움" w:eastAsia="돋움" w:hAnsi="돋움"/>
                <w:b/>
                <w:sz w:val="18"/>
              </w:rPr>
              <w:t xml:space="preserve"> (train 70</w:t>
            </w:r>
            <w:r>
              <w:rPr>
                <w:rFonts w:ascii="돋움" w:eastAsia="돋움" w:hAnsi="돋움"/>
                <w:b/>
                <w:sz w:val="18"/>
              </w:rPr>
              <w:t>장</w:t>
            </w:r>
            <w:r>
              <w:rPr>
                <w:rFonts w:ascii="돋움" w:eastAsia="돋움" w:hAnsi="돋움"/>
                <w:b/>
                <w:sz w:val="18"/>
              </w:rPr>
              <w:t xml:space="preserve"> EDA·</w:t>
            </w:r>
            <w:r>
              <w:rPr>
                <w:rFonts w:ascii="돋움" w:eastAsia="돋움" w:hAnsi="돋움"/>
                <w:b/>
                <w:sz w:val="18"/>
              </w:rPr>
              <w:t>실험</w:t>
            </w:r>
            <w:r>
              <w:rPr>
                <w:rFonts w:ascii="돋움" w:eastAsia="돋움" w:hAnsi="돋움"/>
                <w:b/>
                <w:sz w:val="18"/>
              </w:rPr>
              <w:t>)</w:t>
            </w:r>
          </w:p>
        </w:tc>
        <w:tc>
          <w:tcPr>
            <w:tcW w:w="3100" w:type="dxa"/>
            <w:shd w:val="clear" w:color="auto" w:fill="EFEFEF"/>
            <w:vAlign w:val="center"/>
          </w:tcPr>
          <w:p w14:paraId="688969F3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b/>
                <w:sz w:val="18"/>
              </w:rPr>
              <w:t>결과</w:t>
            </w:r>
          </w:p>
        </w:tc>
      </w:tr>
      <w:tr w:rsidR="00483CF8" w14:paraId="30044317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2A9F8840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left"/>
            </w:pPr>
            <w:r>
              <w:rPr>
                <w:rFonts w:ascii="돋움" w:eastAsia="돋움" w:hAnsi="돋움"/>
                <w:sz w:val="18"/>
              </w:rPr>
              <w:t xml:space="preserve">① </w:t>
            </w:r>
            <w:r>
              <w:rPr>
                <w:rFonts w:ascii="돋움" w:eastAsia="돋움" w:hAnsi="돋움"/>
                <w:sz w:val="18"/>
              </w:rPr>
              <w:t>조직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두께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기반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배율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규칙</w:t>
            </w:r>
          </w:p>
        </w:tc>
        <w:tc>
          <w:tcPr>
            <w:tcW w:w="3100" w:type="dxa"/>
            <w:vAlign w:val="center"/>
          </w:tcPr>
          <w:p w14:paraId="453AD63E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 xml:space="preserve">675px </w:t>
            </w:r>
            <w:r>
              <w:rPr>
                <w:rFonts w:ascii="돋움" w:eastAsia="돋움" w:hAnsi="돋움"/>
                <w:sz w:val="18"/>
              </w:rPr>
              <w:t>사진의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공정</w:t>
            </w:r>
            <w:r>
              <w:rPr>
                <w:rFonts w:ascii="돋움" w:eastAsia="돋움" w:hAnsi="돋움"/>
                <w:sz w:val="18"/>
              </w:rPr>
              <w:t xml:space="preserve"> Si </w:t>
            </w:r>
            <w:r>
              <w:rPr>
                <w:rFonts w:ascii="돋움" w:eastAsia="돋움" w:hAnsi="돋움"/>
                <w:sz w:val="18"/>
              </w:rPr>
              <w:t>두께</w:t>
            </w:r>
            <w:r>
              <w:rPr>
                <w:rFonts w:ascii="돋움" w:eastAsia="돋움" w:hAnsi="돋움"/>
                <w:sz w:val="18"/>
              </w:rPr>
              <w:t xml:space="preserve"> 1.9px, </w:t>
            </w:r>
            <w:r>
              <w:rPr>
                <w:rFonts w:ascii="돋움" w:eastAsia="돋움" w:hAnsi="돋움"/>
                <w:sz w:val="18"/>
              </w:rPr>
              <w:t>정답을</w:t>
            </w:r>
            <w:r>
              <w:rPr>
                <w:rFonts w:ascii="돋움" w:eastAsia="돋움" w:hAnsi="돋움"/>
                <w:sz w:val="18"/>
              </w:rPr>
              <w:t xml:space="preserve"> 1/2 </w:t>
            </w:r>
            <w:r>
              <w:rPr>
                <w:rFonts w:ascii="돋움" w:eastAsia="돋움" w:hAnsi="돋움"/>
                <w:sz w:val="18"/>
              </w:rPr>
              <w:t>해상도로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줄이면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상한</w:t>
            </w:r>
            <w:r>
              <w:rPr>
                <w:rFonts w:ascii="돋움" w:eastAsia="돋움" w:hAnsi="돋움"/>
                <w:sz w:val="18"/>
              </w:rPr>
              <w:t xml:space="preserve"> 73.8%</w:t>
            </w:r>
          </w:p>
        </w:tc>
        <w:tc>
          <w:tcPr>
            <w:tcW w:w="3100" w:type="dxa"/>
            <w:vAlign w:val="center"/>
          </w:tcPr>
          <w:p w14:paraId="7D39DDF0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해상도가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다른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사진을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같은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조직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두께로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정렬</w:t>
            </w:r>
            <w:r>
              <w:rPr>
                <w:rFonts w:ascii="돋움" w:eastAsia="돋움" w:hAnsi="돋움"/>
                <w:sz w:val="18"/>
              </w:rPr>
              <w:t xml:space="preserve">, </w:t>
            </w:r>
            <w:r>
              <w:rPr>
                <w:rFonts w:ascii="돋움" w:eastAsia="돋움" w:hAnsi="돋움"/>
                <w:sz w:val="18"/>
              </w:rPr>
              <w:t>확대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입력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모델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조합이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모든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비교에서</w:t>
            </w:r>
            <w:r>
              <w:rPr>
                <w:rFonts w:ascii="돋움" w:eastAsia="돋움" w:hAnsi="돋움"/>
                <w:sz w:val="18"/>
              </w:rPr>
              <w:t xml:space="preserve"> 1</w:t>
            </w:r>
            <w:r>
              <w:rPr>
                <w:rFonts w:ascii="돋움" w:eastAsia="돋움" w:hAnsi="돋움"/>
                <w:sz w:val="18"/>
              </w:rPr>
              <w:t>위</w:t>
            </w:r>
          </w:p>
        </w:tc>
      </w:tr>
      <w:tr w:rsidR="00483CF8" w14:paraId="1A1FB5D4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2E8E896C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left"/>
            </w:pPr>
            <w:r>
              <w:rPr>
                <w:rFonts w:ascii="돋움" w:eastAsia="돋움" w:hAnsi="돋움"/>
                <w:sz w:val="18"/>
              </w:rPr>
              <w:t xml:space="preserve">② </w:t>
            </w:r>
            <w:r>
              <w:rPr>
                <w:rFonts w:ascii="돋움" w:eastAsia="돋움" w:hAnsi="돋움"/>
                <w:sz w:val="18"/>
              </w:rPr>
              <w:t>금속학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사실을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옮긴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초정</w:t>
            </w:r>
            <w:r>
              <w:rPr>
                <w:rFonts w:ascii="돋움" w:eastAsia="돋움" w:hAnsi="돋움"/>
                <w:sz w:val="18"/>
              </w:rPr>
              <w:t xml:space="preserve"> Si </w:t>
            </w:r>
            <w:r>
              <w:rPr>
                <w:rFonts w:ascii="돋움" w:eastAsia="돋움" w:hAnsi="돋움"/>
                <w:sz w:val="18"/>
              </w:rPr>
              <w:t>후처리</w:t>
            </w:r>
          </w:p>
        </w:tc>
        <w:tc>
          <w:tcPr>
            <w:tcW w:w="3100" w:type="dxa"/>
            <w:vAlign w:val="center"/>
          </w:tcPr>
          <w:p w14:paraId="2D3AB353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초정</w:t>
            </w:r>
            <w:r>
              <w:rPr>
                <w:rFonts w:ascii="돋움" w:eastAsia="돋움" w:hAnsi="돋움"/>
                <w:sz w:val="18"/>
              </w:rPr>
              <w:t xml:space="preserve"> Si</w:t>
            </w:r>
            <w:r>
              <w:rPr>
                <w:rFonts w:ascii="돋움" w:eastAsia="돋움" w:hAnsi="돋움"/>
                <w:sz w:val="18"/>
              </w:rPr>
              <w:t>는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있으면</w:t>
            </w:r>
            <w:r>
              <w:rPr>
                <w:rFonts w:ascii="돋움" w:eastAsia="돋움" w:hAnsi="돋움"/>
                <w:sz w:val="18"/>
              </w:rPr>
              <w:t xml:space="preserve"> 1.53% </w:t>
            </w:r>
            <w:r>
              <w:rPr>
                <w:rFonts w:ascii="돋움" w:eastAsia="돋움" w:hAnsi="돋움"/>
                <w:sz w:val="18"/>
              </w:rPr>
              <w:t>이상</w:t>
            </w:r>
            <w:r>
              <w:rPr>
                <w:rFonts w:ascii="돋움" w:eastAsia="돋움" w:hAnsi="돋움"/>
                <w:sz w:val="18"/>
              </w:rPr>
              <w:t xml:space="preserve">, 0.01% </w:t>
            </w:r>
            <w:r>
              <w:rPr>
                <w:rFonts w:ascii="돋움" w:eastAsia="돋움" w:hAnsi="돋움"/>
                <w:sz w:val="18"/>
              </w:rPr>
              <w:t>미만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조각은</w:t>
            </w:r>
            <w:r>
              <w:rPr>
                <w:rFonts w:ascii="돋움" w:eastAsia="돋움" w:hAnsi="돋움"/>
                <w:sz w:val="18"/>
              </w:rPr>
              <w:t xml:space="preserve"> 0.02%</w:t>
            </w:r>
            <w:r>
              <w:rPr>
                <w:rFonts w:ascii="돋움" w:eastAsia="돋움" w:hAnsi="돋움"/>
                <w:sz w:val="18"/>
              </w:rPr>
              <w:t>뿐</w:t>
            </w:r>
          </w:p>
        </w:tc>
        <w:tc>
          <w:tcPr>
            <w:tcW w:w="3100" w:type="dxa"/>
            <w:vAlign w:val="center"/>
          </w:tcPr>
          <w:p w14:paraId="3FFE4EBE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오탐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조각만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제거</w:t>
            </w:r>
            <w:r>
              <w:rPr>
                <w:rFonts w:ascii="돋움" w:eastAsia="돋움" w:hAnsi="돋움"/>
                <w:sz w:val="18"/>
              </w:rPr>
              <w:t xml:space="preserve">, </w:t>
            </w:r>
            <w:r>
              <w:rPr>
                <w:rFonts w:ascii="돋움" w:eastAsia="돋움" w:hAnsi="돋움"/>
                <w:sz w:val="18"/>
              </w:rPr>
              <w:t>정답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기준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실제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초정</w:t>
            </w:r>
            <w:r>
              <w:rPr>
                <w:rFonts w:ascii="돋움" w:eastAsia="돋움" w:hAnsi="돋움"/>
                <w:sz w:val="18"/>
              </w:rPr>
              <w:t xml:space="preserve"> Si </w:t>
            </w:r>
            <w:r>
              <w:rPr>
                <w:rFonts w:ascii="돋움" w:eastAsia="돋움" w:hAnsi="돋움"/>
                <w:sz w:val="18"/>
              </w:rPr>
              <w:t>손실</w:t>
            </w:r>
            <w:r>
              <w:rPr>
                <w:rFonts w:ascii="돋움" w:eastAsia="돋움" w:hAnsi="돋움"/>
                <w:sz w:val="18"/>
              </w:rPr>
              <w:t xml:space="preserve"> 0.02% </w:t>
            </w:r>
            <w:r>
              <w:rPr>
                <w:rFonts w:ascii="돋움" w:eastAsia="돋움" w:hAnsi="돋움"/>
                <w:sz w:val="18"/>
              </w:rPr>
              <w:t>이하</w:t>
            </w:r>
          </w:p>
        </w:tc>
      </w:tr>
      <w:tr w:rsidR="00483CF8" w14:paraId="6DEFA0F5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4D8F4195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left"/>
            </w:pPr>
            <w:r>
              <w:rPr>
                <w:rFonts w:ascii="돋움" w:eastAsia="돋움" w:hAnsi="돋움"/>
                <w:sz w:val="18"/>
              </w:rPr>
              <w:t xml:space="preserve">③ </w:t>
            </w:r>
            <w:r>
              <w:rPr>
                <w:rFonts w:ascii="돋움" w:eastAsia="돋움" w:hAnsi="돋움"/>
                <w:sz w:val="18"/>
              </w:rPr>
              <w:t>전역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문맥</w:t>
            </w:r>
            <w:r>
              <w:rPr>
                <w:rFonts w:ascii="돋움" w:eastAsia="돋움" w:hAnsi="돋움"/>
                <w:sz w:val="18"/>
              </w:rPr>
              <w:t xml:space="preserve"> Hybrid </w:t>
            </w:r>
            <w:r>
              <w:rPr>
                <w:rFonts w:ascii="돋움" w:eastAsia="돋움" w:hAnsi="돋움"/>
                <w:sz w:val="18"/>
              </w:rPr>
              <w:t>모델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설계</w:t>
            </w:r>
            <w:r>
              <w:rPr>
                <w:rFonts w:ascii="돋움" w:eastAsia="돋움" w:hAnsi="돋움"/>
                <w:sz w:val="18"/>
              </w:rPr>
              <w:t>·</w:t>
            </w:r>
            <w:r>
              <w:rPr>
                <w:rFonts w:ascii="돋움" w:eastAsia="돋움" w:hAnsi="돋움"/>
                <w:sz w:val="18"/>
              </w:rPr>
              <w:t>검증</w:t>
            </w:r>
          </w:p>
        </w:tc>
        <w:tc>
          <w:tcPr>
            <w:tcW w:w="3100" w:type="dxa"/>
            <w:vAlign w:val="center"/>
          </w:tcPr>
          <w:p w14:paraId="0BD3DA7B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 xml:space="preserve">384px </w:t>
            </w:r>
            <w:r>
              <w:rPr>
                <w:rFonts w:ascii="돋움" w:eastAsia="돋움" w:hAnsi="돋움"/>
                <w:sz w:val="18"/>
              </w:rPr>
              <w:t>전체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사진</w:t>
            </w:r>
            <w:r>
              <w:rPr>
                <w:rFonts w:ascii="돋움" w:eastAsia="돋움" w:hAnsi="돋움"/>
                <w:sz w:val="18"/>
              </w:rPr>
              <w:t xml:space="preserve"> CNN </w:t>
            </w:r>
            <w:r>
              <w:rPr>
                <w:rFonts w:ascii="돋움" w:eastAsia="돋움" w:hAnsi="돋움"/>
                <w:sz w:val="18"/>
              </w:rPr>
              <w:t>특징을</w:t>
            </w:r>
            <w:r>
              <w:rPr>
                <w:rFonts w:ascii="돋움" w:eastAsia="돋움" w:hAnsi="돋움"/>
                <w:sz w:val="18"/>
              </w:rPr>
              <w:t xml:space="preserve"> crop </w:t>
            </w:r>
            <w:r>
              <w:rPr>
                <w:rFonts w:ascii="돋움" w:eastAsia="돋움" w:hAnsi="돋움"/>
                <w:sz w:val="18"/>
              </w:rPr>
              <w:t>특징에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정렬해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결합</w:t>
            </w:r>
          </w:p>
        </w:tc>
        <w:tc>
          <w:tcPr>
            <w:tcW w:w="3100" w:type="dxa"/>
            <w:vAlign w:val="center"/>
          </w:tcPr>
          <w:p w14:paraId="597162FE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validation 79.65%, 5-fold 80.14%</w:t>
            </w:r>
            <w:r>
              <w:rPr>
                <w:rFonts w:ascii="돋움" w:eastAsia="돋움" w:hAnsi="돋움"/>
                <w:sz w:val="18"/>
              </w:rPr>
              <w:t>로</w:t>
            </w:r>
            <w:r>
              <w:rPr>
                <w:rFonts w:ascii="돋움" w:eastAsia="돋움" w:hAnsi="돋움"/>
                <w:sz w:val="18"/>
              </w:rPr>
              <w:t xml:space="preserve"> MiT 2</w:t>
            </w:r>
            <w:r>
              <w:rPr>
                <w:rFonts w:ascii="돋움" w:eastAsia="돋움" w:hAnsi="돋움"/>
                <w:sz w:val="18"/>
              </w:rPr>
              <w:t>배에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못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미침</w:t>
            </w:r>
            <w:r>
              <w:rPr>
                <w:rFonts w:ascii="돋움" w:eastAsia="돋움" w:hAnsi="돋움"/>
                <w:sz w:val="18"/>
              </w:rPr>
              <w:t xml:space="preserve"> → </w:t>
            </w:r>
            <w:r>
              <w:rPr>
                <w:rFonts w:ascii="돋움" w:eastAsia="돋움" w:hAnsi="돋움"/>
                <w:sz w:val="18"/>
              </w:rPr>
              <w:t>배율</w:t>
            </w:r>
            <w:r>
              <w:rPr>
                <w:rFonts w:ascii="돋움" w:eastAsia="돋움" w:hAnsi="돋움"/>
                <w:sz w:val="18"/>
              </w:rPr>
              <w:t>·</w:t>
            </w:r>
            <w:r>
              <w:rPr>
                <w:rFonts w:ascii="돋움" w:eastAsia="돋움" w:hAnsi="돋움"/>
                <w:sz w:val="18"/>
              </w:rPr>
              <w:t>인코더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다양성이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더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중요함을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확인</w:t>
            </w:r>
          </w:p>
        </w:tc>
      </w:tr>
      <w:tr w:rsidR="00483CF8" w14:paraId="6F51247A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1CFECC6B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left"/>
            </w:pPr>
            <w:r>
              <w:rPr>
                <w:rFonts w:ascii="돋움" w:eastAsia="돋움" w:hAnsi="돋움"/>
                <w:sz w:val="18"/>
              </w:rPr>
              <w:t xml:space="preserve">④ </w:t>
            </w:r>
            <w:r>
              <w:rPr>
                <w:rFonts w:ascii="돋움" w:eastAsia="돋움" w:hAnsi="돋움"/>
                <w:sz w:val="18"/>
              </w:rPr>
              <w:t>합금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단위</w:t>
            </w:r>
            <w:r>
              <w:rPr>
                <w:rFonts w:ascii="돋움" w:eastAsia="돋움" w:hAnsi="돋움"/>
                <w:sz w:val="18"/>
              </w:rPr>
              <w:t xml:space="preserve"> 5-fold + bootstrap </w:t>
            </w:r>
            <w:r>
              <w:rPr>
                <w:rFonts w:ascii="돋움" w:eastAsia="돋움" w:hAnsi="돋움"/>
                <w:sz w:val="18"/>
              </w:rPr>
              <w:t>검증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체계</w:t>
            </w:r>
          </w:p>
        </w:tc>
        <w:tc>
          <w:tcPr>
            <w:tcW w:w="3100" w:type="dxa"/>
            <w:vAlign w:val="center"/>
          </w:tcPr>
          <w:p w14:paraId="75F4F09F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 xml:space="preserve">train·validation </w:t>
            </w:r>
            <w:r>
              <w:rPr>
                <w:rFonts w:ascii="돋움" w:eastAsia="돋움" w:hAnsi="돋움"/>
                <w:sz w:val="18"/>
              </w:rPr>
              <w:t>합금</w:t>
            </w:r>
            <w:r>
              <w:rPr>
                <w:rFonts w:ascii="돋움" w:eastAsia="돋움" w:hAnsi="돋움"/>
                <w:sz w:val="18"/>
              </w:rPr>
              <w:t xml:space="preserve"> 7</w:t>
            </w:r>
            <w:r>
              <w:rPr>
                <w:rFonts w:ascii="돋움" w:eastAsia="돋움" w:hAnsi="돋움"/>
                <w:sz w:val="18"/>
              </w:rPr>
              <w:t>종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겹침</w:t>
            </w:r>
            <w:r>
              <w:rPr>
                <w:rFonts w:ascii="돋움" w:eastAsia="돋움" w:hAnsi="돋움"/>
                <w:sz w:val="18"/>
              </w:rPr>
              <w:t>, 59</w:t>
            </w:r>
            <w:r>
              <w:rPr>
                <w:rFonts w:ascii="돋움" w:eastAsia="돋움" w:hAnsi="돋움"/>
                <w:sz w:val="18"/>
              </w:rPr>
              <w:t>개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합금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재표집</w:t>
            </w:r>
            <w:r>
              <w:rPr>
                <w:rFonts w:ascii="돋움" w:eastAsia="돋움" w:hAnsi="돋움"/>
                <w:sz w:val="18"/>
              </w:rPr>
              <w:t xml:space="preserve"> 10,000</w:t>
            </w:r>
            <w:r>
              <w:rPr>
                <w:rFonts w:ascii="돋움" w:eastAsia="돋움" w:hAnsi="돋움"/>
                <w:sz w:val="18"/>
              </w:rPr>
              <w:t>회</w:t>
            </w:r>
          </w:p>
        </w:tc>
        <w:tc>
          <w:tcPr>
            <w:tcW w:w="3100" w:type="dxa"/>
            <w:vAlign w:val="center"/>
          </w:tcPr>
          <w:p w14:paraId="50BFF61A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 xml:space="preserve">0.2%p </w:t>
            </w:r>
            <w:r>
              <w:rPr>
                <w:rFonts w:ascii="돋움" w:eastAsia="돋움" w:hAnsi="돋움"/>
                <w:sz w:val="18"/>
              </w:rPr>
              <w:t>수준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차이에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신뢰구간을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붙여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거짓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개선을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걸러냄</w:t>
            </w:r>
          </w:p>
        </w:tc>
      </w:tr>
      <w:tr w:rsidR="00483CF8" w14:paraId="22D32D81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16F13EC7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left"/>
            </w:pPr>
            <w:r>
              <w:rPr>
                <w:rFonts w:ascii="돋움" w:eastAsia="돋움" w:hAnsi="돋움"/>
                <w:sz w:val="18"/>
              </w:rPr>
              <w:t xml:space="preserve">⑤ </w:t>
            </w:r>
            <w:r>
              <w:rPr>
                <w:rFonts w:ascii="돋움" w:eastAsia="돋움" w:hAnsi="돋움"/>
                <w:sz w:val="18"/>
              </w:rPr>
              <w:t>분할</w:t>
            </w:r>
            <w:r>
              <w:rPr>
                <w:rFonts w:ascii="돋움" w:eastAsia="돋움" w:hAnsi="돋움"/>
                <w:sz w:val="18"/>
              </w:rPr>
              <w:t>→</w:t>
            </w:r>
            <w:r>
              <w:rPr>
                <w:rFonts w:ascii="돋움" w:eastAsia="돋움" w:hAnsi="돋움"/>
                <w:sz w:val="18"/>
              </w:rPr>
              <w:t>분율</w:t>
            </w:r>
            <w:r>
              <w:rPr>
                <w:rFonts w:ascii="돋움" w:eastAsia="돋움" w:hAnsi="돋움"/>
                <w:sz w:val="18"/>
              </w:rPr>
              <w:t>→</w:t>
            </w:r>
            <w:r>
              <w:rPr>
                <w:rFonts w:ascii="돋움" w:eastAsia="돋움" w:hAnsi="돋움"/>
                <w:sz w:val="18"/>
              </w:rPr>
              <w:t>탄성률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활용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틀</w:t>
            </w:r>
          </w:p>
        </w:tc>
        <w:tc>
          <w:tcPr>
            <w:tcW w:w="3100" w:type="dxa"/>
            <w:vAlign w:val="center"/>
          </w:tcPr>
          <w:p w14:paraId="400225D8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 xml:space="preserve">Hashin–Shtrikman </w:t>
            </w:r>
            <w:r>
              <w:rPr>
                <w:rFonts w:ascii="돋움" w:eastAsia="돋움" w:hAnsi="돋움"/>
                <w:sz w:val="18"/>
              </w:rPr>
              <w:t>범</w:t>
            </w:r>
            <w:r>
              <w:rPr>
                <w:rFonts w:ascii="돋움" w:eastAsia="돋움" w:hAnsi="돋움"/>
                <w:sz w:val="18"/>
              </w:rPr>
              <w:t>위</w:t>
            </w:r>
            <w:r>
              <w:rPr>
                <w:rFonts w:ascii="돋움" w:eastAsia="돋움" w:hAnsi="돋움"/>
                <w:sz w:val="18"/>
              </w:rPr>
              <w:t xml:space="preserve">, </w:t>
            </w:r>
            <w:r>
              <w:rPr>
                <w:rFonts w:ascii="돋움" w:eastAsia="돋움" w:hAnsi="돋움"/>
                <w:sz w:val="18"/>
              </w:rPr>
              <w:t>분율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오차와</w:t>
            </w:r>
            <w:r>
              <w:rPr>
                <w:rFonts w:ascii="돋움" w:eastAsia="돋움" w:hAnsi="돋움"/>
                <w:sz w:val="18"/>
              </w:rPr>
              <w:t xml:space="preserve"> IoU</w:t>
            </w:r>
            <w:r>
              <w:rPr>
                <w:rFonts w:ascii="돋움" w:eastAsia="돋움" w:hAnsi="돋움"/>
                <w:sz w:val="18"/>
              </w:rPr>
              <w:t>의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분리</w:t>
            </w:r>
          </w:p>
        </w:tc>
        <w:tc>
          <w:tcPr>
            <w:tcW w:w="3100" w:type="dxa"/>
            <w:vAlign w:val="center"/>
          </w:tcPr>
          <w:p w14:paraId="2D72A93C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탄성률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추정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오차</w:t>
            </w:r>
            <w:r>
              <w:rPr>
                <w:rFonts w:ascii="돋움" w:eastAsia="돋움" w:hAnsi="돋움"/>
                <w:sz w:val="18"/>
              </w:rPr>
              <w:t xml:space="preserve"> 1.2 GPa, </w:t>
            </w:r>
            <w:r>
              <w:rPr>
                <w:rFonts w:ascii="돋움" w:eastAsia="돋움" w:hAnsi="돋움"/>
                <w:sz w:val="18"/>
              </w:rPr>
              <w:t>시편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간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편차</w:t>
            </w:r>
            <w:r>
              <w:rPr>
                <w:rFonts w:ascii="돋움" w:eastAsia="돋움" w:hAnsi="돋움"/>
                <w:sz w:val="18"/>
              </w:rPr>
              <w:t xml:space="preserve"> 4.7 GPa</w:t>
            </w:r>
            <w:r>
              <w:rPr>
                <w:rFonts w:ascii="돋움" w:eastAsia="돋움" w:hAnsi="돋움"/>
                <w:sz w:val="18"/>
              </w:rPr>
              <w:t>의</w:t>
            </w:r>
            <w:r>
              <w:rPr>
                <w:rFonts w:ascii="돋움" w:eastAsia="돋움" w:hAnsi="돋움"/>
                <w:sz w:val="18"/>
              </w:rPr>
              <w:t xml:space="preserve"> 1/4 </w:t>
            </w:r>
            <w:r>
              <w:rPr>
                <w:rFonts w:ascii="돋움" w:eastAsia="돋움" w:hAnsi="돋움"/>
                <w:sz w:val="18"/>
              </w:rPr>
              <w:t>수준</w:t>
            </w:r>
          </w:p>
        </w:tc>
      </w:tr>
    </w:tbl>
    <w:p w14:paraId="1A856503" w14:textId="77777777" w:rsidR="00483CF8" w:rsidRDefault="00483CF8">
      <w:pPr>
        <w:pStyle w:val="a3"/>
        <w:snapToGrid w:val="0"/>
        <w:spacing w:after="40" w:line="250" w:lineRule="auto"/>
        <w:jc w:val="left"/>
      </w:pPr>
    </w:p>
    <w:p w14:paraId="0A80F1F2" w14:textId="77777777" w:rsidR="00483CF8" w:rsidRDefault="00207428">
      <w:pPr>
        <w:pStyle w:val="a3"/>
        <w:keepNext/>
        <w:snapToGrid w:val="0"/>
        <w:spacing w:before="100" w:after="40" w:line="250" w:lineRule="auto"/>
        <w:jc w:val="left"/>
      </w:pPr>
      <w:r>
        <w:rPr>
          <w:rFonts w:ascii="돋움" w:eastAsia="돋움" w:hAnsi="돋움"/>
          <w:b/>
          <w:sz w:val="22"/>
        </w:rPr>
        <w:t xml:space="preserve">3-2. </w:t>
      </w:r>
      <w:r>
        <w:rPr>
          <w:rFonts w:ascii="돋움" w:eastAsia="돋움" w:hAnsi="돋움"/>
          <w:b/>
          <w:sz w:val="22"/>
        </w:rPr>
        <w:t>모델링</w:t>
      </w:r>
      <w:r>
        <w:rPr>
          <w:rFonts w:ascii="돋움" w:eastAsia="돋움" w:hAnsi="돋움"/>
          <w:b/>
          <w:sz w:val="22"/>
        </w:rPr>
        <w:t xml:space="preserve"> </w:t>
      </w:r>
      <w:r>
        <w:rPr>
          <w:rFonts w:ascii="돋움" w:eastAsia="돋움" w:hAnsi="돋움"/>
          <w:b/>
          <w:sz w:val="22"/>
        </w:rPr>
        <w:t>방법</w:t>
      </w:r>
    </w:p>
    <w:p w14:paraId="0FCE79D4" w14:textId="77777777" w:rsidR="00483CF8" w:rsidRDefault="00207428">
      <w:pPr>
        <w:keepNext/>
        <w:snapToGrid w:val="0"/>
        <w:spacing w:before="40" w:after="20"/>
        <w:jc w:val="center"/>
      </w:pPr>
      <w:r>
        <w:rPr>
          <w:noProof/>
        </w:rPr>
        <w:drawing>
          <wp:inline distT="0" distB="0" distL="0" distR="0" wp14:anchorId="00E7FC2E" wp14:editId="5EC21679">
            <wp:extent cx="5669280" cy="1825899"/>
            <wp:effectExtent l="0" t="0" r="0" b="0"/>
            <wp:docPr id="202" name="Picture 1" descr="전체 처리 흐름. 두 모델은 같은 정규화 입력을 서로 다른 배율로 받아 타일 예측하고, 원본 크기 확률을 50:50으로 평균한 뒤 초정 Si 후처리를 거칩니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2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4743B" w14:textId="77777777" w:rsidR="00483CF8" w:rsidRDefault="00207428">
      <w:pPr>
        <w:pStyle w:val="a3"/>
        <w:snapToGrid w:val="0"/>
        <w:spacing w:after="40" w:line="250" w:lineRule="auto"/>
        <w:jc w:val="center"/>
      </w:pPr>
      <w:r>
        <w:rPr>
          <w:rFonts w:ascii="돋움" w:eastAsia="돋움" w:hAnsi="돋움"/>
        </w:rPr>
        <w:t>그림</w:t>
      </w:r>
      <w:r>
        <w:rPr>
          <w:rFonts w:ascii="돋움" w:eastAsia="돋움" w:hAnsi="돋움"/>
        </w:rPr>
        <w:t xml:space="preserve"> 2  </w:t>
      </w:r>
      <w:r>
        <w:rPr>
          <w:rFonts w:ascii="돋움" w:eastAsia="돋움" w:hAnsi="돋움"/>
        </w:rPr>
        <w:t>전체</w:t>
      </w:r>
      <w:r>
        <w:rPr>
          <w:rFonts w:ascii="돋움" w:eastAsia="돋움" w:hAnsi="돋움"/>
        </w:rPr>
        <w:t xml:space="preserve"> </w:t>
      </w:r>
      <w:r>
        <w:rPr>
          <w:rFonts w:ascii="돋움" w:eastAsia="돋움" w:hAnsi="돋움"/>
        </w:rPr>
        <w:t>처리</w:t>
      </w:r>
      <w:r>
        <w:rPr>
          <w:rFonts w:ascii="돋움" w:eastAsia="돋움" w:hAnsi="돋움"/>
        </w:rPr>
        <w:t xml:space="preserve"> </w:t>
      </w:r>
      <w:r>
        <w:rPr>
          <w:rFonts w:ascii="돋움" w:eastAsia="돋움" w:hAnsi="돋움"/>
        </w:rPr>
        <w:t>흐름</w:t>
      </w:r>
      <w:r>
        <w:rPr>
          <w:rFonts w:ascii="돋움" w:eastAsia="돋움" w:hAnsi="돋움"/>
        </w:rPr>
        <w:t xml:space="preserve">. </w:t>
      </w:r>
      <w:r>
        <w:rPr>
          <w:rFonts w:ascii="돋움" w:eastAsia="돋움" w:hAnsi="돋움"/>
        </w:rPr>
        <w:t>두</w:t>
      </w:r>
      <w:r>
        <w:rPr>
          <w:rFonts w:ascii="돋움" w:eastAsia="돋움" w:hAnsi="돋움"/>
        </w:rPr>
        <w:t xml:space="preserve"> </w:t>
      </w:r>
      <w:r>
        <w:rPr>
          <w:rFonts w:ascii="돋움" w:eastAsia="돋움" w:hAnsi="돋움"/>
        </w:rPr>
        <w:t>모델은</w:t>
      </w:r>
      <w:r>
        <w:rPr>
          <w:rFonts w:ascii="돋움" w:eastAsia="돋움" w:hAnsi="돋움"/>
        </w:rPr>
        <w:t xml:space="preserve"> </w:t>
      </w:r>
      <w:r>
        <w:rPr>
          <w:rFonts w:ascii="돋움" w:eastAsia="돋움" w:hAnsi="돋움"/>
        </w:rPr>
        <w:t>같은</w:t>
      </w:r>
      <w:r>
        <w:rPr>
          <w:rFonts w:ascii="돋움" w:eastAsia="돋움" w:hAnsi="돋움"/>
        </w:rPr>
        <w:t xml:space="preserve"> </w:t>
      </w:r>
      <w:r>
        <w:rPr>
          <w:rFonts w:ascii="돋움" w:eastAsia="돋움" w:hAnsi="돋움"/>
        </w:rPr>
        <w:t>정규화</w:t>
      </w:r>
      <w:r>
        <w:rPr>
          <w:rFonts w:ascii="돋움" w:eastAsia="돋움" w:hAnsi="돋움"/>
        </w:rPr>
        <w:t xml:space="preserve"> </w:t>
      </w:r>
      <w:r>
        <w:rPr>
          <w:rFonts w:ascii="돋움" w:eastAsia="돋움" w:hAnsi="돋움"/>
        </w:rPr>
        <w:t>입력을</w:t>
      </w:r>
      <w:r>
        <w:rPr>
          <w:rFonts w:ascii="돋움" w:eastAsia="돋움" w:hAnsi="돋움"/>
        </w:rPr>
        <w:t xml:space="preserve"> </w:t>
      </w:r>
      <w:r>
        <w:rPr>
          <w:rFonts w:ascii="돋움" w:eastAsia="돋움" w:hAnsi="돋움"/>
        </w:rPr>
        <w:t>서로</w:t>
      </w:r>
      <w:r>
        <w:rPr>
          <w:rFonts w:ascii="돋움" w:eastAsia="돋움" w:hAnsi="돋움"/>
        </w:rPr>
        <w:t xml:space="preserve"> </w:t>
      </w:r>
      <w:r>
        <w:rPr>
          <w:rFonts w:ascii="돋움" w:eastAsia="돋움" w:hAnsi="돋움"/>
        </w:rPr>
        <w:t>다른</w:t>
      </w:r>
      <w:r>
        <w:rPr>
          <w:rFonts w:ascii="돋움" w:eastAsia="돋움" w:hAnsi="돋움"/>
        </w:rPr>
        <w:t xml:space="preserve"> </w:t>
      </w:r>
      <w:r>
        <w:rPr>
          <w:rFonts w:ascii="돋움" w:eastAsia="돋움" w:hAnsi="돋움"/>
        </w:rPr>
        <w:t>배율로</w:t>
      </w:r>
      <w:r>
        <w:rPr>
          <w:rFonts w:ascii="돋움" w:eastAsia="돋움" w:hAnsi="돋움"/>
        </w:rPr>
        <w:t xml:space="preserve"> </w:t>
      </w:r>
      <w:r>
        <w:rPr>
          <w:rFonts w:ascii="돋움" w:eastAsia="돋움" w:hAnsi="돋움"/>
        </w:rPr>
        <w:t>받아</w:t>
      </w:r>
      <w:r>
        <w:rPr>
          <w:rFonts w:ascii="돋움" w:eastAsia="돋움" w:hAnsi="돋움"/>
        </w:rPr>
        <w:t xml:space="preserve"> </w:t>
      </w:r>
      <w:r>
        <w:rPr>
          <w:rFonts w:ascii="돋움" w:eastAsia="돋움" w:hAnsi="돋움"/>
        </w:rPr>
        <w:t>타일</w:t>
      </w:r>
      <w:r>
        <w:rPr>
          <w:rFonts w:ascii="돋움" w:eastAsia="돋움" w:hAnsi="돋움"/>
        </w:rPr>
        <w:t xml:space="preserve"> </w:t>
      </w:r>
      <w:r>
        <w:rPr>
          <w:rFonts w:ascii="돋움" w:eastAsia="돋움" w:hAnsi="돋움"/>
        </w:rPr>
        <w:t>예측하고</w:t>
      </w:r>
      <w:r>
        <w:rPr>
          <w:rFonts w:ascii="돋움" w:eastAsia="돋움" w:hAnsi="돋움"/>
        </w:rPr>
        <w:t xml:space="preserve">, </w:t>
      </w:r>
      <w:r>
        <w:rPr>
          <w:rFonts w:ascii="돋움" w:eastAsia="돋움" w:hAnsi="돋움"/>
        </w:rPr>
        <w:t>원본</w:t>
      </w:r>
      <w:r>
        <w:rPr>
          <w:rFonts w:ascii="돋움" w:eastAsia="돋움" w:hAnsi="돋움"/>
        </w:rPr>
        <w:t xml:space="preserve"> </w:t>
      </w:r>
      <w:r>
        <w:rPr>
          <w:rFonts w:ascii="돋움" w:eastAsia="돋움" w:hAnsi="돋움"/>
        </w:rPr>
        <w:t>크기</w:t>
      </w:r>
      <w:r>
        <w:rPr>
          <w:rFonts w:ascii="돋움" w:eastAsia="돋움" w:hAnsi="돋움"/>
        </w:rPr>
        <w:t xml:space="preserve"> </w:t>
      </w:r>
      <w:r>
        <w:rPr>
          <w:rFonts w:ascii="돋움" w:eastAsia="돋움" w:hAnsi="돋움"/>
        </w:rPr>
        <w:t>확률을</w:t>
      </w:r>
      <w:r>
        <w:rPr>
          <w:rFonts w:ascii="돋움" w:eastAsia="돋움" w:hAnsi="돋움"/>
        </w:rPr>
        <w:t xml:space="preserve"> 50:50</w:t>
      </w:r>
      <w:r>
        <w:rPr>
          <w:rFonts w:ascii="돋움" w:eastAsia="돋움" w:hAnsi="돋움"/>
        </w:rPr>
        <w:t>으로</w:t>
      </w:r>
      <w:r>
        <w:rPr>
          <w:rFonts w:ascii="돋움" w:eastAsia="돋움" w:hAnsi="돋움"/>
        </w:rPr>
        <w:t xml:space="preserve"> </w:t>
      </w:r>
      <w:r>
        <w:rPr>
          <w:rFonts w:ascii="돋움" w:eastAsia="돋움" w:hAnsi="돋움"/>
        </w:rPr>
        <w:t>평균한</w:t>
      </w:r>
      <w:r>
        <w:rPr>
          <w:rFonts w:ascii="돋움" w:eastAsia="돋움" w:hAnsi="돋움"/>
        </w:rPr>
        <w:t xml:space="preserve"> </w:t>
      </w:r>
      <w:r>
        <w:rPr>
          <w:rFonts w:ascii="돋움" w:eastAsia="돋움" w:hAnsi="돋움"/>
        </w:rPr>
        <w:t>뒤</w:t>
      </w:r>
      <w:r>
        <w:rPr>
          <w:rFonts w:ascii="돋움" w:eastAsia="돋움" w:hAnsi="돋움"/>
        </w:rPr>
        <w:t xml:space="preserve"> </w:t>
      </w:r>
      <w:r>
        <w:rPr>
          <w:rFonts w:ascii="돋움" w:eastAsia="돋움" w:hAnsi="돋움"/>
        </w:rPr>
        <w:t>초정</w:t>
      </w:r>
      <w:r>
        <w:rPr>
          <w:rFonts w:ascii="돋움" w:eastAsia="돋움" w:hAnsi="돋움"/>
        </w:rPr>
        <w:t xml:space="preserve"> Si </w:t>
      </w:r>
      <w:r>
        <w:rPr>
          <w:rFonts w:ascii="돋움" w:eastAsia="돋움" w:hAnsi="돋움"/>
        </w:rPr>
        <w:t>후처리를</w:t>
      </w:r>
      <w:r>
        <w:rPr>
          <w:rFonts w:ascii="돋움" w:eastAsia="돋움" w:hAnsi="돋움"/>
        </w:rPr>
        <w:t xml:space="preserve"> </w:t>
      </w:r>
      <w:r>
        <w:rPr>
          <w:rFonts w:ascii="돋움" w:eastAsia="돋움" w:hAnsi="돋움"/>
        </w:rPr>
        <w:t>거칩니다</w:t>
      </w:r>
    </w:p>
    <w:p w14:paraId="348C00CF" w14:textId="77777777" w:rsidR="00483CF8" w:rsidRDefault="00207428">
      <w:pPr>
        <w:pStyle w:val="a3"/>
        <w:keepNext/>
        <w:snapToGrid w:val="0"/>
        <w:spacing w:after="40" w:line="250" w:lineRule="auto"/>
        <w:jc w:val="left"/>
      </w:pPr>
      <w:r>
        <w:rPr>
          <w:rFonts w:ascii="돋움" w:eastAsia="돋움" w:hAnsi="돋움"/>
          <w:b/>
        </w:rPr>
        <w:t>표</w:t>
      </w:r>
      <w:r>
        <w:rPr>
          <w:rFonts w:ascii="돋움" w:eastAsia="돋움" w:hAnsi="돋움"/>
          <w:b/>
        </w:rPr>
        <w:t xml:space="preserve"> 5  </w:t>
      </w:r>
      <w:r>
        <w:rPr>
          <w:rFonts w:ascii="돋움" w:eastAsia="돋움" w:hAnsi="돋움"/>
          <w:b/>
        </w:rPr>
        <w:t>두</w:t>
      </w:r>
      <w:r>
        <w:rPr>
          <w:rFonts w:ascii="돋움" w:eastAsia="돋움" w:hAnsi="돋움"/>
          <w:b/>
        </w:rPr>
        <w:t xml:space="preserve"> </w:t>
      </w:r>
      <w:r>
        <w:rPr>
          <w:rFonts w:ascii="돋움" w:eastAsia="돋움" w:hAnsi="돋움"/>
          <w:b/>
        </w:rPr>
        <w:t>모델의</w:t>
      </w:r>
      <w:r>
        <w:rPr>
          <w:rFonts w:ascii="돋움" w:eastAsia="돋움" w:hAnsi="돋움"/>
          <w:b/>
        </w:rPr>
        <w:t xml:space="preserve"> </w:t>
      </w:r>
      <w:r>
        <w:rPr>
          <w:rFonts w:ascii="돋움" w:eastAsia="돋움" w:hAnsi="돋움"/>
          <w:b/>
        </w:rPr>
        <w:t>학습</w:t>
      </w:r>
      <w:r>
        <w:rPr>
          <w:rFonts w:ascii="돋움" w:eastAsia="돋움" w:hAnsi="돋움"/>
          <w:b/>
        </w:rPr>
        <w:t xml:space="preserve"> </w:t>
      </w:r>
      <w:r>
        <w:rPr>
          <w:rFonts w:ascii="돋움" w:eastAsia="돋움" w:hAnsi="돋움"/>
          <w:b/>
        </w:rPr>
        <w:t>설정</w:t>
      </w:r>
    </w:p>
    <w:tbl>
      <w:tblPr>
        <w:tblW w:w="850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4A0" w:firstRow="1" w:lastRow="0" w:firstColumn="1" w:lastColumn="0" w:noHBand="0" w:noVBand="1"/>
      </w:tblPr>
      <w:tblGrid>
        <w:gridCol w:w="3000"/>
        <w:gridCol w:w="2750"/>
        <w:gridCol w:w="2750"/>
      </w:tblGrid>
      <w:tr w:rsidR="00483CF8" w14:paraId="301B1FFA" w14:textId="77777777">
        <w:trPr>
          <w:cantSplit/>
          <w:tblHeader/>
          <w:jc w:val="center"/>
        </w:trPr>
        <w:tc>
          <w:tcPr>
            <w:tcW w:w="3000" w:type="dxa"/>
            <w:shd w:val="clear" w:color="auto" w:fill="EFEFEF"/>
            <w:vAlign w:val="center"/>
          </w:tcPr>
          <w:p w14:paraId="7A07C4F6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b/>
                <w:sz w:val="18"/>
              </w:rPr>
              <w:t>항목</w:t>
            </w:r>
          </w:p>
        </w:tc>
        <w:tc>
          <w:tcPr>
            <w:tcW w:w="2750" w:type="dxa"/>
            <w:shd w:val="clear" w:color="auto" w:fill="EFEFEF"/>
            <w:vAlign w:val="center"/>
          </w:tcPr>
          <w:p w14:paraId="171C0150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b/>
                <w:sz w:val="18"/>
              </w:rPr>
              <w:t>MiT 2</w:t>
            </w:r>
            <w:r>
              <w:rPr>
                <w:rFonts w:ascii="돋움" w:eastAsia="돋움" w:hAnsi="돋움"/>
                <w:b/>
                <w:sz w:val="18"/>
              </w:rPr>
              <w:t>배</w:t>
            </w:r>
          </w:p>
        </w:tc>
        <w:tc>
          <w:tcPr>
            <w:tcW w:w="2750" w:type="dxa"/>
            <w:shd w:val="clear" w:color="auto" w:fill="EFEFEF"/>
            <w:vAlign w:val="center"/>
          </w:tcPr>
          <w:p w14:paraId="286B1BED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b/>
                <w:sz w:val="18"/>
              </w:rPr>
              <w:t>UNet++ 3</w:t>
            </w:r>
            <w:r>
              <w:rPr>
                <w:rFonts w:ascii="돋움" w:eastAsia="돋움" w:hAnsi="돋움"/>
                <w:b/>
                <w:sz w:val="18"/>
              </w:rPr>
              <w:t>배</w:t>
            </w:r>
          </w:p>
        </w:tc>
      </w:tr>
      <w:tr w:rsidR="00483CF8" w14:paraId="70E703CC" w14:textId="77777777">
        <w:trPr>
          <w:cantSplit/>
          <w:jc w:val="center"/>
        </w:trPr>
        <w:tc>
          <w:tcPr>
            <w:tcW w:w="3000" w:type="dxa"/>
            <w:vAlign w:val="center"/>
          </w:tcPr>
          <w:p w14:paraId="1BA67B3C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left"/>
            </w:pPr>
            <w:r>
              <w:rPr>
                <w:rFonts w:ascii="돋움" w:eastAsia="돋움" w:hAnsi="돋움"/>
                <w:sz w:val="18"/>
              </w:rPr>
              <w:t>분할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구조</w:t>
            </w:r>
            <w:r>
              <w:rPr>
                <w:rFonts w:ascii="돋움" w:eastAsia="돋움" w:hAnsi="돋움"/>
                <w:sz w:val="18"/>
              </w:rPr>
              <w:t xml:space="preserve"> / </w:t>
            </w:r>
            <w:r>
              <w:rPr>
                <w:rFonts w:ascii="돋움" w:eastAsia="돋움" w:hAnsi="돋움"/>
                <w:sz w:val="18"/>
              </w:rPr>
              <w:t>인코더</w:t>
            </w:r>
          </w:p>
        </w:tc>
        <w:tc>
          <w:tcPr>
            <w:tcW w:w="2750" w:type="dxa"/>
            <w:vAlign w:val="center"/>
          </w:tcPr>
          <w:p w14:paraId="5CD2763A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U-Net / MiT-B2</w:t>
            </w:r>
          </w:p>
        </w:tc>
        <w:tc>
          <w:tcPr>
            <w:tcW w:w="2750" w:type="dxa"/>
            <w:vAlign w:val="center"/>
          </w:tcPr>
          <w:p w14:paraId="110E6936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UNet++ / ResNet34</w:t>
            </w:r>
          </w:p>
        </w:tc>
      </w:tr>
      <w:tr w:rsidR="00483CF8" w14:paraId="43FBA63A" w14:textId="77777777">
        <w:trPr>
          <w:cantSplit/>
          <w:jc w:val="center"/>
        </w:trPr>
        <w:tc>
          <w:tcPr>
            <w:tcW w:w="3000" w:type="dxa"/>
            <w:vAlign w:val="center"/>
          </w:tcPr>
          <w:p w14:paraId="69899860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left"/>
            </w:pPr>
            <w:r>
              <w:rPr>
                <w:rFonts w:ascii="돋움" w:eastAsia="돋움" w:hAnsi="돋움"/>
                <w:sz w:val="18"/>
              </w:rPr>
              <w:t>초기화</w:t>
            </w:r>
            <w:r>
              <w:rPr>
                <w:rFonts w:ascii="돋움" w:eastAsia="돋움" w:hAnsi="돋움"/>
                <w:sz w:val="18"/>
              </w:rPr>
              <w:t xml:space="preserve"> / </w:t>
            </w:r>
            <w:r>
              <w:rPr>
                <w:rFonts w:ascii="돋움" w:eastAsia="돋움" w:hAnsi="돋움"/>
                <w:sz w:val="18"/>
              </w:rPr>
              <w:t>학습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데이터</w:t>
            </w:r>
          </w:p>
        </w:tc>
        <w:tc>
          <w:tcPr>
            <w:tcW w:w="2750" w:type="dxa"/>
            <w:vAlign w:val="center"/>
          </w:tcPr>
          <w:p w14:paraId="5EA79109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인코더</w:t>
            </w:r>
            <w:r>
              <w:rPr>
                <w:rFonts w:ascii="돋움" w:eastAsia="돋움" w:hAnsi="돋움"/>
                <w:sz w:val="18"/>
              </w:rPr>
              <w:t xml:space="preserve"> ImageNet / train 70</w:t>
            </w:r>
          </w:p>
        </w:tc>
        <w:tc>
          <w:tcPr>
            <w:tcW w:w="2750" w:type="dxa"/>
            <w:vAlign w:val="center"/>
          </w:tcPr>
          <w:p w14:paraId="5D73F144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인코더</w:t>
            </w:r>
            <w:r>
              <w:rPr>
                <w:rFonts w:ascii="돋움" w:eastAsia="돋움" w:hAnsi="돋움"/>
                <w:sz w:val="18"/>
              </w:rPr>
              <w:t xml:space="preserve"> ImageNet / train 70</w:t>
            </w:r>
          </w:p>
        </w:tc>
      </w:tr>
      <w:tr w:rsidR="00483CF8" w14:paraId="2CB8D881" w14:textId="77777777">
        <w:trPr>
          <w:cantSplit/>
          <w:jc w:val="center"/>
        </w:trPr>
        <w:tc>
          <w:tcPr>
            <w:tcW w:w="3000" w:type="dxa"/>
            <w:vAlign w:val="center"/>
          </w:tcPr>
          <w:p w14:paraId="2824E7D2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left"/>
            </w:pPr>
            <w:r>
              <w:rPr>
                <w:rFonts w:ascii="돋움" w:eastAsia="돋움" w:hAnsi="돋움"/>
                <w:sz w:val="18"/>
              </w:rPr>
              <w:t>학습</w:t>
            </w:r>
            <w:r>
              <w:rPr>
                <w:rFonts w:ascii="돋움" w:eastAsia="돋움" w:hAnsi="돋움"/>
                <w:sz w:val="18"/>
              </w:rPr>
              <w:t xml:space="preserve"> epoch / seed</w:t>
            </w:r>
          </w:p>
        </w:tc>
        <w:tc>
          <w:tcPr>
            <w:tcW w:w="2750" w:type="dxa"/>
            <w:vAlign w:val="center"/>
          </w:tcPr>
          <w:p w14:paraId="2ADE3A95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60 / 0</w:t>
            </w:r>
          </w:p>
        </w:tc>
        <w:tc>
          <w:tcPr>
            <w:tcW w:w="2750" w:type="dxa"/>
            <w:vAlign w:val="center"/>
          </w:tcPr>
          <w:p w14:paraId="2A7A310F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120 / 0</w:t>
            </w:r>
          </w:p>
        </w:tc>
      </w:tr>
      <w:tr w:rsidR="00483CF8" w14:paraId="22954B38" w14:textId="77777777">
        <w:trPr>
          <w:cantSplit/>
          <w:jc w:val="center"/>
        </w:trPr>
        <w:tc>
          <w:tcPr>
            <w:tcW w:w="3000" w:type="dxa"/>
            <w:vAlign w:val="center"/>
          </w:tcPr>
          <w:p w14:paraId="4A568E5A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left"/>
            </w:pPr>
            <w:r>
              <w:rPr>
                <w:rFonts w:ascii="돋움" w:eastAsia="돋움" w:hAnsi="돋움"/>
                <w:sz w:val="18"/>
              </w:rPr>
              <w:t>학습</w:t>
            </w:r>
            <w:r>
              <w:rPr>
                <w:rFonts w:ascii="돋움" w:eastAsia="돋움" w:hAnsi="돋움"/>
                <w:sz w:val="18"/>
              </w:rPr>
              <w:t xml:space="preserve"> crop / </w:t>
            </w:r>
            <w:r>
              <w:rPr>
                <w:rFonts w:ascii="돋움" w:eastAsia="돋움" w:hAnsi="돋움"/>
                <w:sz w:val="18"/>
              </w:rPr>
              <w:t>추론</w:t>
            </w:r>
            <w:r>
              <w:rPr>
                <w:rFonts w:ascii="돋움" w:eastAsia="돋움" w:hAnsi="돋움"/>
                <w:sz w:val="18"/>
              </w:rPr>
              <w:t xml:space="preserve"> tile</w:t>
            </w:r>
          </w:p>
        </w:tc>
        <w:tc>
          <w:tcPr>
            <w:tcW w:w="2750" w:type="dxa"/>
            <w:vAlign w:val="center"/>
          </w:tcPr>
          <w:p w14:paraId="759FE317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1536 / 1536</w:t>
            </w:r>
          </w:p>
        </w:tc>
        <w:tc>
          <w:tcPr>
            <w:tcW w:w="2750" w:type="dxa"/>
            <w:vAlign w:val="center"/>
          </w:tcPr>
          <w:p w14:paraId="11D7E5BD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1536 / 1536</w:t>
            </w:r>
          </w:p>
        </w:tc>
      </w:tr>
      <w:tr w:rsidR="00483CF8" w14:paraId="1396DE2A" w14:textId="77777777">
        <w:trPr>
          <w:cantSplit/>
          <w:jc w:val="center"/>
        </w:trPr>
        <w:tc>
          <w:tcPr>
            <w:tcW w:w="3000" w:type="dxa"/>
            <w:vAlign w:val="center"/>
          </w:tcPr>
          <w:p w14:paraId="547368BA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left"/>
            </w:pPr>
            <w:r>
              <w:rPr>
                <w:rFonts w:ascii="돋움" w:eastAsia="돋움" w:hAnsi="돋움"/>
                <w:sz w:val="18"/>
              </w:rPr>
              <w:t>기준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폭</w:t>
            </w:r>
            <w:r>
              <w:rPr>
                <w:rFonts w:ascii="돋움" w:eastAsia="돋움" w:hAnsi="돋움"/>
                <w:sz w:val="18"/>
              </w:rPr>
              <w:t xml:space="preserve"> (</w:t>
            </w:r>
            <w:r>
              <w:rPr>
                <w:rFonts w:ascii="돋움" w:eastAsia="돋움" w:hAnsi="돋움"/>
                <w:sz w:val="18"/>
              </w:rPr>
              <w:t>배율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규칙</w:t>
            </w:r>
            <w:r>
              <w:rPr>
                <w:rFonts w:ascii="돋움" w:eastAsia="돋움" w:hAnsi="돋움"/>
                <w:sz w:val="18"/>
              </w:rPr>
              <w:t>)</w:t>
            </w:r>
          </w:p>
        </w:tc>
        <w:tc>
          <w:tcPr>
            <w:tcW w:w="2750" w:type="dxa"/>
            <w:vAlign w:val="center"/>
          </w:tcPr>
          <w:p w14:paraId="6A85890D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2560</w:t>
            </w:r>
          </w:p>
        </w:tc>
        <w:tc>
          <w:tcPr>
            <w:tcW w:w="2750" w:type="dxa"/>
            <w:vAlign w:val="center"/>
          </w:tcPr>
          <w:p w14:paraId="1FE79DA1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3840</w:t>
            </w:r>
          </w:p>
        </w:tc>
      </w:tr>
      <w:tr w:rsidR="00483CF8" w14:paraId="7DD38B40" w14:textId="77777777">
        <w:trPr>
          <w:cantSplit/>
          <w:jc w:val="center"/>
        </w:trPr>
        <w:tc>
          <w:tcPr>
            <w:tcW w:w="3000" w:type="dxa"/>
            <w:vAlign w:val="center"/>
          </w:tcPr>
          <w:p w14:paraId="1DD5BF56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left"/>
            </w:pPr>
            <w:r>
              <w:rPr>
                <w:rFonts w:ascii="돋움" w:eastAsia="돋움" w:hAnsi="돋움"/>
                <w:sz w:val="18"/>
              </w:rPr>
              <w:t>배치</w:t>
            </w:r>
            <w:r>
              <w:rPr>
                <w:rFonts w:ascii="돋움" w:eastAsia="돋움" w:hAnsi="돋움"/>
                <w:sz w:val="18"/>
              </w:rPr>
              <w:t xml:space="preserve"> / gradient </w:t>
            </w:r>
            <w:r>
              <w:rPr>
                <w:rFonts w:ascii="돋움" w:eastAsia="돋움" w:hAnsi="돋움"/>
                <w:sz w:val="18"/>
              </w:rPr>
              <w:t>누적</w:t>
            </w:r>
          </w:p>
        </w:tc>
        <w:tc>
          <w:tcPr>
            <w:tcW w:w="2750" w:type="dxa"/>
            <w:vAlign w:val="center"/>
          </w:tcPr>
          <w:p w14:paraId="2C1A040F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2 / 2</w:t>
            </w:r>
            <w:r>
              <w:rPr>
                <w:rFonts w:ascii="돋움" w:eastAsia="돋움" w:hAnsi="돋움"/>
                <w:sz w:val="18"/>
              </w:rPr>
              <w:t>회</w:t>
            </w:r>
          </w:p>
        </w:tc>
        <w:tc>
          <w:tcPr>
            <w:tcW w:w="2750" w:type="dxa"/>
            <w:vAlign w:val="center"/>
          </w:tcPr>
          <w:p w14:paraId="7D1A87AA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4 / 1</w:t>
            </w:r>
            <w:r>
              <w:rPr>
                <w:rFonts w:ascii="돋움" w:eastAsia="돋움" w:hAnsi="돋움"/>
                <w:sz w:val="18"/>
              </w:rPr>
              <w:t>회</w:t>
            </w:r>
          </w:p>
        </w:tc>
      </w:tr>
      <w:tr w:rsidR="00483CF8" w14:paraId="3C9C3AC6" w14:textId="77777777">
        <w:trPr>
          <w:cantSplit/>
          <w:jc w:val="center"/>
        </w:trPr>
        <w:tc>
          <w:tcPr>
            <w:tcW w:w="3000" w:type="dxa"/>
            <w:vAlign w:val="center"/>
          </w:tcPr>
          <w:p w14:paraId="37921840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left"/>
            </w:pPr>
            <w:r>
              <w:rPr>
                <w:rFonts w:ascii="돋움" w:eastAsia="돋움" w:hAnsi="돋움"/>
                <w:sz w:val="18"/>
              </w:rPr>
              <w:t>최종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가중치</w:t>
            </w:r>
          </w:p>
        </w:tc>
        <w:tc>
          <w:tcPr>
            <w:tcW w:w="2750" w:type="dxa"/>
            <w:vAlign w:val="center"/>
          </w:tcPr>
          <w:p w14:paraId="7AB92EC8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60</w:t>
            </w:r>
            <w:r>
              <w:rPr>
                <w:rFonts w:ascii="돋움" w:eastAsia="돋움" w:hAnsi="돋움"/>
                <w:sz w:val="18"/>
              </w:rPr>
              <w:t>번째</w:t>
            </w:r>
            <w:r>
              <w:rPr>
                <w:rFonts w:ascii="돋움" w:eastAsia="돋움" w:hAnsi="돋움"/>
                <w:sz w:val="18"/>
              </w:rPr>
              <w:t xml:space="preserve"> epoch (last)</w:t>
            </w:r>
          </w:p>
        </w:tc>
        <w:tc>
          <w:tcPr>
            <w:tcW w:w="2750" w:type="dxa"/>
            <w:vAlign w:val="center"/>
          </w:tcPr>
          <w:p w14:paraId="2D449F33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120</w:t>
            </w:r>
            <w:r>
              <w:rPr>
                <w:rFonts w:ascii="돋움" w:eastAsia="돋움" w:hAnsi="돋움"/>
                <w:sz w:val="18"/>
              </w:rPr>
              <w:t>번째</w:t>
            </w:r>
            <w:r>
              <w:rPr>
                <w:rFonts w:ascii="돋움" w:eastAsia="돋움" w:hAnsi="돋움"/>
                <w:sz w:val="18"/>
              </w:rPr>
              <w:t xml:space="preserve"> epoch (last)</w:t>
            </w:r>
          </w:p>
        </w:tc>
      </w:tr>
    </w:tbl>
    <w:p w14:paraId="50879033" w14:textId="77777777" w:rsidR="00483CF8" w:rsidRDefault="00483CF8">
      <w:pPr>
        <w:pStyle w:val="a3"/>
        <w:snapToGrid w:val="0"/>
        <w:spacing w:after="40" w:line="250" w:lineRule="auto"/>
        <w:jc w:val="left"/>
      </w:pPr>
    </w:p>
    <w:p w14:paraId="7BB3DF4C" w14:textId="77777777" w:rsidR="00483CF8" w:rsidRDefault="00207428">
      <w:pPr>
        <w:pStyle w:val="a3"/>
        <w:snapToGrid w:val="0"/>
        <w:spacing w:after="40" w:line="250" w:lineRule="auto"/>
        <w:jc w:val="left"/>
      </w:pPr>
      <w:r>
        <w:rPr>
          <w:rFonts w:ascii="돋움" w:eastAsia="돋움" w:hAnsi="돋움"/>
          <w:sz w:val="22"/>
        </w:rPr>
        <w:t>공통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설정은</w:t>
      </w:r>
      <w:r>
        <w:rPr>
          <w:rFonts w:ascii="돋움" w:eastAsia="돋움" w:hAnsi="돋움"/>
          <w:sz w:val="22"/>
        </w:rPr>
        <w:t xml:space="preserve"> AdamW, </w:t>
      </w:r>
      <w:r>
        <w:rPr>
          <w:rFonts w:ascii="돋움" w:eastAsia="돋움" w:hAnsi="돋움"/>
          <w:sz w:val="22"/>
        </w:rPr>
        <w:t>초기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학습률</w:t>
      </w:r>
      <w:r>
        <w:rPr>
          <w:rFonts w:ascii="돋움" w:eastAsia="돋움" w:hAnsi="돋움"/>
          <w:sz w:val="22"/>
        </w:rPr>
        <w:t xml:space="preserve"> 0.0003, weight decay 0.0001, 1 epoch warm-up </w:t>
      </w:r>
      <w:r>
        <w:rPr>
          <w:rFonts w:ascii="돋움" w:eastAsia="돋움" w:hAnsi="돋움"/>
          <w:sz w:val="22"/>
        </w:rPr>
        <w:t>후</w:t>
      </w:r>
      <w:r>
        <w:rPr>
          <w:rFonts w:ascii="돋움" w:eastAsia="돋움" w:hAnsi="돋움"/>
          <w:sz w:val="22"/>
        </w:rPr>
        <w:t xml:space="preserve"> cosine </w:t>
      </w:r>
      <w:r>
        <w:rPr>
          <w:rFonts w:ascii="돋움" w:eastAsia="돋움" w:hAnsi="돋움"/>
          <w:sz w:val="22"/>
        </w:rPr>
        <w:t>감소</w:t>
      </w:r>
      <w:r>
        <w:rPr>
          <w:rFonts w:ascii="돋움" w:eastAsia="돋움" w:hAnsi="돋움"/>
          <w:sz w:val="22"/>
        </w:rPr>
        <w:t xml:space="preserve">, BF16 </w:t>
      </w:r>
      <w:r>
        <w:rPr>
          <w:rFonts w:ascii="돋움" w:eastAsia="돋움" w:hAnsi="돋움"/>
          <w:sz w:val="22"/>
        </w:rPr>
        <w:t>혼합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정밀도입니다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t>손실은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교차엔트로피와</w:t>
      </w:r>
      <w:r>
        <w:rPr>
          <w:rFonts w:ascii="돋움" w:eastAsia="돋움" w:hAnsi="돋움"/>
          <w:sz w:val="22"/>
        </w:rPr>
        <w:t xml:space="preserve"> Dice</w:t>
      </w:r>
      <w:r>
        <w:rPr>
          <w:rFonts w:ascii="돋움" w:eastAsia="돋움" w:hAnsi="돋움"/>
          <w:sz w:val="22"/>
        </w:rPr>
        <w:t>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합이며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경계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픽셀의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교차엔트로피에</w:t>
      </w:r>
      <w:r>
        <w:rPr>
          <w:rFonts w:ascii="돋움" w:eastAsia="돋움" w:hAnsi="돋움"/>
          <w:sz w:val="22"/>
        </w:rPr>
        <w:t xml:space="preserve"> 3</w:t>
      </w:r>
      <w:r>
        <w:rPr>
          <w:rFonts w:ascii="돋움" w:eastAsia="돋움" w:hAnsi="돋움"/>
          <w:sz w:val="22"/>
        </w:rPr>
        <w:t>배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가중치를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뒤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평균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가중치로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정규화했습니다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t>두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모델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모두</w:t>
      </w:r>
      <w:r>
        <w:rPr>
          <w:rFonts w:ascii="돋움" w:eastAsia="돋움" w:hAnsi="돋움"/>
          <w:sz w:val="22"/>
        </w:rPr>
        <w:t xml:space="preserve"> optimizer </w:t>
      </w:r>
      <w:r>
        <w:rPr>
          <w:rFonts w:ascii="돋움" w:eastAsia="돋움" w:hAnsi="돋움"/>
          <w:sz w:val="22"/>
        </w:rPr>
        <w:t>갱신당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유효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배치는</w:t>
      </w:r>
      <w:r>
        <w:rPr>
          <w:rFonts w:ascii="돋움" w:eastAsia="돋움" w:hAnsi="돋움"/>
          <w:sz w:val="22"/>
        </w:rPr>
        <w:t xml:space="preserve"> 4</w:t>
      </w:r>
      <w:r>
        <w:rPr>
          <w:rFonts w:ascii="돋움" w:eastAsia="돋움" w:hAnsi="돋움"/>
          <w:sz w:val="22"/>
        </w:rPr>
        <w:t>입니다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t>마지막</w:t>
      </w:r>
      <w:r>
        <w:rPr>
          <w:rFonts w:ascii="돋움" w:eastAsia="돋움" w:hAnsi="돋움"/>
          <w:sz w:val="22"/>
        </w:rPr>
        <w:t xml:space="preserve"> epoch </w:t>
      </w:r>
      <w:r>
        <w:rPr>
          <w:rFonts w:ascii="돋움" w:eastAsia="돋움" w:hAnsi="돋움"/>
          <w:sz w:val="22"/>
        </w:rPr>
        <w:t>가중치를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그대로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사용해</w:t>
      </w:r>
      <w:r>
        <w:rPr>
          <w:rFonts w:ascii="돋움" w:eastAsia="돋움" w:hAnsi="돋움"/>
          <w:sz w:val="22"/>
        </w:rPr>
        <w:t xml:space="preserve"> validation </w:t>
      </w:r>
      <w:r>
        <w:rPr>
          <w:rFonts w:ascii="돋움" w:eastAsia="돋움" w:hAnsi="돋움"/>
          <w:sz w:val="22"/>
        </w:rPr>
        <w:t>점수로</w:t>
      </w:r>
      <w:r>
        <w:rPr>
          <w:rFonts w:ascii="돋움" w:eastAsia="돋움" w:hAnsi="돋움"/>
          <w:sz w:val="22"/>
        </w:rPr>
        <w:t xml:space="preserve"> epoch</w:t>
      </w:r>
      <w:r>
        <w:rPr>
          <w:rFonts w:ascii="돋움" w:eastAsia="돋움" w:hAnsi="돋움"/>
          <w:sz w:val="22"/>
        </w:rPr>
        <w:t>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고르는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과정을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없앴습니다</w:t>
      </w:r>
      <w:r>
        <w:rPr>
          <w:rFonts w:ascii="돋움" w:eastAsia="돋움" w:hAnsi="돋움"/>
          <w:sz w:val="22"/>
        </w:rPr>
        <w:t>.</w:t>
      </w:r>
    </w:p>
    <w:p w14:paraId="3E8A6098" w14:textId="77777777" w:rsidR="00483CF8" w:rsidRDefault="00207428">
      <w:pPr>
        <w:pStyle w:val="a3"/>
        <w:snapToGrid w:val="0"/>
        <w:spacing w:after="40" w:line="250" w:lineRule="auto"/>
        <w:jc w:val="left"/>
      </w:pPr>
      <w:r>
        <w:rPr>
          <w:rFonts w:ascii="돋움" w:eastAsia="돋움" w:hAnsi="돋움"/>
          <w:sz w:val="22"/>
        </w:rPr>
        <w:t>추론은</w:t>
      </w:r>
      <w:r>
        <w:rPr>
          <w:rFonts w:ascii="돋움" w:eastAsia="돋움" w:hAnsi="돋움"/>
          <w:sz w:val="22"/>
        </w:rPr>
        <w:t xml:space="preserve"> 1536px </w:t>
      </w:r>
      <w:r>
        <w:rPr>
          <w:rFonts w:ascii="돋움" w:eastAsia="돋움" w:hAnsi="돋움"/>
          <w:sz w:val="22"/>
        </w:rPr>
        <w:t>타일을</w:t>
      </w:r>
      <w:r>
        <w:rPr>
          <w:rFonts w:ascii="돋움" w:eastAsia="돋움" w:hAnsi="돋움"/>
          <w:sz w:val="22"/>
        </w:rPr>
        <w:t xml:space="preserve"> 128px </w:t>
      </w:r>
      <w:r>
        <w:rPr>
          <w:rFonts w:ascii="돋움" w:eastAsia="돋움" w:hAnsi="돋움"/>
          <w:sz w:val="22"/>
        </w:rPr>
        <w:t>겹쳐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처리하고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겹침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영역은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중앙에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큰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가중치를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주는</w:t>
      </w:r>
      <w:r>
        <w:rPr>
          <w:rFonts w:ascii="돋움" w:eastAsia="돋움" w:hAnsi="돋움"/>
          <w:sz w:val="22"/>
        </w:rPr>
        <w:t xml:space="preserve"> Gaussian </w:t>
      </w:r>
      <w:r>
        <w:rPr>
          <w:rFonts w:ascii="돋움" w:eastAsia="돋움" w:hAnsi="돋움"/>
          <w:sz w:val="22"/>
        </w:rPr>
        <w:t>창으로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섞습니다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t>회전</w:t>
      </w:r>
      <w:r>
        <w:rPr>
          <w:rFonts w:ascii="돋움" w:eastAsia="돋움" w:hAnsi="돋움"/>
          <w:sz w:val="22"/>
        </w:rPr>
        <w:t xml:space="preserve"> 4</w:t>
      </w:r>
      <w:r>
        <w:rPr>
          <w:rFonts w:ascii="돋움" w:eastAsia="돋움" w:hAnsi="돋움"/>
          <w:sz w:val="22"/>
        </w:rPr>
        <w:t>종과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반전을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조합한</w:t>
      </w:r>
      <w:r>
        <w:rPr>
          <w:rFonts w:ascii="돋움" w:eastAsia="돋움" w:hAnsi="돋움"/>
          <w:sz w:val="22"/>
        </w:rPr>
        <w:t xml:space="preserve"> 8</w:t>
      </w:r>
      <w:r>
        <w:rPr>
          <w:rFonts w:ascii="돋움" w:eastAsia="돋움" w:hAnsi="돋움"/>
          <w:sz w:val="22"/>
        </w:rPr>
        <w:t>방향</w:t>
      </w:r>
      <w:r>
        <w:rPr>
          <w:rFonts w:ascii="돋움" w:eastAsia="돋움" w:hAnsi="돋움"/>
          <w:sz w:val="22"/>
        </w:rPr>
        <w:t xml:space="preserve"> TTA </w:t>
      </w:r>
      <w:r>
        <w:rPr>
          <w:rFonts w:ascii="돋움" w:eastAsia="돋움" w:hAnsi="돋움"/>
          <w:sz w:val="22"/>
        </w:rPr>
        <w:t>결과를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원래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방향으로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되돌려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평균하고</w:t>
      </w:r>
      <w:r>
        <w:rPr>
          <w:rFonts w:ascii="돋움" w:eastAsia="돋움" w:hAnsi="돋움"/>
          <w:sz w:val="22"/>
        </w:rPr>
        <w:t xml:space="preserve">, </w:t>
      </w:r>
      <w:r>
        <w:rPr>
          <w:rFonts w:ascii="돋움" w:eastAsia="돋움" w:hAnsi="돋움"/>
          <w:sz w:val="22"/>
        </w:rPr>
        <w:t>확대된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확률을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원본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크기로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복원한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뒤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두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모델을</w:t>
      </w:r>
      <w:r>
        <w:rPr>
          <w:rFonts w:ascii="돋움" w:eastAsia="돋움" w:hAnsi="돋움"/>
          <w:sz w:val="22"/>
        </w:rPr>
        <w:t xml:space="preserve"> 0.5</w:t>
      </w:r>
      <w:r>
        <w:rPr>
          <w:rFonts w:ascii="돋움" w:eastAsia="돋움" w:hAnsi="돋움"/>
          <w:sz w:val="22"/>
        </w:rPr>
        <w:t>씩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더합니다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lastRenderedPageBreak/>
        <w:t>이후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초정</w:t>
      </w:r>
      <w:r>
        <w:rPr>
          <w:rFonts w:ascii="돋움" w:eastAsia="돋움" w:hAnsi="돋움"/>
          <w:sz w:val="22"/>
        </w:rPr>
        <w:t xml:space="preserve"> Si</w:t>
      </w:r>
      <w:r>
        <w:rPr>
          <w:rFonts w:ascii="돋움" w:eastAsia="돋움" w:hAnsi="돋움"/>
          <w:sz w:val="22"/>
        </w:rPr>
        <w:t>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예측된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조각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중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사진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면적의</w:t>
      </w:r>
      <w:r>
        <w:rPr>
          <w:rFonts w:ascii="돋움" w:eastAsia="돋움" w:hAnsi="돋움"/>
          <w:sz w:val="22"/>
        </w:rPr>
        <w:t xml:space="preserve"> 0.01% </w:t>
      </w:r>
      <w:r>
        <w:rPr>
          <w:rFonts w:ascii="돋움" w:eastAsia="돋움" w:hAnsi="돋움"/>
          <w:sz w:val="22"/>
        </w:rPr>
        <w:t>미만을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제거하고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남은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초정</w:t>
      </w:r>
      <w:r>
        <w:rPr>
          <w:rFonts w:ascii="돋움" w:eastAsia="돋움" w:hAnsi="돋움"/>
          <w:sz w:val="22"/>
        </w:rPr>
        <w:t xml:space="preserve"> Si</w:t>
      </w:r>
      <w:r>
        <w:rPr>
          <w:rFonts w:ascii="돋움" w:eastAsia="돋움" w:hAnsi="돋움"/>
          <w:sz w:val="22"/>
        </w:rPr>
        <w:t>가</w:t>
      </w:r>
      <w:r>
        <w:rPr>
          <w:rFonts w:ascii="돋움" w:eastAsia="돋움" w:hAnsi="돋움"/>
          <w:sz w:val="22"/>
        </w:rPr>
        <w:t xml:space="preserve"> 0.5% </w:t>
      </w:r>
      <w:r>
        <w:rPr>
          <w:rFonts w:ascii="돋움" w:eastAsia="돋움" w:hAnsi="돋움"/>
          <w:sz w:val="22"/>
        </w:rPr>
        <w:t>미만이면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모두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제거하며</w:t>
      </w:r>
      <w:r>
        <w:rPr>
          <w:rFonts w:ascii="돋움" w:eastAsia="돋움" w:hAnsi="돋움"/>
          <w:sz w:val="22"/>
        </w:rPr>
        <w:t xml:space="preserve">, </w:t>
      </w:r>
      <w:r>
        <w:rPr>
          <w:rFonts w:ascii="돋움" w:eastAsia="돋움" w:hAnsi="돋움"/>
          <w:sz w:val="22"/>
        </w:rPr>
        <w:t>제거된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픽셀은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나머지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세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상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중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확률이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가장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높은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상으로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바꿉</w:t>
      </w:r>
      <w:r>
        <w:rPr>
          <w:rFonts w:ascii="돋움" w:eastAsia="돋움" w:hAnsi="돋움"/>
          <w:sz w:val="22"/>
        </w:rPr>
        <w:t>니다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t>같은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후처리를</w:t>
      </w:r>
      <w:r>
        <w:rPr>
          <w:rFonts w:ascii="돋움" w:eastAsia="돋움" w:hAnsi="돋움"/>
          <w:sz w:val="22"/>
        </w:rPr>
        <w:t xml:space="preserve"> validation</w:t>
      </w:r>
      <w:r>
        <w:rPr>
          <w:rFonts w:ascii="돋움" w:eastAsia="돋움" w:hAnsi="돋움"/>
          <w:sz w:val="22"/>
        </w:rPr>
        <w:t>과</w:t>
      </w:r>
      <w:r>
        <w:rPr>
          <w:rFonts w:ascii="돋움" w:eastAsia="돋움" w:hAnsi="돋움"/>
          <w:sz w:val="22"/>
        </w:rPr>
        <w:t xml:space="preserve"> test</w:t>
      </w:r>
      <w:r>
        <w:rPr>
          <w:rFonts w:ascii="돋움" w:eastAsia="돋움" w:hAnsi="돋움"/>
          <w:sz w:val="22"/>
        </w:rPr>
        <w:t>에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동일하게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적용했습니다</w:t>
      </w:r>
      <w:r>
        <w:rPr>
          <w:rFonts w:ascii="돋움" w:eastAsia="돋움" w:hAnsi="돋움"/>
          <w:sz w:val="22"/>
        </w:rPr>
        <w:t>.</w:t>
      </w:r>
    </w:p>
    <w:p w14:paraId="5DA875F8" w14:textId="77777777" w:rsidR="00483CF8" w:rsidRDefault="00207428">
      <w:pPr>
        <w:pStyle w:val="a3"/>
        <w:keepNext/>
        <w:snapToGrid w:val="0"/>
        <w:spacing w:before="100" w:after="40" w:line="250" w:lineRule="auto"/>
        <w:jc w:val="left"/>
      </w:pPr>
      <w:r>
        <w:rPr>
          <w:rFonts w:ascii="돋움" w:eastAsia="돋움" w:hAnsi="돋움"/>
          <w:b/>
          <w:sz w:val="22"/>
        </w:rPr>
        <w:t xml:space="preserve">3-3. </w:t>
      </w:r>
      <w:r>
        <w:rPr>
          <w:rFonts w:ascii="돋움" w:eastAsia="돋움" w:hAnsi="돋움"/>
          <w:b/>
          <w:sz w:val="22"/>
        </w:rPr>
        <w:t>성능</w:t>
      </w:r>
    </w:p>
    <w:p w14:paraId="22C28143" w14:textId="77777777" w:rsidR="00483CF8" w:rsidRDefault="00207428">
      <w:pPr>
        <w:pStyle w:val="a3"/>
        <w:keepNext/>
        <w:snapToGrid w:val="0"/>
        <w:spacing w:before="100" w:after="40" w:line="250" w:lineRule="auto"/>
        <w:jc w:val="left"/>
      </w:pPr>
      <w:r>
        <w:rPr>
          <w:rFonts w:ascii="돋움" w:eastAsia="돋움" w:hAnsi="돋움"/>
          <w:b/>
          <w:sz w:val="22"/>
        </w:rPr>
        <w:t>가</w:t>
      </w:r>
      <w:r>
        <w:rPr>
          <w:rFonts w:ascii="돋움" w:eastAsia="돋움" w:hAnsi="돋움"/>
          <w:b/>
          <w:sz w:val="22"/>
        </w:rPr>
        <w:t xml:space="preserve">  </w:t>
      </w:r>
      <w:r>
        <w:rPr>
          <w:rFonts w:ascii="돋움" w:eastAsia="돋움" w:hAnsi="돋움"/>
          <w:b/>
          <w:sz w:val="22"/>
        </w:rPr>
        <w:t>공식</w:t>
      </w:r>
      <w:r>
        <w:rPr>
          <w:rFonts w:ascii="돋움" w:eastAsia="돋움" w:hAnsi="돋움"/>
          <w:b/>
          <w:sz w:val="22"/>
        </w:rPr>
        <w:t xml:space="preserve"> validation 20</w:t>
      </w:r>
      <w:r>
        <w:rPr>
          <w:rFonts w:ascii="돋움" w:eastAsia="돋움" w:hAnsi="돋움"/>
          <w:b/>
          <w:sz w:val="22"/>
        </w:rPr>
        <w:t>장</w:t>
      </w:r>
      <w:r>
        <w:rPr>
          <w:rFonts w:ascii="돋움" w:eastAsia="돋움" w:hAnsi="돋움"/>
          <w:b/>
          <w:sz w:val="22"/>
        </w:rPr>
        <w:t xml:space="preserve"> </w:t>
      </w:r>
      <w:r>
        <w:rPr>
          <w:rFonts w:ascii="돋움" w:eastAsia="돋움" w:hAnsi="돋움"/>
          <w:b/>
          <w:sz w:val="22"/>
        </w:rPr>
        <w:t>성능</w:t>
      </w:r>
      <w:r>
        <w:rPr>
          <w:rFonts w:ascii="돋움" w:eastAsia="돋움" w:hAnsi="돋움"/>
          <w:b/>
          <w:sz w:val="22"/>
        </w:rPr>
        <w:t xml:space="preserve"> (train 70</w:t>
      </w:r>
      <w:r>
        <w:rPr>
          <w:rFonts w:ascii="돋움" w:eastAsia="돋움" w:hAnsi="돋움"/>
          <w:b/>
          <w:sz w:val="22"/>
        </w:rPr>
        <w:t>장</w:t>
      </w:r>
      <w:r>
        <w:rPr>
          <w:rFonts w:ascii="돋움" w:eastAsia="돋움" w:hAnsi="돋움"/>
          <w:b/>
          <w:sz w:val="22"/>
        </w:rPr>
        <w:t xml:space="preserve"> </w:t>
      </w:r>
      <w:r>
        <w:rPr>
          <w:rFonts w:ascii="돋움" w:eastAsia="돋움" w:hAnsi="돋움"/>
          <w:b/>
          <w:sz w:val="22"/>
        </w:rPr>
        <w:t>학습</w:t>
      </w:r>
      <w:r>
        <w:rPr>
          <w:rFonts w:ascii="돋움" w:eastAsia="돋움" w:hAnsi="돋움"/>
          <w:b/>
          <w:sz w:val="22"/>
        </w:rPr>
        <w:t xml:space="preserve"> </w:t>
      </w:r>
      <w:r>
        <w:rPr>
          <w:rFonts w:ascii="돋움" w:eastAsia="돋움" w:hAnsi="돋움"/>
          <w:b/>
          <w:sz w:val="22"/>
        </w:rPr>
        <w:t>모델</w:t>
      </w:r>
      <w:r>
        <w:rPr>
          <w:rFonts w:ascii="돋움" w:eastAsia="돋움" w:hAnsi="돋움"/>
          <w:b/>
          <w:sz w:val="22"/>
        </w:rPr>
        <w:t>)</w:t>
      </w:r>
    </w:p>
    <w:p w14:paraId="1AE5BCD6" w14:textId="77777777" w:rsidR="00483CF8" w:rsidRDefault="00207428">
      <w:pPr>
        <w:pStyle w:val="a3"/>
        <w:snapToGrid w:val="0"/>
        <w:spacing w:after="40" w:line="250" w:lineRule="auto"/>
        <w:jc w:val="left"/>
      </w:pPr>
      <w:r>
        <w:rPr>
          <w:rFonts w:ascii="돋움" w:eastAsia="돋움" w:hAnsi="돋움"/>
          <w:sz w:val="22"/>
        </w:rPr>
        <w:t>각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사진에서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상별</w:t>
      </w:r>
      <w:r>
        <w:rPr>
          <w:rFonts w:ascii="돋움" w:eastAsia="돋움" w:hAnsi="돋움"/>
          <w:sz w:val="22"/>
        </w:rPr>
        <w:t xml:space="preserve"> IoU = TP/(TP+FP+FN)</w:t>
      </w:r>
      <w:r>
        <w:rPr>
          <w:rFonts w:ascii="돋움" w:eastAsia="돋움" w:hAnsi="돋움"/>
          <w:sz w:val="22"/>
        </w:rPr>
        <w:t>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계산해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유효한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상의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평균을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구하고</w:t>
      </w:r>
      <w:r>
        <w:rPr>
          <w:rFonts w:ascii="돋움" w:eastAsia="돋움" w:hAnsi="돋움"/>
          <w:sz w:val="22"/>
        </w:rPr>
        <w:t xml:space="preserve"> 20</w:t>
      </w:r>
      <w:r>
        <w:rPr>
          <w:rFonts w:ascii="돋움" w:eastAsia="돋움" w:hAnsi="돋움"/>
          <w:sz w:val="22"/>
        </w:rPr>
        <w:t>장의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값을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다시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평균했습니다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t>정답과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예측에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모두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없는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상은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그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사진의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평균에서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제외했습니다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t>비교한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모든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모델은</w:t>
      </w:r>
      <w:r>
        <w:rPr>
          <w:rFonts w:ascii="돋움" w:eastAsia="돋움" w:hAnsi="돋움"/>
          <w:sz w:val="22"/>
        </w:rPr>
        <w:t xml:space="preserve"> train 70</w:t>
      </w:r>
      <w:r>
        <w:rPr>
          <w:rFonts w:ascii="돋움" w:eastAsia="돋움" w:hAnsi="돋움"/>
          <w:sz w:val="22"/>
        </w:rPr>
        <w:t>장만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학습했고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같은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배율</w:t>
      </w:r>
      <w:r>
        <w:rPr>
          <w:rFonts w:ascii="돋움" w:eastAsia="돋움" w:hAnsi="돋움"/>
          <w:sz w:val="22"/>
        </w:rPr>
        <w:t>·TTA·</w:t>
      </w:r>
      <w:r>
        <w:rPr>
          <w:rFonts w:ascii="돋움" w:eastAsia="돋움" w:hAnsi="돋움"/>
          <w:sz w:val="22"/>
        </w:rPr>
        <w:t>후처리로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평가했습니다</w:t>
      </w:r>
      <w:r>
        <w:rPr>
          <w:rFonts w:ascii="돋움" w:eastAsia="돋움" w:hAnsi="돋움"/>
          <w:sz w:val="22"/>
        </w:rPr>
        <w:t>.</w:t>
      </w:r>
    </w:p>
    <w:p w14:paraId="7A8A1AE1" w14:textId="77777777" w:rsidR="00483CF8" w:rsidRDefault="00207428">
      <w:pPr>
        <w:pStyle w:val="a3"/>
        <w:keepNext/>
        <w:snapToGrid w:val="0"/>
        <w:spacing w:after="40" w:line="250" w:lineRule="auto"/>
        <w:jc w:val="left"/>
      </w:pPr>
      <w:r>
        <w:rPr>
          <w:rFonts w:ascii="돋움" w:eastAsia="돋움" w:hAnsi="돋움"/>
          <w:b/>
        </w:rPr>
        <w:t>표</w:t>
      </w:r>
      <w:r>
        <w:rPr>
          <w:rFonts w:ascii="돋움" w:eastAsia="돋움" w:hAnsi="돋움"/>
          <w:b/>
        </w:rPr>
        <w:t xml:space="preserve"> 6  validation 20</w:t>
      </w:r>
      <w:r>
        <w:rPr>
          <w:rFonts w:ascii="돋움" w:eastAsia="돋움" w:hAnsi="돋움"/>
          <w:b/>
        </w:rPr>
        <w:t>장</w:t>
      </w:r>
      <w:r>
        <w:rPr>
          <w:rFonts w:ascii="돋움" w:eastAsia="돋움" w:hAnsi="돋움"/>
          <w:b/>
        </w:rPr>
        <w:t xml:space="preserve"> mIoU </w:t>
      </w:r>
      <w:r>
        <w:rPr>
          <w:rFonts w:ascii="돋움" w:eastAsia="돋움" w:hAnsi="돋움"/>
          <w:b/>
        </w:rPr>
        <w:t>비교</w:t>
      </w:r>
      <w:r>
        <w:rPr>
          <w:rFonts w:ascii="돋움" w:eastAsia="돋움" w:hAnsi="돋움"/>
          <w:b/>
        </w:rPr>
        <w:t xml:space="preserve"> (train 70</w:t>
      </w:r>
      <w:r>
        <w:rPr>
          <w:rFonts w:ascii="돋움" w:eastAsia="돋움" w:hAnsi="돋움"/>
          <w:b/>
        </w:rPr>
        <w:t>장</w:t>
      </w:r>
      <w:r>
        <w:rPr>
          <w:rFonts w:ascii="돋움" w:eastAsia="돋움" w:hAnsi="돋움"/>
          <w:b/>
        </w:rPr>
        <w:t xml:space="preserve"> </w:t>
      </w:r>
      <w:r>
        <w:rPr>
          <w:rFonts w:ascii="돋움" w:eastAsia="돋움" w:hAnsi="돋움"/>
          <w:b/>
        </w:rPr>
        <w:t>학습</w:t>
      </w:r>
      <w:r>
        <w:rPr>
          <w:rFonts w:ascii="돋움" w:eastAsia="돋움" w:hAnsi="돋움"/>
          <w:b/>
        </w:rPr>
        <w:t>, TTA 8</w:t>
      </w:r>
      <w:r>
        <w:rPr>
          <w:rFonts w:ascii="돋움" w:eastAsia="돋움" w:hAnsi="돋움"/>
          <w:b/>
        </w:rPr>
        <w:t>방향</w:t>
      </w:r>
      <w:r>
        <w:rPr>
          <w:rFonts w:ascii="돋움" w:eastAsia="돋움" w:hAnsi="돋움"/>
          <w:b/>
        </w:rPr>
        <w:t xml:space="preserve">, </w:t>
      </w:r>
      <w:r>
        <w:rPr>
          <w:rFonts w:ascii="돋움" w:eastAsia="돋움" w:hAnsi="돋움"/>
          <w:b/>
        </w:rPr>
        <w:t>동일</w:t>
      </w:r>
      <w:r>
        <w:rPr>
          <w:rFonts w:ascii="돋움" w:eastAsia="돋움" w:hAnsi="돋움"/>
          <w:b/>
        </w:rPr>
        <w:t xml:space="preserve"> </w:t>
      </w:r>
      <w:r>
        <w:rPr>
          <w:rFonts w:ascii="돋움" w:eastAsia="돋움" w:hAnsi="돋움"/>
          <w:b/>
        </w:rPr>
        <w:t>후처리</w:t>
      </w:r>
      <w:r>
        <w:rPr>
          <w:rFonts w:ascii="돋움" w:eastAsia="돋움" w:hAnsi="돋움"/>
          <w:b/>
        </w:rPr>
        <w:t>)</w:t>
      </w:r>
    </w:p>
    <w:tbl>
      <w:tblPr>
        <w:tblW w:w="850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4A0" w:firstRow="1" w:lastRow="0" w:firstColumn="1" w:lastColumn="0" w:noHBand="0" w:noVBand="1"/>
      </w:tblPr>
      <w:tblGrid>
        <w:gridCol w:w="6000"/>
        <w:gridCol w:w="2500"/>
      </w:tblGrid>
      <w:tr w:rsidR="00483CF8" w14:paraId="12F29BB9" w14:textId="77777777">
        <w:trPr>
          <w:cantSplit/>
          <w:tblHeader/>
          <w:jc w:val="center"/>
        </w:trPr>
        <w:tc>
          <w:tcPr>
            <w:tcW w:w="6000" w:type="dxa"/>
            <w:shd w:val="clear" w:color="auto" w:fill="EFEFEF"/>
            <w:vAlign w:val="center"/>
          </w:tcPr>
          <w:p w14:paraId="1F363256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b/>
                <w:sz w:val="18"/>
              </w:rPr>
              <w:t>비교</w:t>
            </w:r>
            <w:r>
              <w:rPr>
                <w:rFonts w:ascii="돋움" w:eastAsia="돋움" w:hAnsi="돋움"/>
                <w:b/>
                <w:sz w:val="18"/>
              </w:rPr>
              <w:t xml:space="preserve"> </w:t>
            </w:r>
            <w:r>
              <w:rPr>
                <w:rFonts w:ascii="돋움" w:eastAsia="돋움" w:hAnsi="돋움"/>
                <w:b/>
                <w:sz w:val="18"/>
              </w:rPr>
              <w:t>구성</w:t>
            </w:r>
          </w:p>
        </w:tc>
        <w:tc>
          <w:tcPr>
            <w:tcW w:w="2500" w:type="dxa"/>
            <w:shd w:val="clear" w:color="auto" w:fill="EFEFEF"/>
            <w:vAlign w:val="center"/>
          </w:tcPr>
          <w:p w14:paraId="7D35C5CF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b/>
                <w:sz w:val="18"/>
              </w:rPr>
              <w:t>mIoU (%)</w:t>
            </w:r>
          </w:p>
        </w:tc>
      </w:tr>
      <w:tr w:rsidR="00483CF8" w14:paraId="4C06B5CA" w14:textId="77777777">
        <w:trPr>
          <w:cantSplit/>
          <w:jc w:val="center"/>
        </w:trPr>
        <w:tc>
          <w:tcPr>
            <w:tcW w:w="6000" w:type="dxa"/>
            <w:vAlign w:val="center"/>
          </w:tcPr>
          <w:p w14:paraId="004CD610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left"/>
            </w:pPr>
            <w:r>
              <w:rPr>
                <w:rFonts w:ascii="돋움" w:eastAsia="돋움" w:hAnsi="돋움"/>
                <w:sz w:val="18"/>
              </w:rPr>
              <w:t>MiT 2</w:t>
            </w:r>
            <w:r>
              <w:rPr>
                <w:rFonts w:ascii="돋움" w:eastAsia="돋움" w:hAnsi="돋움"/>
                <w:sz w:val="18"/>
              </w:rPr>
              <w:t>배</w:t>
            </w:r>
            <w:r>
              <w:rPr>
                <w:rFonts w:ascii="돋움" w:eastAsia="돋움" w:hAnsi="돋움"/>
                <w:sz w:val="18"/>
              </w:rPr>
              <w:t xml:space="preserve"> + UNet++ 3</w:t>
            </w:r>
            <w:r>
              <w:rPr>
                <w:rFonts w:ascii="돋움" w:eastAsia="돋움" w:hAnsi="돋움"/>
                <w:sz w:val="18"/>
              </w:rPr>
              <w:t>배</w:t>
            </w:r>
            <w:r>
              <w:rPr>
                <w:rFonts w:ascii="돋움" w:eastAsia="돋움" w:hAnsi="돋움"/>
                <w:sz w:val="18"/>
              </w:rPr>
              <w:t xml:space="preserve"> (</w:t>
            </w:r>
            <w:r>
              <w:rPr>
                <w:rFonts w:ascii="돋움" w:eastAsia="돋움" w:hAnsi="돋움"/>
                <w:sz w:val="18"/>
              </w:rPr>
              <w:t>최종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선택</w:t>
            </w:r>
            <w:r>
              <w:rPr>
                <w:rFonts w:ascii="돋움" w:eastAsia="돋움" w:hAnsi="돋움"/>
                <w:sz w:val="18"/>
              </w:rPr>
              <w:t>)</w:t>
            </w:r>
          </w:p>
        </w:tc>
        <w:tc>
          <w:tcPr>
            <w:tcW w:w="2500" w:type="dxa"/>
            <w:vAlign w:val="center"/>
          </w:tcPr>
          <w:p w14:paraId="1EBCCCBA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80.62</w:t>
            </w:r>
          </w:p>
        </w:tc>
      </w:tr>
      <w:tr w:rsidR="00483CF8" w14:paraId="3F97A417" w14:textId="77777777">
        <w:trPr>
          <w:cantSplit/>
          <w:jc w:val="center"/>
        </w:trPr>
        <w:tc>
          <w:tcPr>
            <w:tcW w:w="6000" w:type="dxa"/>
            <w:vAlign w:val="center"/>
          </w:tcPr>
          <w:p w14:paraId="3878F3C7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left"/>
            </w:pPr>
            <w:r>
              <w:rPr>
                <w:rFonts w:ascii="돋움" w:eastAsia="돋움" w:hAnsi="돋움"/>
                <w:sz w:val="18"/>
              </w:rPr>
              <w:t>전체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문맥</w:t>
            </w:r>
            <w:r>
              <w:rPr>
                <w:rFonts w:ascii="돋움" w:eastAsia="돋움" w:hAnsi="돋움"/>
                <w:sz w:val="18"/>
              </w:rPr>
              <w:t xml:space="preserve"> Hybrid + UNet++ 3</w:t>
            </w:r>
            <w:r>
              <w:rPr>
                <w:rFonts w:ascii="돋움" w:eastAsia="돋움" w:hAnsi="돋움"/>
                <w:sz w:val="18"/>
              </w:rPr>
              <w:t>배</w:t>
            </w:r>
          </w:p>
        </w:tc>
        <w:tc>
          <w:tcPr>
            <w:tcW w:w="2500" w:type="dxa"/>
            <w:vAlign w:val="center"/>
          </w:tcPr>
          <w:p w14:paraId="132CFAA1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80.47</w:t>
            </w:r>
          </w:p>
        </w:tc>
      </w:tr>
      <w:tr w:rsidR="00483CF8" w14:paraId="19ED9C5C" w14:textId="77777777">
        <w:trPr>
          <w:cantSplit/>
          <w:jc w:val="center"/>
        </w:trPr>
        <w:tc>
          <w:tcPr>
            <w:tcW w:w="6000" w:type="dxa"/>
            <w:vAlign w:val="center"/>
          </w:tcPr>
          <w:p w14:paraId="377EE9A3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left"/>
            </w:pPr>
            <w:r>
              <w:rPr>
                <w:rFonts w:ascii="돋움" w:eastAsia="돋움" w:hAnsi="돋움"/>
                <w:sz w:val="18"/>
              </w:rPr>
              <w:t>MiT 4</w:t>
            </w:r>
            <w:r>
              <w:rPr>
                <w:rFonts w:ascii="돋움" w:eastAsia="돋움" w:hAnsi="돋움"/>
                <w:sz w:val="18"/>
              </w:rPr>
              <w:t>배</w:t>
            </w:r>
            <w:r>
              <w:rPr>
                <w:rFonts w:ascii="돋움" w:eastAsia="돋움" w:hAnsi="돋움"/>
                <w:sz w:val="18"/>
              </w:rPr>
              <w:t xml:space="preserve"> + UNet++ 3</w:t>
            </w:r>
            <w:r>
              <w:rPr>
                <w:rFonts w:ascii="돋움" w:eastAsia="돋움" w:hAnsi="돋움"/>
                <w:sz w:val="18"/>
              </w:rPr>
              <w:t>배</w:t>
            </w:r>
          </w:p>
        </w:tc>
        <w:tc>
          <w:tcPr>
            <w:tcW w:w="2500" w:type="dxa"/>
            <w:vAlign w:val="center"/>
          </w:tcPr>
          <w:p w14:paraId="1AD5DF8B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80.34</w:t>
            </w:r>
          </w:p>
        </w:tc>
      </w:tr>
      <w:tr w:rsidR="00483CF8" w14:paraId="20C72982" w14:textId="77777777">
        <w:trPr>
          <w:cantSplit/>
          <w:jc w:val="center"/>
        </w:trPr>
        <w:tc>
          <w:tcPr>
            <w:tcW w:w="6000" w:type="dxa"/>
            <w:vAlign w:val="center"/>
          </w:tcPr>
          <w:p w14:paraId="4B942620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left"/>
            </w:pPr>
            <w:r>
              <w:rPr>
                <w:rFonts w:ascii="돋움" w:eastAsia="돋움" w:hAnsi="돋움"/>
                <w:sz w:val="18"/>
              </w:rPr>
              <w:t>MiT 2</w:t>
            </w:r>
            <w:r>
              <w:rPr>
                <w:rFonts w:ascii="돋움" w:eastAsia="돋움" w:hAnsi="돋움"/>
                <w:sz w:val="18"/>
              </w:rPr>
              <w:t>배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단독</w:t>
            </w:r>
          </w:p>
        </w:tc>
        <w:tc>
          <w:tcPr>
            <w:tcW w:w="2500" w:type="dxa"/>
            <w:vAlign w:val="center"/>
          </w:tcPr>
          <w:p w14:paraId="0D877604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80.05</w:t>
            </w:r>
          </w:p>
        </w:tc>
      </w:tr>
      <w:tr w:rsidR="00483CF8" w14:paraId="5F1B0E65" w14:textId="77777777">
        <w:trPr>
          <w:cantSplit/>
          <w:jc w:val="center"/>
        </w:trPr>
        <w:tc>
          <w:tcPr>
            <w:tcW w:w="6000" w:type="dxa"/>
            <w:vAlign w:val="center"/>
          </w:tcPr>
          <w:p w14:paraId="13902098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left"/>
            </w:pPr>
            <w:r>
              <w:rPr>
                <w:rFonts w:ascii="돋움" w:eastAsia="돋움" w:hAnsi="돋움"/>
                <w:sz w:val="18"/>
              </w:rPr>
              <w:t>MiT 4</w:t>
            </w:r>
            <w:r>
              <w:rPr>
                <w:rFonts w:ascii="돋움" w:eastAsia="돋움" w:hAnsi="돋움"/>
                <w:sz w:val="18"/>
              </w:rPr>
              <w:t>배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단독</w:t>
            </w:r>
          </w:p>
        </w:tc>
        <w:tc>
          <w:tcPr>
            <w:tcW w:w="2500" w:type="dxa"/>
            <w:vAlign w:val="center"/>
          </w:tcPr>
          <w:p w14:paraId="1B3F1BD2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79.70</w:t>
            </w:r>
          </w:p>
        </w:tc>
      </w:tr>
      <w:tr w:rsidR="00483CF8" w14:paraId="0543568F" w14:textId="77777777">
        <w:trPr>
          <w:cantSplit/>
          <w:jc w:val="center"/>
        </w:trPr>
        <w:tc>
          <w:tcPr>
            <w:tcW w:w="6000" w:type="dxa"/>
            <w:vAlign w:val="center"/>
          </w:tcPr>
          <w:p w14:paraId="2C0420FE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left"/>
            </w:pPr>
            <w:r>
              <w:rPr>
                <w:rFonts w:ascii="돋움" w:eastAsia="돋움" w:hAnsi="돋움"/>
                <w:sz w:val="18"/>
              </w:rPr>
              <w:t>전체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문맥</w:t>
            </w:r>
            <w:r>
              <w:rPr>
                <w:rFonts w:ascii="돋움" w:eastAsia="돋움" w:hAnsi="돋움"/>
                <w:sz w:val="18"/>
              </w:rPr>
              <w:t xml:space="preserve"> Hybrid </w:t>
            </w:r>
            <w:r>
              <w:rPr>
                <w:rFonts w:ascii="돋움" w:eastAsia="돋움" w:hAnsi="돋움"/>
                <w:sz w:val="18"/>
              </w:rPr>
              <w:t>단독</w:t>
            </w:r>
          </w:p>
        </w:tc>
        <w:tc>
          <w:tcPr>
            <w:tcW w:w="2500" w:type="dxa"/>
            <w:vAlign w:val="center"/>
          </w:tcPr>
          <w:p w14:paraId="3572841F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79.65</w:t>
            </w:r>
          </w:p>
        </w:tc>
      </w:tr>
      <w:tr w:rsidR="00483CF8" w14:paraId="50456DDA" w14:textId="77777777">
        <w:trPr>
          <w:cantSplit/>
          <w:jc w:val="center"/>
        </w:trPr>
        <w:tc>
          <w:tcPr>
            <w:tcW w:w="6000" w:type="dxa"/>
            <w:vAlign w:val="center"/>
          </w:tcPr>
          <w:p w14:paraId="035C4F65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left"/>
            </w:pPr>
            <w:r>
              <w:rPr>
                <w:rFonts w:ascii="돋움" w:eastAsia="돋움" w:hAnsi="돋움"/>
                <w:sz w:val="18"/>
              </w:rPr>
              <w:t>UNet++ 3</w:t>
            </w:r>
            <w:r>
              <w:rPr>
                <w:rFonts w:ascii="돋움" w:eastAsia="돋움" w:hAnsi="돋움"/>
                <w:sz w:val="18"/>
              </w:rPr>
              <w:t>배</w:t>
            </w:r>
            <w:r>
              <w:rPr>
                <w:rFonts w:ascii="돋움" w:eastAsia="돋움" w:hAnsi="돋움"/>
                <w:sz w:val="18"/>
              </w:rPr>
              <w:t xml:space="preserve"> </w:t>
            </w:r>
            <w:r>
              <w:rPr>
                <w:rFonts w:ascii="돋움" w:eastAsia="돋움" w:hAnsi="돋움"/>
                <w:sz w:val="18"/>
              </w:rPr>
              <w:t>단독</w:t>
            </w:r>
          </w:p>
        </w:tc>
        <w:tc>
          <w:tcPr>
            <w:tcW w:w="2500" w:type="dxa"/>
            <w:vAlign w:val="center"/>
          </w:tcPr>
          <w:p w14:paraId="075E85F3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79.56</w:t>
            </w:r>
          </w:p>
        </w:tc>
      </w:tr>
    </w:tbl>
    <w:p w14:paraId="12943557" w14:textId="77777777" w:rsidR="00483CF8" w:rsidRDefault="00483CF8">
      <w:pPr>
        <w:pStyle w:val="a3"/>
        <w:snapToGrid w:val="0"/>
        <w:spacing w:after="40" w:line="250" w:lineRule="auto"/>
        <w:jc w:val="left"/>
      </w:pPr>
    </w:p>
    <w:p w14:paraId="5ACF08B8" w14:textId="77777777" w:rsidR="00483CF8" w:rsidRDefault="00207428">
      <w:pPr>
        <w:pStyle w:val="a3"/>
        <w:snapToGrid w:val="0"/>
        <w:spacing w:after="40" w:line="250" w:lineRule="auto"/>
        <w:jc w:val="left"/>
      </w:pPr>
      <w:r>
        <w:rPr>
          <w:rFonts w:ascii="돋움" w:eastAsia="돋움" w:hAnsi="돋움"/>
          <w:sz w:val="22"/>
        </w:rPr>
        <w:t>최종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조합의</w:t>
      </w:r>
      <w:r>
        <w:rPr>
          <w:rFonts w:ascii="돋움" w:eastAsia="돋움" w:hAnsi="돋움"/>
          <w:sz w:val="22"/>
        </w:rPr>
        <w:t xml:space="preserve"> mIoU</w:t>
      </w:r>
      <w:r>
        <w:rPr>
          <w:rFonts w:ascii="돋움" w:eastAsia="돋움" w:hAnsi="돋움"/>
          <w:sz w:val="22"/>
        </w:rPr>
        <w:t>는</w:t>
      </w:r>
      <w:r>
        <w:rPr>
          <w:rFonts w:ascii="돋움" w:eastAsia="돋움" w:hAnsi="돋움"/>
          <w:sz w:val="22"/>
        </w:rPr>
        <w:t xml:space="preserve"> 80.62%</w:t>
      </w:r>
      <w:r>
        <w:rPr>
          <w:rFonts w:ascii="돋움" w:eastAsia="돋움" w:hAnsi="돋움"/>
          <w:sz w:val="22"/>
        </w:rPr>
        <w:t>이며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상별</w:t>
      </w:r>
      <w:r>
        <w:rPr>
          <w:rFonts w:ascii="돋움" w:eastAsia="돋움" w:hAnsi="돋움"/>
          <w:sz w:val="22"/>
        </w:rPr>
        <w:t xml:space="preserve"> IoU</w:t>
      </w:r>
      <w:r>
        <w:rPr>
          <w:rFonts w:ascii="돋움" w:eastAsia="돋움" w:hAnsi="돋움"/>
          <w:sz w:val="22"/>
        </w:rPr>
        <w:t>는</w:t>
      </w:r>
      <w:r>
        <w:rPr>
          <w:rFonts w:ascii="돋움" w:eastAsia="돋움" w:hAnsi="돋움"/>
          <w:sz w:val="22"/>
        </w:rPr>
        <w:t xml:space="preserve"> Al 94.59%, Al3Ni 76.28%, </w:t>
      </w:r>
      <w:r>
        <w:rPr>
          <w:rFonts w:ascii="돋움" w:eastAsia="돋움" w:hAnsi="돋움"/>
          <w:sz w:val="22"/>
        </w:rPr>
        <w:t>초정</w:t>
      </w:r>
      <w:r>
        <w:rPr>
          <w:rFonts w:ascii="돋움" w:eastAsia="돋움" w:hAnsi="돋움"/>
          <w:sz w:val="22"/>
        </w:rPr>
        <w:t xml:space="preserve"> Si 91.39%, </w:t>
      </w:r>
      <w:r>
        <w:rPr>
          <w:rFonts w:ascii="돋움" w:eastAsia="돋움" w:hAnsi="돋움"/>
          <w:sz w:val="22"/>
        </w:rPr>
        <w:t>공정</w:t>
      </w:r>
      <w:r>
        <w:rPr>
          <w:rFonts w:ascii="돋움" w:eastAsia="돋움" w:hAnsi="돋움"/>
          <w:sz w:val="22"/>
        </w:rPr>
        <w:t xml:space="preserve"> Si 61.90%</w:t>
      </w:r>
      <w:r>
        <w:rPr>
          <w:rFonts w:ascii="돋움" w:eastAsia="돋움" w:hAnsi="돋움"/>
          <w:sz w:val="22"/>
        </w:rPr>
        <w:t>입니다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t>결합은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두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단독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모델보다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각각</w:t>
      </w:r>
      <w:r>
        <w:rPr>
          <w:rFonts w:ascii="돋움" w:eastAsia="돋움" w:hAnsi="돋움"/>
          <w:sz w:val="22"/>
        </w:rPr>
        <w:t xml:space="preserve"> 0.57%p·1.06%p </w:t>
      </w:r>
      <w:r>
        <w:rPr>
          <w:rFonts w:ascii="돋움" w:eastAsia="돋움" w:hAnsi="돋움"/>
          <w:sz w:val="22"/>
        </w:rPr>
        <w:t>높아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확률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결합의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이득이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확인됩니다</w:t>
      </w:r>
      <w:r>
        <w:rPr>
          <w:rFonts w:ascii="돋움" w:eastAsia="돋움" w:hAnsi="돋움"/>
          <w:sz w:val="22"/>
        </w:rPr>
        <w:t>. UNet++</w:t>
      </w:r>
      <w:r>
        <w:rPr>
          <w:rFonts w:ascii="돋움" w:eastAsia="돋움" w:hAnsi="돋움"/>
          <w:sz w:val="22"/>
        </w:rPr>
        <w:t>에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경계</w:t>
      </w:r>
      <w:r>
        <w:rPr>
          <w:rFonts w:ascii="돋움" w:eastAsia="돋움" w:hAnsi="돋움"/>
          <w:sz w:val="22"/>
        </w:rPr>
        <w:t xml:space="preserve"> crop</w:t>
      </w:r>
      <w:r>
        <w:rPr>
          <w:rFonts w:ascii="돋움" w:eastAsia="돋움" w:hAnsi="돋움"/>
          <w:sz w:val="22"/>
        </w:rPr>
        <w:t>으로</w:t>
      </w:r>
      <w:r>
        <w:rPr>
          <w:rFonts w:ascii="돋움" w:eastAsia="돋움" w:hAnsi="돋움"/>
          <w:sz w:val="22"/>
        </w:rPr>
        <w:t xml:space="preserve"> 6 epoch</w:t>
      </w:r>
      <w:r>
        <w:rPr>
          <w:rFonts w:ascii="돋움" w:eastAsia="돋움" w:hAnsi="돋움"/>
          <w:sz w:val="22"/>
        </w:rPr>
        <w:t>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추가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학습한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후보</w:t>
      </w:r>
      <w:r>
        <w:rPr>
          <w:rFonts w:ascii="돋움" w:eastAsia="돋움" w:hAnsi="돋움"/>
          <w:sz w:val="22"/>
        </w:rPr>
        <w:t>(</w:t>
      </w:r>
      <w:r>
        <w:rPr>
          <w:rFonts w:ascii="돋움" w:eastAsia="돋움" w:hAnsi="돋움"/>
          <w:sz w:val="22"/>
        </w:rPr>
        <w:t>조합</w:t>
      </w:r>
      <w:r>
        <w:rPr>
          <w:rFonts w:ascii="돋움" w:eastAsia="돋움" w:hAnsi="돋움"/>
          <w:sz w:val="22"/>
        </w:rPr>
        <w:t xml:space="preserve"> 80.42%)</w:t>
      </w:r>
      <w:r>
        <w:rPr>
          <w:rFonts w:ascii="돋움" w:eastAsia="돋움" w:hAnsi="돋움"/>
          <w:sz w:val="22"/>
        </w:rPr>
        <w:t>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일부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폭의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추론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배율을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바꾼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후보는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기본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구성을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넘지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못해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채택하지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않았습니다</w:t>
      </w:r>
      <w:r>
        <w:rPr>
          <w:rFonts w:ascii="돋움" w:eastAsia="돋움" w:hAnsi="돋움"/>
          <w:sz w:val="22"/>
        </w:rPr>
        <w:t>.</w:t>
      </w:r>
    </w:p>
    <w:p w14:paraId="538E6AF0" w14:textId="77777777" w:rsidR="00483CF8" w:rsidRDefault="00207428">
      <w:pPr>
        <w:pStyle w:val="a3"/>
        <w:keepNext/>
        <w:snapToGrid w:val="0"/>
        <w:spacing w:before="100" w:after="40" w:line="250" w:lineRule="auto"/>
        <w:jc w:val="left"/>
      </w:pPr>
      <w:r>
        <w:rPr>
          <w:rFonts w:ascii="돋움" w:eastAsia="돋움" w:hAnsi="돋움"/>
          <w:b/>
          <w:sz w:val="22"/>
        </w:rPr>
        <w:t>나</w:t>
      </w:r>
      <w:r>
        <w:rPr>
          <w:rFonts w:ascii="돋움" w:eastAsia="돋움" w:hAnsi="돋움"/>
          <w:b/>
          <w:sz w:val="22"/>
        </w:rPr>
        <w:t xml:space="preserve">  train 70</w:t>
      </w:r>
      <w:r>
        <w:rPr>
          <w:rFonts w:ascii="돋움" w:eastAsia="돋움" w:hAnsi="돋움"/>
          <w:b/>
          <w:sz w:val="22"/>
        </w:rPr>
        <w:t>장</w:t>
      </w:r>
      <w:r>
        <w:rPr>
          <w:rFonts w:ascii="돋움" w:eastAsia="돋움" w:hAnsi="돋움"/>
          <w:b/>
          <w:sz w:val="22"/>
        </w:rPr>
        <w:t xml:space="preserve"> </w:t>
      </w:r>
      <w:r>
        <w:rPr>
          <w:rFonts w:ascii="돋움" w:eastAsia="돋움" w:hAnsi="돋움"/>
          <w:b/>
          <w:sz w:val="22"/>
        </w:rPr>
        <w:t>내부</w:t>
      </w:r>
      <w:r>
        <w:rPr>
          <w:rFonts w:ascii="돋움" w:eastAsia="돋움" w:hAnsi="돋움"/>
          <w:b/>
          <w:sz w:val="22"/>
        </w:rPr>
        <w:t xml:space="preserve"> </w:t>
      </w:r>
      <w:r>
        <w:rPr>
          <w:rFonts w:ascii="돋움" w:eastAsia="돋움" w:hAnsi="돋움"/>
          <w:b/>
          <w:sz w:val="22"/>
        </w:rPr>
        <w:t>합금별</w:t>
      </w:r>
      <w:r>
        <w:rPr>
          <w:rFonts w:ascii="돋움" w:eastAsia="돋움" w:hAnsi="돋움"/>
          <w:b/>
          <w:sz w:val="22"/>
        </w:rPr>
        <w:t xml:space="preserve"> 5-fo</w:t>
      </w:r>
      <w:r>
        <w:rPr>
          <w:rFonts w:ascii="돋움" w:eastAsia="돋움" w:hAnsi="돋움"/>
          <w:b/>
          <w:sz w:val="22"/>
        </w:rPr>
        <w:t xml:space="preserve">ld </w:t>
      </w:r>
      <w:r>
        <w:rPr>
          <w:rFonts w:ascii="돋움" w:eastAsia="돋움" w:hAnsi="돋움"/>
          <w:b/>
          <w:sz w:val="22"/>
        </w:rPr>
        <w:t>검증</w:t>
      </w:r>
    </w:p>
    <w:p w14:paraId="19A948D7" w14:textId="77777777" w:rsidR="00483CF8" w:rsidRDefault="00207428">
      <w:pPr>
        <w:pStyle w:val="a3"/>
        <w:snapToGrid w:val="0"/>
        <w:spacing w:after="40" w:line="250" w:lineRule="auto"/>
        <w:jc w:val="left"/>
      </w:pPr>
      <w:r>
        <w:rPr>
          <w:rFonts w:ascii="돋움" w:eastAsia="돋움" w:hAnsi="돋움"/>
          <w:sz w:val="22"/>
        </w:rPr>
        <w:t>모델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선택이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특정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분할에만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유리한지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확인하기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위해</w:t>
      </w:r>
      <w:r>
        <w:rPr>
          <w:rFonts w:ascii="돋움" w:eastAsia="돋움" w:hAnsi="돋움"/>
          <w:sz w:val="22"/>
        </w:rPr>
        <w:t xml:space="preserve"> train 70</w:t>
      </w:r>
      <w:r>
        <w:rPr>
          <w:rFonts w:ascii="돋움" w:eastAsia="돋움" w:hAnsi="돋움"/>
          <w:sz w:val="22"/>
        </w:rPr>
        <w:t>장을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합금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단위</w:t>
      </w:r>
      <w:r>
        <w:rPr>
          <w:rFonts w:ascii="돋움" w:eastAsia="돋움" w:hAnsi="돋움"/>
          <w:sz w:val="22"/>
        </w:rPr>
        <w:t xml:space="preserve"> 5</w:t>
      </w:r>
      <w:r>
        <w:rPr>
          <w:rFonts w:ascii="돋움" w:eastAsia="돋움" w:hAnsi="돋움"/>
          <w:sz w:val="22"/>
        </w:rPr>
        <w:t>개</w:t>
      </w:r>
      <w:r>
        <w:rPr>
          <w:rFonts w:ascii="돋움" w:eastAsia="돋움" w:hAnsi="돋움"/>
          <w:sz w:val="22"/>
        </w:rPr>
        <w:t xml:space="preserve"> fold</w:t>
      </w:r>
      <w:r>
        <w:rPr>
          <w:rFonts w:ascii="돋움" w:eastAsia="돋움" w:hAnsi="돋움"/>
          <w:sz w:val="22"/>
        </w:rPr>
        <w:t>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나누고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네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모델을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각각</w:t>
      </w:r>
      <w:r>
        <w:rPr>
          <w:rFonts w:ascii="돋움" w:eastAsia="돋움" w:hAnsi="돋움"/>
          <w:sz w:val="22"/>
        </w:rPr>
        <w:t xml:space="preserve"> 5</w:t>
      </w:r>
      <w:r>
        <w:rPr>
          <w:rFonts w:ascii="돋움" w:eastAsia="돋움" w:hAnsi="돋움"/>
          <w:sz w:val="22"/>
        </w:rPr>
        <w:t>회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새로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학습했습니다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t>각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사진은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자신을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학습하지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않은</w:t>
      </w:r>
      <w:r>
        <w:rPr>
          <w:rFonts w:ascii="돋움" w:eastAsia="돋움" w:hAnsi="돋움"/>
          <w:sz w:val="22"/>
        </w:rPr>
        <w:t xml:space="preserve"> fold </w:t>
      </w:r>
      <w:r>
        <w:rPr>
          <w:rFonts w:ascii="돋움" w:eastAsia="돋움" w:hAnsi="돋움"/>
          <w:sz w:val="22"/>
        </w:rPr>
        <w:t>모델로만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예측하고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앙상블도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같은</w:t>
      </w:r>
      <w:r>
        <w:rPr>
          <w:rFonts w:ascii="돋움" w:eastAsia="돋움" w:hAnsi="돋움"/>
          <w:sz w:val="22"/>
        </w:rPr>
        <w:t xml:space="preserve"> fold</w:t>
      </w:r>
      <w:r>
        <w:rPr>
          <w:rFonts w:ascii="돋움" w:eastAsia="돋움" w:hAnsi="돋움"/>
          <w:sz w:val="22"/>
        </w:rPr>
        <w:t>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두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모델만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결합합니다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t>이</w:t>
      </w:r>
      <w:r>
        <w:rPr>
          <w:rFonts w:ascii="돋움" w:eastAsia="돋움" w:hAnsi="돋움"/>
          <w:sz w:val="22"/>
        </w:rPr>
        <w:t xml:space="preserve"> OOF </w:t>
      </w:r>
      <w:r>
        <w:rPr>
          <w:rFonts w:ascii="돋움" w:eastAsia="돋움" w:hAnsi="돋움"/>
          <w:sz w:val="22"/>
        </w:rPr>
        <w:t>점수는</w:t>
      </w:r>
      <w:r>
        <w:rPr>
          <w:rFonts w:ascii="돋움" w:eastAsia="돋움" w:hAnsi="돋움"/>
          <w:sz w:val="22"/>
        </w:rPr>
        <w:t xml:space="preserve"> 56</w:t>
      </w:r>
      <w:r>
        <w:rPr>
          <w:rFonts w:ascii="돋움" w:eastAsia="돋움" w:hAnsi="돋움"/>
          <w:sz w:val="22"/>
        </w:rPr>
        <w:t>장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학습</w:t>
      </w:r>
      <w:r>
        <w:rPr>
          <w:rFonts w:ascii="돋움" w:eastAsia="돋움" w:hAnsi="돋움"/>
          <w:sz w:val="22"/>
        </w:rPr>
        <w:t>·14</w:t>
      </w:r>
      <w:r>
        <w:rPr>
          <w:rFonts w:ascii="돋움" w:eastAsia="돋움" w:hAnsi="돋움"/>
          <w:sz w:val="22"/>
        </w:rPr>
        <w:t>장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검증을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모은</w:t>
      </w:r>
      <w:r>
        <w:rPr>
          <w:rFonts w:ascii="돋움" w:eastAsia="돋움" w:hAnsi="돋움"/>
          <w:sz w:val="22"/>
        </w:rPr>
        <w:t xml:space="preserve"> 70</w:t>
      </w:r>
      <w:r>
        <w:rPr>
          <w:rFonts w:ascii="돋움" w:eastAsia="돋움" w:hAnsi="돋움"/>
          <w:sz w:val="22"/>
        </w:rPr>
        <w:t>장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평균으로</w:t>
      </w:r>
      <w:r>
        <w:rPr>
          <w:rFonts w:ascii="돋움" w:eastAsia="돋움" w:hAnsi="돋움"/>
          <w:sz w:val="22"/>
        </w:rPr>
        <w:t xml:space="preserve">, </w:t>
      </w:r>
      <w:r>
        <w:rPr>
          <w:rFonts w:ascii="돋움" w:eastAsia="돋움" w:hAnsi="돋움"/>
          <w:sz w:val="22"/>
        </w:rPr>
        <w:t>앞의</w:t>
      </w:r>
      <w:r>
        <w:rPr>
          <w:rFonts w:ascii="돋움" w:eastAsia="돋움" w:hAnsi="돋움"/>
          <w:sz w:val="22"/>
        </w:rPr>
        <w:t xml:space="preserve"> validation 20</w:t>
      </w:r>
      <w:r>
        <w:rPr>
          <w:rFonts w:ascii="돋움" w:eastAsia="돋움" w:hAnsi="돋움"/>
          <w:sz w:val="22"/>
        </w:rPr>
        <w:t>장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점수와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별개의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지표입니다</w:t>
      </w:r>
      <w:r>
        <w:rPr>
          <w:rFonts w:ascii="돋움" w:eastAsia="돋움" w:hAnsi="돋움"/>
          <w:sz w:val="22"/>
        </w:rPr>
        <w:t>.</w:t>
      </w:r>
    </w:p>
    <w:p w14:paraId="0E5C16CE" w14:textId="77777777" w:rsidR="00483CF8" w:rsidRDefault="00207428">
      <w:pPr>
        <w:pStyle w:val="a3"/>
        <w:keepNext/>
        <w:snapToGrid w:val="0"/>
        <w:spacing w:after="40" w:line="250" w:lineRule="auto"/>
        <w:jc w:val="left"/>
      </w:pPr>
      <w:r>
        <w:rPr>
          <w:rFonts w:ascii="돋움" w:eastAsia="돋움" w:hAnsi="돋움"/>
          <w:b/>
        </w:rPr>
        <w:t>표</w:t>
      </w:r>
      <w:r>
        <w:rPr>
          <w:rFonts w:ascii="돋움" w:eastAsia="돋움" w:hAnsi="돋움"/>
          <w:b/>
        </w:rPr>
        <w:t xml:space="preserve"> 7  </w:t>
      </w:r>
      <w:r>
        <w:rPr>
          <w:rFonts w:ascii="돋움" w:eastAsia="돋움" w:hAnsi="돋움"/>
          <w:b/>
        </w:rPr>
        <w:t>내부</w:t>
      </w:r>
      <w:r>
        <w:rPr>
          <w:rFonts w:ascii="돋움" w:eastAsia="돋움" w:hAnsi="돋움"/>
          <w:b/>
        </w:rPr>
        <w:t xml:space="preserve"> 5-fold </w:t>
      </w:r>
      <w:r>
        <w:rPr>
          <w:rFonts w:ascii="돋움" w:eastAsia="돋움" w:hAnsi="돋움"/>
          <w:b/>
        </w:rPr>
        <w:t>검증</w:t>
      </w:r>
      <w:r>
        <w:rPr>
          <w:rFonts w:ascii="돋움" w:eastAsia="돋움" w:hAnsi="돋움"/>
          <w:b/>
        </w:rPr>
        <w:t xml:space="preserve"> (fold</w:t>
      </w:r>
      <w:r>
        <w:rPr>
          <w:rFonts w:ascii="돋움" w:eastAsia="돋움" w:hAnsi="돋움"/>
          <w:b/>
        </w:rPr>
        <w:t>별</w:t>
      </w:r>
      <w:r>
        <w:rPr>
          <w:rFonts w:ascii="돋움" w:eastAsia="돋움" w:hAnsi="돋움"/>
          <w:b/>
        </w:rPr>
        <w:t xml:space="preserve"> mIoU %, 70</w:t>
      </w:r>
      <w:r>
        <w:rPr>
          <w:rFonts w:ascii="돋움" w:eastAsia="돋움" w:hAnsi="돋움"/>
          <w:b/>
        </w:rPr>
        <w:t>장</w:t>
      </w:r>
      <w:r>
        <w:rPr>
          <w:rFonts w:ascii="돋움" w:eastAsia="돋움" w:hAnsi="돋움"/>
          <w:b/>
        </w:rPr>
        <w:t xml:space="preserve"> O</w:t>
      </w:r>
      <w:r>
        <w:rPr>
          <w:rFonts w:ascii="돋움" w:eastAsia="돋움" w:hAnsi="돋움"/>
          <w:b/>
        </w:rPr>
        <w:t xml:space="preserve">OF </w:t>
      </w:r>
      <w:r>
        <w:rPr>
          <w:rFonts w:ascii="돋움" w:eastAsia="돋움" w:hAnsi="돋움"/>
          <w:b/>
        </w:rPr>
        <w:t>평균</w:t>
      </w:r>
      <w:r>
        <w:rPr>
          <w:rFonts w:ascii="돋움" w:eastAsia="돋움" w:hAnsi="돋움"/>
          <w:b/>
        </w:rPr>
        <w:t>)</w:t>
      </w:r>
    </w:p>
    <w:tbl>
      <w:tblPr>
        <w:tblW w:w="850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2000"/>
        <w:gridCol w:w="2100"/>
      </w:tblGrid>
      <w:tr w:rsidR="00483CF8" w14:paraId="146EBEED" w14:textId="77777777">
        <w:trPr>
          <w:cantSplit/>
          <w:tblHeader/>
          <w:jc w:val="center"/>
        </w:trPr>
        <w:tc>
          <w:tcPr>
            <w:tcW w:w="2400" w:type="dxa"/>
            <w:shd w:val="clear" w:color="auto" w:fill="EFEFEF"/>
            <w:vAlign w:val="center"/>
          </w:tcPr>
          <w:p w14:paraId="7DE3A73C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b/>
                <w:sz w:val="18"/>
              </w:rPr>
              <w:t>검증</w:t>
            </w:r>
            <w:r>
              <w:rPr>
                <w:rFonts w:ascii="돋움" w:eastAsia="돋움" w:hAnsi="돋움"/>
                <w:b/>
                <w:sz w:val="18"/>
              </w:rPr>
              <w:t xml:space="preserve"> fold</w:t>
            </w:r>
          </w:p>
        </w:tc>
        <w:tc>
          <w:tcPr>
            <w:tcW w:w="2000" w:type="dxa"/>
            <w:shd w:val="clear" w:color="auto" w:fill="EFEFEF"/>
            <w:vAlign w:val="center"/>
          </w:tcPr>
          <w:p w14:paraId="2193B72A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b/>
                <w:sz w:val="18"/>
              </w:rPr>
              <w:t>MiT2 + UNet++3</w:t>
            </w:r>
          </w:p>
        </w:tc>
        <w:tc>
          <w:tcPr>
            <w:tcW w:w="2000" w:type="dxa"/>
            <w:shd w:val="clear" w:color="auto" w:fill="EFEFEF"/>
            <w:vAlign w:val="center"/>
          </w:tcPr>
          <w:p w14:paraId="3AE67E3B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b/>
                <w:sz w:val="18"/>
              </w:rPr>
              <w:t>MiT4 + UNet++3</w:t>
            </w:r>
          </w:p>
        </w:tc>
        <w:tc>
          <w:tcPr>
            <w:tcW w:w="2100" w:type="dxa"/>
            <w:shd w:val="clear" w:color="auto" w:fill="EFEFEF"/>
            <w:vAlign w:val="center"/>
          </w:tcPr>
          <w:p w14:paraId="37856B36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b/>
                <w:sz w:val="18"/>
              </w:rPr>
              <w:t>Hybrid + UNet++3</w:t>
            </w:r>
          </w:p>
        </w:tc>
      </w:tr>
      <w:tr w:rsidR="00483CF8" w14:paraId="4E5C1F1B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779F486F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left"/>
            </w:pPr>
            <w:r>
              <w:rPr>
                <w:rFonts w:ascii="돋움" w:eastAsia="돋움" w:hAnsi="돋움"/>
                <w:sz w:val="18"/>
              </w:rPr>
              <w:t>1</w:t>
            </w:r>
          </w:p>
        </w:tc>
        <w:tc>
          <w:tcPr>
            <w:tcW w:w="2000" w:type="dxa"/>
            <w:vAlign w:val="center"/>
          </w:tcPr>
          <w:p w14:paraId="34AACF53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80.15</w:t>
            </w:r>
          </w:p>
        </w:tc>
        <w:tc>
          <w:tcPr>
            <w:tcW w:w="2000" w:type="dxa"/>
            <w:vAlign w:val="center"/>
          </w:tcPr>
          <w:p w14:paraId="17E06684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79.59</w:t>
            </w:r>
          </w:p>
        </w:tc>
        <w:tc>
          <w:tcPr>
            <w:tcW w:w="2100" w:type="dxa"/>
            <w:vAlign w:val="center"/>
          </w:tcPr>
          <w:p w14:paraId="16C994BF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79.19</w:t>
            </w:r>
          </w:p>
        </w:tc>
      </w:tr>
      <w:tr w:rsidR="00483CF8" w14:paraId="4C8E2B63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3F221FBB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left"/>
            </w:pPr>
            <w:r>
              <w:rPr>
                <w:rFonts w:ascii="돋움" w:eastAsia="돋움" w:hAnsi="돋움"/>
                <w:sz w:val="18"/>
              </w:rPr>
              <w:t>2</w:t>
            </w:r>
          </w:p>
        </w:tc>
        <w:tc>
          <w:tcPr>
            <w:tcW w:w="2000" w:type="dxa"/>
            <w:vAlign w:val="center"/>
          </w:tcPr>
          <w:p w14:paraId="1B28295E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79.45</w:t>
            </w:r>
          </w:p>
        </w:tc>
        <w:tc>
          <w:tcPr>
            <w:tcW w:w="2000" w:type="dxa"/>
            <w:vAlign w:val="center"/>
          </w:tcPr>
          <w:p w14:paraId="6EC7CC38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79.61</w:t>
            </w:r>
          </w:p>
        </w:tc>
        <w:tc>
          <w:tcPr>
            <w:tcW w:w="2100" w:type="dxa"/>
            <w:vAlign w:val="center"/>
          </w:tcPr>
          <w:p w14:paraId="01F26EB8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79.57</w:t>
            </w:r>
          </w:p>
        </w:tc>
      </w:tr>
      <w:tr w:rsidR="00483CF8" w14:paraId="0D4F2251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052344B2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left"/>
            </w:pPr>
            <w:r>
              <w:rPr>
                <w:rFonts w:ascii="돋움" w:eastAsia="돋움" w:hAnsi="돋움"/>
                <w:sz w:val="18"/>
              </w:rPr>
              <w:t>3</w:t>
            </w:r>
          </w:p>
        </w:tc>
        <w:tc>
          <w:tcPr>
            <w:tcW w:w="2000" w:type="dxa"/>
            <w:vAlign w:val="center"/>
          </w:tcPr>
          <w:p w14:paraId="350F0EF9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79.33</w:t>
            </w:r>
          </w:p>
        </w:tc>
        <w:tc>
          <w:tcPr>
            <w:tcW w:w="2000" w:type="dxa"/>
            <w:vAlign w:val="center"/>
          </w:tcPr>
          <w:p w14:paraId="1DBE23AD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79.07</w:t>
            </w:r>
          </w:p>
        </w:tc>
        <w:tc>
          <w:tcPr>
            <w:tcW w:w="2100" w:type="dxa"/>
            <w:vAlign w:val="center"/>
          </w:tcPr>
          <w:p w14:paraId="226B66B0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79.48</w:t>
            </w:r>
          </w:p>
        </w:tc>
      </w:tr>
      <w:tr w:rsidR="00483CF8" w14:paraId="50FEDF04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2FE42FA1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left"/>
            </w:pPr>
            <w:r>
              <w:rPr>
                <w:rFonts w:ascii="돋움" w:eastAsia="돋움" w:hAnsi="돋움"/>
                <w:sz w:val="18"/>
              </w:rPr>
              <w:t>4</w:t>
            </w:r>
          </w:p>
        </w:tc>
        <w:tc>
          <w:tcPr>
            <w:tcW w:w="2000" w:type="dxa"/>
            <w:vAlign w:val="center"/>
          </w:tcPr>
          <w:p w14:paraId="600401C9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81.85</w:t>
            </w:r>
          </w:p>
        </w:tc>
        <w:tc>
          <w:tcPr>
            <w:tcW w:w="2000" w:type="dxa"/>
            <w:vAlign w:val="center"/>
          </w:tcPr>
          <w:p w14:paraId="14C5751B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81.55</w:t>
            </w:r>
          </w:p>
        </w:tc>
        <w:tc>
          <w:tcPr>
            <w:tcW w:w="2100" w:type="dxa"/>
            <w:vAlign w:val="center"/>
          </w:tcPr>
          <w:p w14:paraId="762A54A9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81.71</w:t>
            </w:r>
          </w:p>
        </w:tc>
      </w:tr>
      <w:tr w:rsidR="00483CF8" w14:paraId="6F69781F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5CBE6D99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left"/>
            </w:pPr>
            <w:r>
              <w:rPr>
                <w:rFonts w:ascii="돋움" w:eastAsia="돋움" w:hAnsi="돋움"/>
                <w:sz w:val="18"/>
              </w:rPr>
              <w:t>5</w:t>
            </w:r>
          </w:p>
        </w:tc>
        <w:tc>
          <w:tcPr>
            <w:tcW w:w="2000" w:type="dxa"/>
            <w:vAlign w:val="center"/>
          </w:tcPr>
          <w:p w14:paraId="107F7BEC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83.11</w:t>
            </w:r>
          </w:p>
        </w:tc>
        <w:tc>
          <w:tcPr>
            <w:tcW w:w="2000" w:type="dxa"/>
            <w:vAlign w:val="center"/>
          </w:tcPr>
          <w:p w14:paraId="05C1D173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83.09</w:t>
            </w:r>
          </w:p>
        </w:tc>
        <w:tc>
          <w:tcPr>
            <w:tcW w:w="2100" w:type="dxa"/>
            <w:vAlign w:val="center"/>
          </w:tcPr>
          <w:p w14:paraId="778CCB8A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83.33</w:t>
            </w:r>
          </w:p>
        </w:tc>
      </w:tr>
      <w:tr w:rsidR="00483CF8" w14:paraId="582DDF76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3C323B5E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left"/>
            </w:pPr>
            <w:r>
              <w:rPr>
                <w:rFonts w:ascii="돋움" w:eastAsia="돋움" w:hAnsi="돋움"/>
                <w:sz w:val="18"/>
              </w:rPr>
              <w:t>70</w:t>
            </w:r>
            <w:r>
              <w:rPr>
                <w:rFonts w:ascii="돋움" w:eastAsia="돋움" w:hAnsi="돋움"/>
                <w:sz w:val="18"/>
              </w:rPr>
              <w:t>장</w:t>
            </w:r>
            <w:r>
              <w:rPr>
                <w:rFonts w:ascii="돋움" w:eastAsia="돋움" w:hAnsi="돋움"/>
                <w:sz w:val="18"/>
              </w:rPr>
              <w:t xml:space="preserve"> OOF </w:t>
            </w:r>
            <w:r>
              <w:rPr>
                <w:rFonts w:ascii="돋움" w:eastAsia="돋움" w:hAnsi="돋움"/>
                <w:sz w:val="18"/>
              </w:rPr>
              <w:t>평균</w:t>
            </w:r>
          </w:p>
        </w:tc>
        <w:tc>
          <w:tcPr>
            <w:tcW w:w="2000" w:type="dxa"/>
            <w:vAlign w:val="center"/>
          </w:tcPr>
          <w:p w14:paraId="6E1C5399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80.78</w:t>
            </w:r>
          </w:p>
        </w:tc>
        <w:tc>
          <w:tcPr>
            <w:tcW w:w="2000" w:type="dxa"/>
            <w:vAlign w:val="center"/>
          </w:tcPr>
          <w:p w14:paraId="4FBFF53D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80.58</w:t>
            </w:r>
          </w:p>
        </w:tc>
        <w:tc>
          <w:tcPr>
            <w:tcW w:w="2100" w:type="dxa"/>
            <w:vAlign w:val="center"/>
          </w:tcPr>
          <w:p w14:paraId="12300B4A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80.66</w:t>
            </w:r>
          </w:p>
        </w:tc>
      </w:tr>
      <w:tr w:rsidR="00483CF8" w14:paraId="4600E872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72E299F1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left"/>
            </w:pPr>
            <w:r>
              <w:rPr>
                <w:rFonts w:ascii="돋움" w:eastAsia="돋움" w:hAnsi="돋움"/>
                <w:sz w:val="18"/>
              </w:rPr>
              <w:t xml:space="preserve">fold </w:t>
            </w:r>
            <w:r>
              <w:rPr>
                <w:rFonts w:ascii="돋움" w:eastAsia="돋움" w:hAnsi="돋움"/>
                <w:sz w:val="18"/>
              </w:rPr>
              <w:t>표준편차</w:t>
            </w:r>
            <w:r>
              <w:rPr>
                <w:rFonts w:ascii="돋움" w:eastAsia="돋움" w:hAnsi="돋움"/>
                <w:sz w:val="18"/>
              </w:rPr>
              <w:t xml:space="preserve"> (%p)</w:t>
            </w:r>
          </w:p>
        </w:tc>
        <w:tc>
          <w:tcPr>
            <w:tcW w:w="2000" w:type="dxa"/>
            <w:vAlign w:val="center"/>
          </w:tcPr>
          <w:p w14:paraId="7A3897DA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1.47</w:t>
            </w:r>
          </w:p>
        </w:tc>
        <w:tc>
          <w:tcPr>
            <w:tcW w:w="2000" w:type="dxa"/>
            <w:vAlign w:val="center"/>
          </w:tcPr>
          <w:p w14:paraId="68267636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1.52</w:t>
            </w:r>
          </w:p>
        </w:tc>
        <w:tc>
          <w:tcPr>
            <w:tcW w:w="2100" w:type="dxa"/>
            <w:vAlign w:val="center"/>
          </w:tcPr>
          <w:p w14:paraId="2691E4BD" w14:textId="77777777" w:rsidR="00483CF8" w:rsidRDefault="00207428">
            <w:pPr>
              <w:pStyle w:val="a3"/>
              <w:keepNext/>
              <w:snapToGrid w:val="0"/>
              <w:spacing w:line="240" w:lineRule="auto"/>
              <w:jc w:val="center"/>
            </w:pPr>
            <w:r>
              <w:rPr>
                <w:rFonts w:ascii="돋움" w:eastAsia="돋움" w:hAnsi="돋움"/>
                <w:sz w:val="18"/>
              </w:rPr>
              <w:t>1.61</w:t>
            </w:r>
          </w:p>
        </w:tc>
      </w:tr>
    </w:tbl>
    <w:p w14:paraId="2BE249B0" w14:textId="77777777" w:rsidR="00483CF8" w:rsidRDefault="00483CF8">
      <w:pPr>
        <w:pStyle w:val="a3"/>
        <w:snapToGrid w:val="0"/>
        <w:spacing w:after="40" w:line="250" w:lineRule="auto"/>
        <w:jc w:val="left"/>
      </w:pPr>
    </w:p>
    <w:p w14:paraId="2331AA79" w14:textId="77777777" w:rsidR="00483CF8" w:rsidRDefault="00207428">
      <w:pPr>
        <w:pStyle w:val="a3"/>
        <w:snapToGrid w:val="0"/>
        <w:spacing w:after="40" w:line="250" w:lineRule="auto"/>
        <w:jc w:val="left"/>
      </w:pPr>
      <w:r>
        <w:rPr>
          <w:rFonts w:ascii="돋움" w:eastAsia="돋움" w:hAnsi="돋움"/>
          <w:sz w:val="22"/>
        </w:rPr>
        <w:t>MiT 2</w:t>
      </w:r>
      <w:r>
        <w:rPr>
          <w:rFonts w:ascii="돋움" w:eastAsia="돋움" w:hAnsi="돋움"/>
          <w:sz w:val="22"/>
        </w:rPr>
        <w:t>배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조합은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단독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모델</w:t>
      </w:r>
      <w:r>
        <w:rPr>
          <w:rFonts w:ascii="돋움" w:eastAsia="돋움" w:hAnsi="돋움"/>
          <w:sz w:val="22"/>
        </w:rPr>
        <w:t>(MiT2 80.33%, MiT4 80.24%, Hybrid 80.14%, UNet++3 79.76%)</w:t>
      </w:r>
      <w:r>
        <w:rPr>
          <w:rFonts w:ascii="돋움" w:eastAsia="돋움" w:hAnsi="돋움"/>
          <w:sz w:val="22"/>
        </w:rPr>
        <w:t>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다른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조합을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모두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앞섰고</w:t>
      </w:r>
      <w:r>
        <w:rPr>
          <w:rFonts w:ascii="돋움" w:eastAsia="돋움" w:hAnsi="돋움"/>
          <w:sz w:val="22"/>
        </w:rPr>
        <w:t>, 5</w:t>
      </w:r>
      <w:r>
        <w:rPr>
          <w:rFonts w:ascii="돋움" w:eastAsia="돋움" w:hAnsi="돋움"/>
          <w:sz w:val="22"/>
        </w:rPr>
        <w:t>개</w:t>
      </w:r>
      <w:r>
        <w:rPr>
          <w:rFonts w:ascii="돋움" w:eastAsia="돋움" w:hAnsi="돋움"/>
          <w:sz w:val="22"/>
        </w:rPr>
        <w:t xml:space="preserve"> fold </w:t>
      </w:r>
      <w:r>
        <w:rPr>
          <w:rFonts w:ascii="돋움" w:eastAsia="돋움" w:hAnsi="돋움"/>
          <w:sz w:val="22"/>
        </w:rPr>
        <w:t>중</w:t>
      </w:r>
      <w:r>
        <w:rPr>
          <w:rFonts w:ascii="돋움" w:eastAsia="돋움" w:hAnsi="돋움"/>
          <w:sz w:val="22"/>
        </w:rPr>
        <w:t xml:space="preserve"> 4</w:t>
      </w:r>
      <w:r>
        <w:rPr>
          <w:rFonts w:ascii="돋움" w:eastAsia="돋움" w:hAnsi="돋움"/>
          <w:sz w:val="22"/>
        </w:rPr>
        <w:t>개에서</w:t>
      </w:r>
      <w:r>
        <w:rPr>
          <w:rFonts w:ascii="돋움" w:eastAsia="돋움" w:hAnsi="돋움"/>
          <w:sz w:val="22"/>
        </w:rPr>
        <w:t xml:space="preserve"> MiT 4</w:t>
      </w:r>
      <w:r>
        <w:rPr>
          <w:rFonts w:ascii="돋움" w:eastAsia="돋움" w:hAnsi="돋움"/>
          <w:sz w:val="22"/>
        </w:rPr>
        <w:t>배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조합보다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높았습니다</w:t>
      </w:r>
      <w:r>
        <w:rPr>
          <w:rFonts w:ascii="돋움" w:eastAsia="돋움" w:hAnsi="돋움"/>
          <w:sz w:val="22"/>
        </w:rPr>
        <w:t>(+0.20%p, 70</w:t>
      </w:r>
      <w:r>
        <w:rPr>
          <w:rFonts w:ascii="돋움" w:eastAsia="돋움" w:hAnsi="돋움"/>
          <w:sz w:val="22"/>
        </w:rPr>
        <w:t>장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중</w:t>
      </w:r>
      <w:r>
        <w:rPr>
          <w:rFonts w:ascii="돋움" w:eastAsia="돋움" w:hAnsi="돋움"/>
          <w:sz w:val="22"/>
        </w:rPr>
        <w:t xml:space="preserve"> 42</w:t>
      </w:r>
      <w:r>
        <w:rPr>
          <w:rFonts w:ascii="돋움" w:eastAsia="돋움" w:hAnsi="돋움"/>
          <w:sz w:val="22"/>
        </w:rPr>
        <w:t>장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개선</w:t>
      </w:r>
      <w:r>
        <w:rPr>
          <w:rFonts w:ascii="돋움" w:eastAsia="돋움" w:hAnsi="돋움"/>
          <w:sz w:val="22"/>
        </w:rPr>
        <w:t xml:space="preserve">, </w:t>
      </w:r>
      <w:r>
        <w:rPr>
          <w:rFonts w:ascii="돋움" w:eastAsia="돋움" w:hAnsi="돋움"/>
          <w:sz w:val="22"/>
        </w:rPr>
        <w:t>합금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단위</w:t>
      </w:r>
      <w:r>
        <w:rPr>
          <w:rFonts w:ascii="돋움" w:eastAsia="돋움" w:hAnsi="돋움"/>
          <w:sz w:val="22"/>
        </w:rPr>
        <w:t xml:space="preserve"> bootstrap 95% </w:t>
      </w:r>
      <w:r>
        <w:rPr>
          <w:rFonts w:ascii="돋움" w:eastAsia="돋움" w:hAnsi="돋움"/>
          <w:sz w:val="22"/>
        </w:rPr>
        <w:t>구간</w:t>
      </w:r>
      <w:r>
        <w:rPr>
          <w:rFonts w:ascii="돋움" w:eastAsia="돋움" w:hAnsi="돋움"/>
          <w:sz w:val="22"/>
        </w:rPr>
        <w:t xml:space="preserve"> +0.00~+0.40%p). </w:t>
      </w:r>
      <w:r>
        <w:rPr>
          <w:rFonts w:ascii="돋움" w:eastAsia="돋움" w:hAnsi="돋움"/>
          <w:sz w:val="22"/>
        </w:rPr>
        <w:t>차이는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초정</w:t>
      </w:r>
      <w:r>
        <w:rPr>
          <w:rFonts w:ascii="돋움" w:eastAsia="돋움" w:hAnsi="돋움"/>
          <w:sz w:val="22"/>
        </w:rPr>
        <w:t xml:space="preserve"> Si +0.34%p, </w:t>
      </w:r>
      <w:r>
        <w:rPr>
          <w:rFonts w:ascii="돋움" w:eastAsia="돋움" w:hAnsi="돋움"/>
          <w:sz w:val="22"/>
        </w:rPr>
        <w:t>공정</w:t>
      </w:r>
      <w:r>
        <w:rPr>
          <w:rFonts w:ascii="돋움" w:eastAsia="돋움" w:hAnsi="돋움"/>
          <w:sz w:val="22"/>
        </w:rPr>
        <w:t xml:space="preserve"> Si +0.48%p</w:t>
      </w:r>
      <w:r>
        <w:rPr>
          <w:rFonts w:ascii="돋움" w:eastAsia="돋움" w:hAnsi="돋움"/>
          <w:sz w:val="22"/>
        </w:rPr>
        <w:t>에서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나왔습니다</w:t>
      </w:r>
      <w:r>
        <w:rPr>
          <w:rFonts w:ascii="돋움" w:eastAsia="돋움" w:hAnsi="돋움"/>
          <w:sz w:val="22"/>
        </w:rPr>
        <w:t xml:space="preserve">. Hybrid </w:t>
      </w:r>
      <w:r>
        <w:rPr>
          <w:rFonts w:ascii="돋움" w:eastAsia="돋움" w:hAnsi="돋움"/>
          <w:sz w:val="22"/>
        </w:rPr>
        <w:t>조합과의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차이</w:t>
      </w:r>
      <w:r>
        <w:rPr>
          <w:rFonts w:ascii="돋움" w:eastAsia="돋움" w:hAnsi="돋움"/>
          <w:sz w:val="22"/>
        </w:rPr>
        <w:t>(+0.12%p)</w:t>
      </w:r>
      <w:r>
        <w:rPr>
          <w:rFonts w:ascii="돋움" w:eastAsia="돋움" w:hAnsi="돋움"/>
          <w:sz w:val="22"/>
        </w:rPr>
        <w:t>는</w:t>
      </w:r>
      <w:r>
        <w:rPr>
          <w:rFonts w:ascii="돋움" w:eastAsia="돋움" w:hAnsi="돋움"/>
          <w:sz w:val="22"/>
        </w:rPr>
        <w:t xml:space="preserve"> 95% </w:t>
      </w:r>
      <w:r>
        <w:rPr>
          <w:rFonts w:ascii="돋움" w:eastAsia="돋움" w:hAnsi="돋움"/>
          <w:sz w:val="22"/>
        </w:rPr>
        <w:t>구간이</w:t>
      </w:r>
      <w:r>
        <w:rPr>
          <w:rFonts w:ascii="돋움" w:eastAsia="돋움" w:hAnsi="돋움"/>
          <w:sz w:val="22"/>
        </w:rPr>
        <w:t xml:space="preserve"> 0</w:t>
      </w:r>
      <w:r>
        <w:rPr>
          <w:rFonts w:ascii="돋움" w:eastAsia="돋움" w:hAnsi="돋움"/>
          <w:sz w:val="22"/>
        </w:rPr>
        <w:t>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포함해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동등한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수준으로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보되</w:t>
      </w:r>
      <w:r>
        <w:rPr>
          <w:rFonts w:ascii="돋움" w:eastAsia="돋움" w:hAnsi="돋움"/>
          <w:sz w:val="22"/>
        </w:rPr>
        <w:t>, validation 20</w:t>
      </w:r>
      <w:r>
        <w:rPr>
          <w:rFonts w:ascii="돋움" w:eastAsia="돋움" w:hAnsi="돋움"/>
          <w:sz w:val="22"/>
        </w:rPr>
        <w:t>장과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내부</w:t>
      </w:r>
      <w:r>
        <w:rPr>
          <w:rFonts w:ascii="돋움" w:eastAsia="돋움" w:hAnsi="돋움"/>
          <w:sz w:val="22"/>
        </w:rPr>
        <w:t xml:space="preserve"> 5-</w:t>
      </w:r>
      <w:r>
        <w:rPr>
          <w:rFonts w:ascii="돋움" w:eastAsia="돋움" w:hAnsi="돋움"/>
          <w:sz w:val="22"/>
        </w:rPr>
        <w:lastRenderedPageBreak/>
        <w:t>fold</w:t>
      </w:r>
      <w:r>
        <w:rPr>
          <w:rFonts w:ascii="돋움" w:eastAsia="돋움" w:hAnsi="돋움"/>
          <w:sz w:val="22"/>
        </w:rPr>
        <w:t>에서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모두</w:t>
      </w:r>
      <w:r>
        <w:rPr>
          <w:rFonts w:ascii="돋움" w:eastAsia="돋움" w:hAnsi="돋움"/>
          <w:sz w:val="22"/>
        </w:rPr>
        <w:t xml:space="preserve"> 1</w:t>
      </w:r>
      <w:r>
        <w:rPr>
          <w:rFonts w:ascii="돋움" w:eastAsia="돋움" w:hAnsi="돋움"/>
          <w:sz w:val="22"/>
        </w:rPr>
        <w:t>위인</w:t>
      </w:r>
      <w:r>
        <w:rPr>
          <w:rFonts w:ascii="돋움" w:eastAsia="돋움" w:hAnsi="돋움"/>
          <w:sz w:val="22"/>
        </w:rPr>
        <w:t xml:space="preserve"> MiT 2</w:t>
      </w:r>
      <w:r>
        <w:rPr>
          <w:rFonts w:ascii="돋움" w:eastAsia="돋움" w:hAnsi="돋움"/>
          <w:sz w:val="22"/>
        </w:rPr>
        <w:t>배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조합을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최종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선정했습니다</w:t>
      </w:r>
      <w:r>
        <w:rPr>
          <w:rFonts w:ascii="돋움" w:eastAsia="돋움" w:hAnsi="돋움"/>
          <w:sz w:val="22"/>
        </w:rPr>
        <w:t>.</w:t>
      </w:r>
    </w:p>
    <w:p w14:paraId="4365AD03" w14:textId="77777777" w:rsidR="00483CF8" w:rsidRDefault="00207428">
      <w:pPr>
        <w:pStyle w:val="a3"/>
        <w:keepNext/>
        <w:snapToGrid w:val="0"/>
        <w:spacing w:before="100" w:after="40" w:line="250" w:lineRule="auto"/>
        <w:jc w:val="left"/>
      </w:pPr>
      <w:r>
        <w:rPr>
          <w:rFonts w:ascii="돋움" w:eastAsia="돋움" w:hAnsi="돋움"/>
          <w:b/>
          <w:sz w:val="22"/>
        </w:rPr>
        <w:t>다</w:t>
      </w:r>
      <w:r>
        <w:rPr>
          <w:rFonts w:ascii="돋움" w:eastAsia="돋움" w:hAnsi="돋움"/>
          <w:b/>
          <w:sz w:val="22"/>
        </w:rPr>
        <w:t xml:space="preserve">  </w:t>
      </w:r>
      <w:r>
        <w:rPr>
          <w:rFonts w:ascii="돋움" w:eastAsia="돋움" w:hAnsi="돋움"/>
          <w:b/>
          <w:sz w:val="22"/>
        </w:rPr>
        <w:t>오류</w:t>
      </w:r>
      <w:r>
        <w:rPr>
          <w:rFonts w:ascii="돋움" w:eastAsia="돋움" w:hAnsi="돋움"/>
          <w:b/>
          <w:sz w:val="22"/>
        </w:rPr>
        <w:t xml:space="preserve"> </w:t>
      </w:r>
      <w:r>
        <w:rPr>
          <w:rFonts w:ascii="돋움" w:eastAsia="돋움" w:hAnsi="돋움"/>
          <w:b/>
          <w:sz w:val="22"/>
        </w:rPr>
        <w:t>분석과</w:t>
      </w:r>
      <w:r>
        <w:rPr>
          <w:rFonts w:ascii="돋움" w:eastAsia="돋움" w:hAnsi="돋움"/>
          <w:b/>
          <w:sz w:val="22"/>
        </w:rPr>
        <w:t xml:space="preserve"> </w:t>
      </w:r>
      <w:r>
        <w:rPr>
          <w:rFonts w:ascii="돋움" w:eastAsia="돋움" w:hAnsi="돋움"/>
          <w:b/>
          <w:sz w:val="22"/>
        </w:rPr>
        <w:t>인사이트</w:t>
      </w:r>
    </w:p>
    <w:p w14:paraId="2EAB29C0" w14:textId="77777777" w:rsidR="00483CF8" w:rsidRDefault="00207428">
      <w:pPr>
        <w:keepNext/>
        <w:snapToGrid w:val="0"/>
        <w:spacing w:before="40" w:after="20"/>
        <w:jc w:val="center"/>
      </w:pPr>
      <w:r>
        <w:rPr>
          <w:noProof/>
        </w:rPr>
        <w:drawing>
          <wp:inline distT="0" distB="0" distL="0" distR="0" wp14:anchorId="56E50EC7" wp14:editId="2C74C009">
            <wp:extent cx="4846320" cy="3158762"/>
            <wp:effectExtent l="0" t="0" r="0" b="0"/>
            <wp:docPr id="203" name="Picture 1" descr="validation 20장 중 최저점(1위)과 중앙 부근(10위) 사례. 왼쪽부터 원본, 정답, 최종 예측, 오분류 픽셀(빨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158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D8689" w14:textId="77777777" w:rsidR="00483CF8" w:rsidRDefault="00207428">
      <w:pPr>
        <w:pStyle w:val="a3"/>
        <w:snapToGrid w:val="0"/>
        <w:spacing w:after="40" w:line="250" w:lineRule="auto"/>
        <w:jc w:val="center"/>
      </w:pPr>
      <w:r>
        <w:rPr>
          <w:rFonts w:ascii="돋움" w:eastAsia="돋움" w:hAnsi="돋움"/>
        </w:rPr>
        <w:t>그림</w:t>
      </w:r>
      <w:r>
        <w:rPr>
          <w:rFonts w:ascii="돋움" w:eastAsia="돋움" w:hAnsi="돋움"/>
        </w:rPr>
        <w:t xml:space="preserve"> 3  validation 20</w:t>
      </w:r>
      <w:r>
        <w:rPr>
          <w:rFonts w:ascii="돋움" w:eastAsia="돋움" w:hAnsi="돋움"/>
        </w:rPr>
        <w:t>장</w:t>
      </w:r>
      <w:r>
        <w:rPr>
          <w:rFonts w:ascii="돋움" w:eastAsia="돋움" w:hAnsi="돋움"/>
        </w:rPr>
        <w:t xml:space="preserve"> </w:t>
      </w:r>
      <w:r>
        <w:rPr>
          <w:rFonts w:ascii="돋움" w:eastAsia="돋움" w:hAnsi="돋움"/>
        </w:rPr>
        <w:t>중</w:t>
      </w:r>
      <w:r>
        <w:rPr>
          <w:rFonts w:ascii="돋움" w:eastAsia="돋움" w:hAnsi="돋움"/>
        </w:rPr>
        <w:t xml:space="preserve"> </w:t>
      </w:r>
      <w:r>
        <w:rPr>
          <w:rFonts w:ascii="돋움" w:eastAsia="돋움" w:hAnsi="돋움"/>
        </w:rPr>
        <w:t>최저점</w:t>
      </w:r>
      <w:r>
        <w:rPr>
          <w:rFonts w:ascii="돋움" w:eastAsia="돋움" w:hAnsi="돋움"/>
        </w:rPr>
        <w:t>(1</w:t>
      </w:r>
      <w:r>
        <w:rPr>
          <w:rFonts w:ascii="돋움" w:eastAsia="돋움" w:hAnsi="돋움"/>
        </w:rPr>
        <w:t>위</w:t>
      </w:r>
      <w:r>
        <w:rPr>
          <w:rFonts w:ascii="돋움" w:eastAsia="돋움" w:hAnsi="돋움"/>
        </w:rPr>
        <w:t>)</w:t>
      </w:r>
      <w:r>
        <w:rPr>
          <w:rFonts w:ascii="돋움" w:eastAsia="돋움" w:hAnsi="돋움"/>
        </w:rPr>
        <w:t>과</w:t>
      </w:r>
      <w:r>
        <w:rPr>
          <w:rFonts w:ascii="돋움" w:eastAsia="돋움" w:hAnsi="돋움"/>
        </w:rPr>
        <w:t xml:space="preserve"> </w:t>
      </w:r>
      <w:r>
        <w:rPr>
          <w:rFonts w:ascii="돋움" w:eastAsia="돋움" w:hAnsi="돋움"/>
        </w:rPr>
        <w:t>중앙</w:t>
      </w:r>
      <w:r>
        <w:rPr>
          <w:rFonts w:ascii="돋움" w:eastAsia="돋움" w:hAnsi="돋움"/>
        </w:rPr>
        <w:t xml:space="preserve"> </w:t>
      </w:r>
      <w:r>
        <w:rPr>
          <w:rFonts w:ascii="돋움" w:eastAsia="돋움" w:hAnsi="돋움"/>
        </w:rPr>
        <w:t>부근</w:t>
      </w:r>
      <w:r>
        <w:rPr>
          <w:rFonts w:ascii="돋움" w:eastAsia="돋움" w:hAnsi="돋움"/>
        </w:rPr>
        <w:t>(10</w:t>
      </w:r>
      <w:r>
        <w:rPr>
          <w:rFonts w:ascii="돋움" w:eastAsia="돋움" w:hAnsi="돋움"/>
        </w:rPr>
        <w:t>위</w:t>
      </w:r>
      <w:r>
        <w:rPr>
          <w:rFonts w:ascii="돋움" w:eastAsia="돋움" w:hAnsi="돋움"/>
        </w:rPr>
        <w:t xml:space="preserve">) </w:t>
      </w:r>
      <w:r>
        <w:rPr>
          <w:rFonts w:ascii="돋움" w:eastAsia="돋움" w:hAnsi="돋움"/>
        </w:rPr>
        <w:t>사례</w:t>
      </w:r>
      <w:r>
        <w:rPr>
          <w:rFonts w:ascii="돋움" w:eastAsia="돋움" w:hAnsi="돋움"/>
        </w:rPr>
        <w:t xml:space="preserve">. </w:t>
      </w:r>
      <w:r>
        <w:rPr>
          <w:rFonts w:ascii="돋움" w:eastAsia="돋움" w:hAnsi="돋움"/>
        </w:rPr>
        <w:t>왼쪽부터</w:t>
      </w:r>
      <w:r>
        <w:rPr>
          <w:rFonts w:ascii="돋움" w:eastAsia="돋움" w:hAnsi="돋움"/>
        </w:rPr>
        <w:t xml:space="preserve"> </w:t>
      </w:r>
      <w:r>
        <w:rPr>
          <w:rFonts w:ascii="돋움" w:eastAsia="돋움" w:hAnsi="돋움"/>
        </w:rPr>
        <w:t>원본</w:t>
      </w:r>
      <w:r>
        <w:rPr>
          <w:rFonts w:ascii="돋움" w:eastAsia="돋움" w:hAnsi="돋움"/>
        </w:rPr>
        <w:t xml:space="preserve">, </w:t>
      </w:r>
      <w:r>
        <w:rPr>
          <w:rFonts w:ascii="돋움" w:eastAsia="돋움" w:hAnsi="돋움"/>
        </w:rPr>
        <w:t>정답</w:t>
      </w:r>
      <w:r>
        <w:rPr>
          <w:rFonts w:ascii="돋움" w:eastAsia="돋움" w:hAnsi="돋움"/>
        </w:rPr>
        <w:t xml:space="preserve">, </w:t>
      </w:r>
      <w:r>
        <w:rPr>
          <w:rFonts w:ascii="돋움" w:eastAsia="돋움" w:hAnsi="돋움"/>
        </w:rPr>
        <w:t>최종</w:t>
      </w:r>
      <w:r>
        <w:rPr>
          <w:rFonts w:ascii="돋움" w:eastAsia="돋움" w:hAnsi="돋움"/>
        </w:rPr>
        <w:t xml:space="preserve"> </w:t>
      </w:r>
      <w:r>
        <w:rPr>
          <w:rFonts w:ascii="돋움" w:eastAsia="돋움" w:hAnsi="돋움"/>
        </w:rPr>
        <w:t>예측</w:t>
      </w:r>
      <w:r>
        <w:rPr>
          <w:rFonts w:ascii="돋움" w:eastAsia="돋움" w:hAnsi="돋움"/>
        </w:rPr>
        <w:t xml:space="preserve">, </w:t>
      </w:r>
      <w:r>
        <w:rPr>
          <w:rFonts w:ascii="돋움" w:eastAsia="돋움" w:hAnsi="돋움"/>
        </w:rPr>
        <w:t>오분류</w:t>
      </w:r>
      <w:r>
        <w:rPr>
          <w:rFonts w:ascii="돋움" w:eastAsia="돋움" w:hAnsi="돋움"/>
        </w:rPr>
        <w:t xml:space="preserve"> </w:t>
      </w:r>
      <w:r>
        <w:rPr>
          <w:rFonts w:ascii="돋움" w:eastAsia="돋움" w:hAnsi="돋움"/>
        </w:rPr>
        <w:t>픽셀</w:t>
      </w:r>
      <w:r>
        <w:rPr>
          <w:rFonts w:ascii="돋움" w:eastAsia="돋움" w:hAnsi="돋움"/>
        </w:rPr>
        <w:t>(</w:t>
      </w:r>
      <w:r>
        <w:rPr>
          <w:rFonts w:ascii="돋움" w:eastAsia="돋움" w:hAnsi="돋움"/>
        </w:rPr>
        <w:t>빨강</w:t>
      </w:r>
      <w:r>
        <w:rPr>
          <w:rFonts w:ascii="돋움" w:eastAsia="돋움" w:hAnsi="돋움"/>
        </w:rPr>
        <w:t>)</w:t>
      </w:r>
    </w:p>
    <w:p w14:paraId="3FCF232A" w14:textId="77777777" w:rsidR="00483CF8" w:rsidRDefault="00207428">
      <w:pPr>
        <w:pStyle w:val="a3"/>
        <w:snapToGrid w:val="0"/>
        <w:spacing w:after="40" w:line="250" w:lineRule="auto"/>
        <w:jc w:val="left"/>
      </w:pPr>
      <w:r>
        <w:rPr>
          <w:rFonts w:ascii="돋움" w:eastAsia="돋움" w:hAnsi="돋움"/>
          <w:sz w:val="22"/>
        </w:rPr>
        <w:t>점수를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오름차순으로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정렬해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고정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규칙으로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고른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두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사례입니다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t>최저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사례</w:t>
      </w:r>
      <w:r>
        <w:rPr>
          <w:rFonts w:ascii="돋움" w:eastAsia="돋움" w:hAnsi="돋움"/>
          <w:sz w:val="22"/>
        </w:rPr>
        <w:t xml:space="preserve"> A71_step2_sample1(675px, mIoU 57.72%)</w:t>
      </w:r>
      <w:r>
        <w:rPr>
          <w:rFonts w:ascii="돋움" w:eastAsia="돋움" w:hAnsi="돋움"/>
          <w:sz w:val="22"/>
        </w:rPr>
        <w:t>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 xml:space="preserve">Al3Ni IoU 37.23%, </w:t>
      </w:r>
      <w:r>
        <w:rPr>
          <w:rFonts w:ascii="돋움" w:eastAsia="돋움" w:hAnsi="돋움"/>
          <w:sz w:val="22"/>
        </w:rPr>
        <w:t>공정</w:t>
      </w:r>
      <w:r>
        <w:rPr>
          <w:rFonts w:ascii="돋움" w:eastAsia="돋움" w:hAnsi="돋움"/>
          <w:sz w:val="22"/>
        </w:rPr>
        <w:t xml:space="preserve"> Si 43.21%</w:t>
      </w:r>
      <w:r>
        <w:rPr>
          <w:rFonts w:ascii="돋움" w:eastAsia="돋움" w:hAnsi="돋움"/>
          <w:sz w:val="22"/>
        </w:rPr>
        <w:t>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두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상이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가늘게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얽힌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영역에서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서로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바뀌었고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오분류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픽셀은</w:t>
      </w:r>
      <w:r>
        <w:rPr>
          <w:rFonts w:ascii="돋움" w:eastAsia="돋움" w:hAnsi="돋움"/>
          <w:sz w:val="22"/>
        </w:rPr>
        <w:t xml:space="preserve"> 13.8%</w:t>
      </w:r>
      <w:r>
        <w:rPr>
          <w:rFonts w:ascii="돋움" w:eastAsia="돋움" w:hAnsi="돋움"/>
          <w:sz w:val="22"/>
        </w:rPr>
        <w:t>였습니다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t>중앙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사례</w:t>
      </w:r>
      <w:r>
        <w:rPr>
          <w:rFonts w:ascii="돋움" w:eastAsia="돋움" w:hAnsi="돋움"/>
          <w:sz w:val="22"/>
        </w:rPr>
        <w:t xml:space="preserve"> A7_step1_sample4(82.18%)</w:t>
      </w:r>
      <w:r>
        <w:rPr>
          <w:rFonts w:ascii="돋움" w:eastAsia="돋움" w:hAnsi="돋움"/>
          <w:sz w:val="22"/>
        </w:rPr>
        <w:t>는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오분류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픽셀이</w:t>
      </w:r>
      <w:r>
        <w:rPr>
          <w:rFonts w:ascii="돋움" w:eastAsia="돋움" w:hAnsi="돋움"/>
          <w:sz w:val="22"/>
        </w:rPr>
        <w:t xml:space="preserve"> 4.8%</w:t>
      </w:r>
      <w:r>
        <w:rPr>
          <w:rFonts w:ascii="돋움" w:eastAsia="돋움" w:hAnsi="돋움"/>
          <w:sz w:val="22"/>
        </w:rPr>
        <w:t>이며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대부분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경계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위에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있습니다</w:t>
      </w:r>
      <w:r>
        <w:rPr>
          <w:rFonts w:ascii="돋움" w:eastAsia="돋움" w:hAnsi="돋움"/>
          <w:sz w:val="22"/>
        </w:rPr>
        <w:t>.</w:t>
      </w:r>
    </w:p>
    <w:p w14:paraId="0884E398" w14:textId="77777777" w:rsidR="00483CF8" w:rsidRDefault="00207428">
      <w:pPr>
        <w:keepNext/>
        <w:snapToGrid w:val="0"/>
        <w:spacing w:before="40" w:after="20"/>
        <w:jc w:val="center"/>
      </w:pPr>
      <w:r>
        <w:rPr>
          <w:noProof/>
        </w:rPr>
        <w:drawing>
          <wp:inline distT="0" distB="0" distL="0" distR="0" wp14:anchorId="15F7E7A6" wp14:editId="627E7EA1">
            <wp:extent cx="5029200" cy="2078662"/>
            <wp:effectExtent l="0" t="0" r="0" b="0"/>
            <wp:docPr id="204" name="Picture 1" descr="최종 모델의 validation 20장 분석. A 정답 기준 행 정규화 혼동 행렬, B 사진별 상 분율의 정답 대 예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7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BEFD2" w14:textId="77777777" w:rsidR="00483CF8" w:rsidRDefault="00207428">
      <w:pPr>
        <w:pStyle w:val="a3"/>
        <w:snapToGrid w:val="0"/>
        <w:spacing w:after="40" w:line="250" w:lineRule="auto"/>
        <w:jc w:val="center"/>
      </w:pPr>
      <w:r>
        <w:rPr>
          <w:rFonts w:ascii="돋움" w:eastAsia="돋움" w:hAnsi="돋움"/>
        </w:rPr>
        <w:t>그림</w:t>
      </w:r>
      <w:r>
        <w:rPr>
          <w:rFonts w:ascii="돋움" w:eastAsia="돋움" w:hAnsi="돋움"/>
        </w:rPr>
        <w:t xml:space="preserve"> 4  </w:t>
      </w:r>
      <w:r>
        <w:rPr>
          <w:rFonts w:ascii="돋움" w:eastAsia="돋움" w:hAnsi="돋움"/>
        </w:rPr>
        <w:t>최종</w:t>
      </w:r>
      <w:r>
        <w:rPr>
          <w:rFonts w:ascii="돋움" w:eastAsia="돋움" w:hAnsi="돋움"/>
        </w:rPr>
        <w:t xml:space="preserve"> </w:t>
      </w:r>
      <w:r>
        <w:rPr>
          <w:rFonts w:ascii="돋움" w:eastAsia="돋움" w:hAnsi="돋움"/>
        </w:rPr>
        <w:t>모델의</w:t>
      </w:r>
      <w:r>
        <w:rPr>
          <w:rFonts w:ascii="돋움" w:eastAsia="돋움" w:hAnsi="돋움"/>
        </w:rPr>
        <w:t xml:space="preserve"> validation 20</w:t>
      </w:r>
      <w:r>
        <w:rPr>
          <w:rFonts w:ascii="돋움" w:eastAsia="돋움" w:hAnsi="돋움"/>
        </w:rPr>
        <w:t>장</w:t>
      </w:r>
      <w:r>
        <w:rPr>
          <w:rFonts w:ascii="돋움" w:eastAsia="돋움" w:hAnsi="돋움"/>
        </w:rPr>
        <w:t xml:space="preserve"> </w:t>
      </w:r>
      <w:r>
        <w:rPr>
          <w:rFonts w:ascii="돋움" w:eastAsia="돋움" w:hAnsi="돋움"/>
        </w:rPr>
        <w:t>분석</w:t>
      </w:r>
      <w:r>
        <w:rPr>
          <w:rFonts w:ascii="돋움" w:eastAsia="돋움" w:hAnsi="돋움"/>
        </w:rPr>
        <w:t xml:space="preserve">. A </w:t>
      </w:r>
      <w:r>
        <w:rPr>
          <w:rFonts w:ascii="돋움" w:eastAsia="돋움" w:hAnsi="돋움"/>
        </w:rPr>
        <w:t>정답</w:t>
      </w:r>
      <w:r>
        <w:rPr>
          <w:rFonts w:ascii="돋움" w:eastAsia="돋움" w:hAnsi="돋움"/>
        </w:rPr>
        <w:t xml:space="preserve"> </w:t>
      </w:r>
      <w:r>
        <w:rPr>
          <w:rFonts w:ascii="돋움" w:eastAsia="돋움" w:hAnsi="돋움"/>
        </w:rPr>
        <w:t>기준</w:t>
      </w:r>
      <w:r>
        <w:rPr>
          <w:rFonts w:ascii="돋움" w:eastAsia="돋움" w:hAnsi="돋움"/>
        </w:rPr>
        <w:t xml:space="preserve"> </w:t>
      </w:r>
      <w:r>
        <w:rPr>
          <w:rFonts w:ascii="돋움" w:eastAsia="돋움" w:hAnsi="돋움"/>
        </w:rPr>
        <w:t>행</w:t>
      </w:r>
      <w:r>
        <w:rPr>
          <w:rFonts w:ascii="돋움" w:eastAsia="돋움" w:hAnsi="돋움"/>
        </w:rPr>
        <w:t xml:space="preserve"> </w:t>
      </w:r>
      <w:r>
        <w:rPr>
          <w:rFonts w:ascii="돋움" w:eastAsia="돋움" w:hAnsi="돋움"/>
        </w:rPr>
        <w:t>정규화</w:t>
      </w:r>
      <w:r>
        <w:rPr>
          <w:rFonts w:ascii="돋움" w:eastAsia="돋움" w:hAnsi="돋움"/>
        </w:rPr>
        <w:t xml:space="preserve"> </w:t>
      </w:r>
      <w:r>
        <w:rPr>
          <w:rFonts w:ascii="돋움" w:eastAsia="돋움" w:hAnsi="돋움"/>
        </w:rPr>
        <w:t>혼동</w:t>
      </w:r>
      <w:r>
        <w:rPr>
          <w:rFonts w:ascii="돋움" w:eastAsia="돋움" w:hAnsi="돋움"/>
        </w:rPr>
        <w:t xml:space="preserve"> </w:t>
      </w:r>
      <w:r>
        <w:rPr>
          <w:rFonts w:ascii="돋움" w:eastAsia="돋움" w:hAnsi="돋움"/>
        </w:rPr>
        <w:t>행렬</w:t>
      </w:r>
      <w:r>
        <w:rPr>
          <w:rFonts w:ascii="돋움" w:eastAsia="돋움" w:hAnsi="돋움"/>
        </w:rPr>
        <w:t xml:space="preserve">, B </w:t>
      </w:r>
      <w:r>
        <w:rPr>
          <w:rFonts w:ascii="돋움" w:eastAsia="돋움" w:hAnsi="돋움"/>
        </w:rPr>
        <w:t>사진별</w:t>
      </w:r>
      <w:r>
        <w:rPr>
          <w:rFonts w:ascii="돋움" w:eastAsia="돋움" w:hAnsi="돋움"/>
        </w:rPr>
        <w:t xml:space="preserve"> </w:t>
      </w:r>
      <w:r>
        <w:rPr>
          <w:rFonts w:ascii="돋움" w:eastAsia="돋움" w:hAnsi="돋움"/>
        </w:rPr>
        <w:t>상</w:t>
      </w:r>
      <w:r>
        <w:rPr>
          <w:rFonts w:ascii="돋움" w:eastAsia="돋움" w:hAnsi="돋움"/>
        </w:rPr>
        <w:t xml:space="preserve"> </w:t>
      </w:r>
      <w:r>
        <w:rPr>
          <w:rFonts w:ascii="돋움" w:eastAsia="돋움" w:hAnsi="돋움"/>
        </w:rPr>
        <w:t>분율의</w:t>
      </w:r>
      <w:r>
        <w:rPr>
          <w:rFonts w:ascii="돋움" w:eastAsia="돋움" w:hAnsi="돋움"/>
        </w:rPr>
        <w:t xml:space="preserve"> </w:t>
      </w:r>
      <w:r>
        <w:rPr>
          <w:rFonts w:ascii="돋움" w:eastAsia="돋움" w:hAnsi="돋움"/>
        </w:rPr>
        <w:t>정답</w:t>
      </w:r>
      <w:r>
        <w:rPr>
          <w:rFonts w:ascii="돋움" w:eastAsia="돋움" w:hAnsi="돋움"/>
        </w:rPr>
        <w:t xml:space="preserve"> </w:t>
      </w:r>
      <w:r>
        <w:rPr>
          <w:rFonts w:ascii="돋움" w:eastAsia="돋움" w:hAnsi="돋움"/>
        </w:rPr>
        <w:t>대</w:t>
      </w:r>
      <w:r>
        <w:rPr>
          <w:rFonts w:ascii="돋움" w:eastAsia="돋움" w:hAnsi="돋움"/>
        </w:rPr>
        <w:t xml:space="preserve"> </w:t>
      </w:r>
      <w:r>
        <w:rPr>
          <w:rFonts w:ascii="돋움" w:eastAsia="돋움" w:hAnsi="돋움"/>
        </w:rPr>
        <w:t>예측</w:t>
      </w:r>
    </w:p>
    <w:p w14:paraId="63CC2E91" w14:textId="77777777" w:rsidR="00483CF8" w:rsidRDefault="00207428">
      <w:pPr>
        <w:pStyle w:val="a3"/>
        <w:snapToGrid w:val="0"/>
        <w:spacing w:after="40" w:line="250" w:lineRule="auto"/>
        <w:jc w:val="left"/>
      </w:pPr>
      <w:r>
        <w:rPr>
          <w:rFonts w:ascii="돋움" w:eastAsia="돋움" w:hAnsi="돋움"/>
          <w:sz w:val="22"/>
        </w:rPr>
        <w:t>오류의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위치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t>전체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오분류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픽셀은</w:t>
      </w:r>
      <w:r>
        <w:rPr>
          <w:rFonts w:ascii="돋움" w:eastAsia="돋움" w:hAnsi="돋움"/>
          <w:sz w:val="22"/>
        </w:rPr>
        <w:t xml:space="preserve"> 6.0%</w:t>
      </w:r>
      <w:r>
        <w:rPr>
          <w:rFonts w:ascii="돋움" w:eastAsia="돋움" w:hAnsi="돋움"/>
          <w:sz w:val="22"/>
        </w:rPr>
        <w:t>이고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그중</w:t>
      </w:r>
      <w:r>
        <w:rPr>
          <w:rFonts w:ascii="돋움" w:eastAsia="돋움" w:hAnsi="돋움"/>
          <w:sz w:val="22"/>
        </w:rPr>
        <w:t xml:space="preserve"> 75.4%</w:t>
      </w:r>
      <w:r>
        <w:rPr>
          <w:rFonts w:ascii="돋움" w:eastAsia="돋움" w:hAnsi="돋움"/>
          <w:sz w:val="22"/>
        </w:rPr>
        <w:t>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정답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경계</w:t>
      </w:r>
      <w:r>
        <w:rPr>
          <w:rFonts w:ascii="돋움" w:eastAsia="돋움" w:hAnsi="돋움"/>
          <w:sz w:val="22"/>
        </w:rPr>
        <w:t xml:space="preserve"> 1px </w:t>
      </w:r>
      <w:r>
        <w:rPr>
          <w:rFonts w:ascii="돋움" w:eastAsia="돋움" w:hAnsi="돋움"/>
          <w:sz w:val="22"/>
        </w:rPr>
        <w:t>이내에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있습니다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t>경계</w:t>
      </w:r>
      <w:r>
        <w:rPr>
          <w:rFonts w:ascii="돋움" w:eastAsia="돋움" w:hAnsi="돋움"/>
          <w:sz w:val="22"/>
        </w:rPr>
        <w:t xml:space="preserve"> 1px </w:t>
      </w:r>
      <w:r>
        <w:rPr>
          <w:rFonts w:ascii="돋움" w:eastAsia="돋움" w:hAnsi="돋움"/>
          <w:sz w:val="22"/>
        </w:rPr>
        <w:t>띠를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빼고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채점하면</w:t>
      </w:r>
      <w:r>
        <w:rPr>
          <w:rFonts w:ascii="돋움" w:eastAsia="돋움" w:hAnsi="돋움"/>
          <w:sz w:val="22"/>
        </w:rPr>
        <w:t xml:space="preserve"> mIoU</w:t>
      </w:r>
      <w:r>
        <w:rPr>
          <w:rFonts w:ascii="돋움" w:eastAsia="돋움" w:hAnsi="돋움"/>
          <w:sz w:val="22"/>
        </w:rPr>
        <w:t>는</w:t>
      </w:r>
      <w:r>
        <w:rPr>
          <w:rFonts w:ascii="돋움" w:eastAsia="돋움" w:hAnsi="돋움"/>
          <w:sz w:val="22"/>
        </w:rPr>
        <w:t xml:space="preserve"> 80.6%</w:t>
      </w:r>
      <w:r>
        <w:rPr>
          <w:rFonts w:ascii="돋움" w:eastAsia="돋움" w:hAnsi="돋움"/>
          <w:sz w:val="22"/>
        </w:rPr>
        <w:t>에서</w:t>
      </w:r>
      <w:r>
        <w:rPr>
          <w:rFonts w:ascii="돋움" w:eastAsia="돋움" w:hAnsi="돋움"/>
          <w:sz w:val="22"/>
        </w:rPr>
        <w:t xml:space="preserve"> 88.3%</w:t>
      </w:r>
      <w:r>
        <w:rPr>
          <w:rFonts w:ascii="돋움" w:eastAsia="돋움" w:hAnsi="돋움"/>
          <w:sz w:val="22"/>
        </w:rPr>
        <w:t>로</w:t>
      </w:r>
      <w:r>
        <w:rPr>
          <w:rFonts w:ascii="돋움" w:eastAsia="돋움" w:hAnsi="돋움"/>
          <w:sz w:val="22"/>
        </w:rPr>
        <w:t xml:space="preserve">, </w:t>
      </w:r>
      <w:r>
        <w:rPr>
          <w:rFonts w:ascii="돋움" w:eastAsia="돋움" w:hAnsi="돋움"/>
          <w:sz w:val="22"/>
        </w:rPr>
        <w:t>공정</w:t>
      </w:r>
      <w:r>
        <w:rPr>
          <w:rFonts w:ascii="돋움" w:eastAsia="돋움" w:hAnsi="돋움"/>
          <w:sz w:val="22"/>
        </w:rPr>
        <w:t xml:space="preserve"> Si</w:t>
      </w:r>
      <w:r>
        <w:rPr>
          <w:rFonts w:ascii="돋움" w:eastAsia="돋움" w:hAnsi="돋움"/>
          <w:sz w:val="22"/>
        </w:rPr>
        <w:t>는</w:t>
      </w:r>
      <w:r>
        <w:rPr>
          <w:rFonts w:ascii="돋움" w:eastAsia="돋움" w:hAnsi="돋움"/>
          <w:sz w:val="22"/>
        </w:rPr>
        <w:t xml:space="preserve"> 61.9%</w:t>
      </w:r>
      <w:r>
        <w:rPr>
          <w:rFonts w:ascii="돋움" w:eastAsia="돋움" w:hAnsi="돋움"/>
          <w:sz w:val="22"/>
        </w:rPr>
        <w:t>에서</w:t>
      </w:r>
      <w:r>
        <w:rPr>
          <w:rFonts w:ascii="돋움" w:eastAsia="돋움" w:hAnsi="돋움"/>
          <w:sz w:val="22"/>
        </w:rPr>
        <w:t xml:space="preserve"> 70.9%</w:t>
      </w:r>
      <w:r>
        <w:rPr>
          <w:rFonts w:ascii="돋움" w:eastAsia="돋움" w:hAnsi="돋움"/>
          <w:sz w:val="22"/>
        </w:rPr>
        <w:t>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오릅니다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t>남은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오차의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대부분은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어느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상인지가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아니라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경계를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어디에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긋는지의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문제입니다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t>폭</w:t>
      </w:r>
      <w:r>
        <w:rPr>
          <w:rFonts w:ascii="돋움" w:eastAsia="돋움" w:hAnsi="돋움"/>
          <w:sz w:val="22"/>
        </w:rPr>
        <w:t xml:space="preserve"> w px</w:t>
      </w:r>
      <w:r>
        <w:rPr>
          <w:rFonts w:ascii="돋움" w:eastAsia="돋움" w:hAnsi="돋움"/>
          <w:sz w:val="22"/>
        </w:rPr>
        <w:t>인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판의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경계가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양쪽으로</w:t>
      </w:r>
      <w:r>
        <w:rPr>
          <w:rFonts w:ascii="돋움" w:eastAsia="돋움" w:hAnsi="돋움"/>
          <w:sz w:val="22"/>
        </w:rPr>
        <w:t xml:space="preserve"> 1px</w:t>
      </w:r>
      <w:r>
        <w:rPr>
          <w:rFonts w:ascii="돋움" w:eastAsia="돋움" w:hAnsi="돋움"/>
          <w:sz w:val="22"/>
        </w:rPr>
        <w:t>씩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어긋나면</w:t>
      </w:r>
      <w:r>
        <w:rPr>
          <w:rFonts w:ascii="돋움" w:eastAsia="돋움" w:hAnsi="돋움"/>
          <w:sz w:val="22"/>
        </w:rPr>
        <w:t xml:space="preserve"> IoU</w:t>
      </w:r>
      <w:r>
        <w:rPr>
          <w:rFonts w:ascii="돋움" w:eastAsia="돋움" w:hAnsi="돋움"/>
          <w:sz w:val="22"/>
        </w:rPr>
        <w:t>는</w:t>
      </w:r>
      <w:r>
        <w:rPr>
          <w:rFonts w:ascii="돋움" w:eastAsia="돋움" w:hAnsi="돋움"/>
          <w:sz w:val="22"/>
        </w:rPr>
        <w:t xml:space="preserve"> w/(w+2)</w:t>
      </w:r>
      <w:r>
        <w:rPr>
          <w:rFonts w:ascii="돋움" w:eastAsia="돋움" w:hAnsi="돋움"/>
          <w:sz w:val="22"/>
        </w:rPr>
        <w:t>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되어</w:t>
      </w:r>
      <w:r>
        <w:rPr>
          <w:rFonts w:ascii="돋움" w:eastAsia="돋움" w:hAnsi="돋움"/>
          <w:sz w:val="22"/>
        </w:rPr>
        <w:t xml:space="preserve">, </w:t>
      </w:r>
      <w:r>
        <w:rPr>
          <w:rFonts w:ascii="돋움" w:eastAsia="돋움" w:hAnsi="돋움"/>
          <w:sz w:val="22"/>
        </w:rPr>
        <w:t>두께</w:t>
      </w:r>
      <w:r>
        <w:rPr>
          <w:rFonts w:ascii="돋움" w:eastAsia="돋움" w:hAnsi="돋움"/>
          <w:sz w:val="22"/>
        </w:rPr>
        <w:t xml:space="preserve"> 2~4px</w:t>
      </w:r>
      <w:r>
        <w:rPr>
          <w:rFonts w:ascii="돋움" w:eastAsia="돋움" w:hAnsi="돋움"/>
          <w:sz w:val="22"/>
        </w:rPr>
        <w:t>인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공정</w:t>
      </w:r>
      <w:r>
        <w:rPr>
          <w:rFonts w:ascii="돋움" w:eastAsia="돋움" w:hAnsi="돋움"/>
          <w:sz w:val="22"/>
        </w:rPr>
        <w:t xml:space="preserve"> Si</w:t>
      </w:r>
      <w:r>
        <w:rPr>
          <w:rFonts w:ascii="돋움" w:eastAsia="돋움" w:hAnsi="돋움"/>
          <w:sz w:val="22"/>
        </w:rPr>
        <w:t>는</w:t>
      </w:r>
      <w:r>
        <w:rPr>
          <w:rFonts w:ascii="돋움" w:eastAsia="돋움" w:hAnsi="돋움"/>
          <w:sz w:val="22"/>
        </w:rPr>
        <w:t xml:space="preserve"> 0.50~0.67</w:t>
      </w:r>
      <w:r>
        <w:rPr>
          <w:rFonts w:ascii="돋움" w:eastAsia="돋움" w:hAnsi="돋움"/>
          <w:sz w:val="22"/>
        </w:rPr>
        <w:t>에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그칩니다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t>공정</w:t>
      </w:r>
      <w:r>
        <w:rPr>
          <w:rFonts w:ascii="돋움" w:eastAsia="돋움" w:hAnsi="돋움"/>
          <w:sz w:val="22"/>
        </w:rPr>
        <w:t xml:space="preserve"> Si </w:t>
      </w:r>
      <w:r>
        <w:rPr>
          <w:rFonts w:ascii="돋움" w:eastAsia="돋움" w:hAnsi="돋움"/>
          <w:sz w:val="22"/>
        </w:rPr>
        <w:t>판의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두께가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광학현미경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분해능</w:t>
      </w:r>
      <w:r>
        <w:rPr>
          <w:rFonts w:ascii="돋움" w:eastAsia="돋움" w:hAnsi="돋움"/>
          <w:sz w:val="22"/>
        </w:rPr>
        <w:t>(</w:t>
      </w:r>
      <w:r>
        <w:rPr>
          <w:rFonts w:ascii="돋움" w:eastAsia="돋움" w:hAnsi="돋움"/>
          <w:sz w:val="22"/>
        </w:rPr>
        <w:t>약</w:t>
      </w:r>
      <w:r>
        <w:rPr>
          <w:rFonts w:ascii="돋움" w:eastAsia="돋움" w:hAnsi="돋움"/>
          <w:sz w:val="22"/>
        </w:rPr>
        <w:t xml:space="preserve"> 0.6 µm)</w:t>
      </w:r>
      <w:r>
        <w:rPr>
          <w:rFonts w:ascii="돋움" w:eastAsia="돋움" w:hAnsi="돋움"/>
          <w:sz w:val="22"/>
        </w:rPr>
        <w:t>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몇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배에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불과해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경계</w:t>
      </w:r>
      <w:r>
        <w:rPr>
          <w:rFonts w:ascii="돋움" w:eastAsia="돋움" w:hAnsi="돋움"/>
          <w:sz w:val="22"/>
        </w:rPr>
        <w:t xml:space="preserve"> 1px</w:t>
      </w:r>
      <w:r>
        <w:rPr>
          <w:rFonts w:ascii="돋움" w:eastAsia="돋움" w:hAnsi="돋움"/>
          <w:sz w:val="22"/>
        </w:rPr>
        <w:t>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흐림은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촬영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원리상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피할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없고</w:t>
      </w:r>
      <w:r>
        <w:rPr>
          <w:rFonts w:ascii="돋움" w:eastAsia="돋움" w:hAnsi="돋움"/>
          <w:sz w:val="22"/>
        </w:rPr>
        <w:t xml:space="preserve">, </w:t>
      </w:r>
      <w:r>
        <w:rPr>
          <w:rFonts w:ascii="돋움" w:eastAsia="돋움" w:hAnsi="돋움"/>
          <w:sz w:val="22"/>
        </w:rPr>
        <w:t>공정</w:t>
      </w:r>
      <w:r>
        <w:rPr>
          <w:rFonts w:ascii="돋움" w:eastAsia="돋움" w:hAnsi="돋움"/>
          <w:sz w:val="22"/>
        </w:rPr>
        <w:t xml:space="preserve"> Si IoU 60%</w:t>
      </w:r>
      <w:r>
        <w:rPr>
          <w:rFonts w:ascii="돋움" w:eastAsia="돋움" w:hAnsi="돋움"/>
          <w:sz w:val="22"/>
        </w:rPr>
        <w:t>대는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라벨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자체의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경계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불확실성에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가까운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수준입니다</w:t>
      </w:r>
      <w:r>
        <w:rPr>
          <w:rFonts w:ascii="돋움" w:eastAsia="돋움" w:hAnsi="돋움"/>
          <w:sz w:val="22"/>
        </w:rPr>
        <w:t>.</w:t>
      </w:r>
    </w:p>
    <w:p w14:paraId="2B236471" w14:textId="77777777" w:rsidR="00483CF8" w:rsidRDefault="00207428">
      <w:pPr>
        <w:pStyle w:val="a3"/>
        <w:snapToGrid w:val="0"/>
        <w:spacing w:after="40" w:line="250" w:lineRule="auto"/>
        <w:jc w:val="left"/>
      </w:pPr>
      <w:r>
        <w:rPr>
          <w:rFonts w:ascii="돋움" w:eastAsia="돋움" w:hAnsi="돋움"/>
          <w:sz w:val="22"/>
        </w:rPr>
        <w:lastRenderedPageBreak/>
        <w:t>공정</w:t>
      </w:r>
      <w:r>
        <w:rPr>
          <w:rFonts w:ascii="돋움" w:eastAsia="돋움" w:hAnsi="돋움"/>
          <w:sz w:val="22"/>
        </w:rPr>
        <w:t xml:space="preserve"> Si</w:t>
      </w:r>
      <w:r>
        <w:rPr>
          <w:rFonts w:ascii="돋움" w:eastAsia="돋움" w:hAnsi="돋움"/>
          <w:sz w:val="22"/>
        </w:rPr>
        <w:t>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상대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t>공정</w:t>
      </w:r>
      <w:r>
        <w:rPr>
          <w:rFonts w:ascii="돋움" w:eastAsia="돋움" w:hAnsi="돋움"/>
          <w:sz w:val="22"/>
        </w:rPr>
        <w:t xml:space="preserve"> Si </w:t>
      </w:r>
      <w:r>
        <w:rPr>
          <w:rFonts w:ascii="돋움" w:eastAsia="돋움" w:hAnsi="돋움"/>
          <w:sz w:val="22"/>
        </w:rPr>
        <w:t>오류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픽셀의</w:t>
      </w:r>
      <w:r>
        <w:rPr>
          <w:rFonts w:ascii="돋움" w:eastAsia="돋움" w:hAnsi="돋움"/>
          <w:sz w:val="22"/>
        </w:rPr>
        <w:t xml:space="preserve"> 58%</w:t>
      </w:r>
      <w:r>
        <w:rPr>
          <w:rFonts w:ascii="돋움" w:eastAsia="돋움" w:hAnsi="돋움"/>
          <w:sz w:val="22"/>
        </w:rPr>
        <w:t>는</w:t>
      </w:r>
      <w:r>
        <w:rPr>
          <w:rFonts w:ascii="돋움" w:eastAsia="돋움" w:hAnsi="돋움"/>
          <w:sz w:val="22"/>
        </w:rPr>
        <w:t xml:space="preserve"> Al3Ni</w:t>
      </w:r>
      <w:r>
        <w:rPr>
          <w:rFonts w:ascii="돋움" w:eastAsia="돋움" w:hAnsi="돋움"/>
          <w:sz w:val="22"/>
        </w:rPr>
        <w:t>와</w:t>
      </w:r>
      <w:r>
        <w:rPr>
          <w:rFonts w:ascii="돋움" w:eastAsia="돋움" w:hAnsi="돋움"/>
          <w:sz w:val="22"/>
        </w:rPr>
        <w:t>, 24%</w:t>
      </w:r>
      <w:r>
        <w:rPr>
          <w:rFonts w:ascii="돋움" w:eastAsia="돋움" w:hAnsi="돋움"/>
          <w:sz w:val="22"/>
        </w:rPr>
        <w:t>는</w:t>
      </w:r>
      <w:r>
        <w:rPr>
          <w:rFonts w:ascii="돋움" w:eastAsia="돋움" w:hAnsi="돋움"/>
          <w:sz w:val="22"/>
        </w:rPr>
        <w:t xml:space="preserve"> Al</w:t>
      </w:r>
      <w:r>
        <w:rPr>
          <w:rFonts w:ascii="돋움" w:eastAsia="돋움" w:hAnsi="돋움"/>
          <w:sz w:val="22"/>
        </w:rPr>
        <w:t>과</w:t>
      </w:r>
      <w:r>
        <w:rPr>
          <w:rFonts w:ascii="돋움" w:eastAsia="돋움" w:hAnsi="돋움"/>
          <w:sz w:val="22"/>
        </w:rPr>
        <w:t>, 17%</w:t>
      </w:r>
      <w:r>
        <w:rPr>
          <w:rFonts w:ascii="돋움" w:eastAsia="돋움" w:hAnsi="돋움"/>
          <w:sz w:val="22"/>
        </w:rPr>
        <w:t>는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초정</w:t>
      </w:r>
      <w:r>
        <w:rPr>
          <w:rFonts w:ascii="돋움" w:eastAsia="돋움" w:hAnsi="돋움"/>
          <w:sz w:val="22"/>
        </w:rPr>
        <w:t xml:space="preserve"> Si</w:t>
      </w:r>
      <w:r>
        <w:rPr>
          <w:rFonts w:ascii="돋움" w:eastAsia="돋움" w:hAnsi="돋움"/>
          <w:sz w:val="22"/>
        </w:rPr>
        <w:t>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바뀐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것입니다</w:t>
      </w:r>
      <w:r>
        <w:rPr>
          <w:rFonts w:ascii="돋움" w:eastAsia="돋움" w:hAnsi="돋움"/>
          <w:sz w:val="22"/>
        </w:rPr>
        <w:t>. Al</w:t>
      </w:r>
      <w:r>
        <w:rPr>
          <w:rFonts w:ascii="돋움" w:eastAsia="돋움" w:hAnsi="돋움"/>
          <w:sz w:val="22"/>
        </w:rPr>
        <w:t>과의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오류는</w:t>
      </w:r>
      <w:r>
        <w:rPr>
          <w:rFonts w:ascii="돋움" w:eastAsia="돋움" w:hAnsi="돋움"/>
          <w:sz w:val="22"/>
        </w:rPr>
        <w:t xml:space="preserve"> 96%</w:t>
      </w:r>
      <w:r>
        <w:rPr>
          <w:rFonts w:ascii="돋움" w:eastAsia="돋움" w:hAnsi="돋움"/>
          <w:sz w:val="22"/>
        </w:rPr>
        <w:t>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경계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띠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위에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있어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순수한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두께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문제이고</w:t>
      </w:r>
      <w:r>
        <w:rPr>
          <w:rFonts w:ascii="돋움" w:eastAsia="돋움" w:hAnsi="돋움"/>
          <w:sz w:val="22"/>
        </w:rPr>
        <w:t>, Al3Ni</w:t>
      </w:r>
      <w:r>
        <w:rPr>
          <w:rFonts w:ascii="돋움" w:eastAsia="돋움" w:hAnsi="돋움"/>
          <w:sz w:val="22"/>
        </w:rPr>
        <w:t>와의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오류는</w:t>
      </w:r>
      <w:r>
        <w:rPr>
          <w:rFonts w:ascii="돋움" w:eastAsia="돋움" w:hAnsi="돋움"/>
          <w:sz w:val="22"/>
        </w:rPr>
        <w:t xml:space="preserve"> 73%</w:t>
      </w:r>
      <w:r>
        <w:rPr>
          <w:rFonts w:ascii="돋움" w:eastAsia="돋움" w:hAnsi="돋움"/>
          <w:sz w:val="22"/>
        </w:rPr>
        <w:t>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경계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띠에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있지만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나머지는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가는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조각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단위의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혼동입니다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t>두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상이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같은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공정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반응에서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얽혀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자라고</w:t>
      </w:r>
      <w:r>
        <w:rPr>
          <w:rFonts w:ascii="돋움" w:eastAsia="돋움" w:hAnsi="돋움"/>
          <w:sz w:val="22"/>
        </w:rPr>
        <w:t xml:space="preserve">[7,8] </w:t>
      </w:r>
      <w:r>
        <w:rPr>
          <w:rFonts w:ascii="돋움" w:eastAsia="돋움" w:hAnsi="돋움"/>
          <w:sz w:val="22"/>
        </w:rPr>
        <w:t>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다</w:t>
      </w:r>
      <w:r>
        <w:rPr>
          <w:rFonts w:ascii="돋움" w:eastAsia="돋움" w:hAnsi="돋움"/>
          <w:sz w:val="22"/>
        </w:rPr>
        <w:t xml:space="preserve"> Al</w:t>
      </w:r>
      <w:r>
        <w:rPr>
          <w:rFonts w:ascii="돋움" w:eastAsia="돋움" w:hAnsi="돋움"/>
          <w:sz w:val="22"/>
        </w:rPr>
        <w:t>보다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어두워</w:t>
      </w:r>
      <w:r>
        <w:rPr>
          <w:rFonts w:ascii="돋움" w:eastAsia="돋움" w:hAnsi="돋움"/>
          <w:sz w:val="22"/>
        </w:rPr>
        <w:t xml:space="preserve">, 1~2px </w:t>
      </w:r>
      <w:r>
        <w:rPr>
          <w:rFonts w:ascii="돋움" w:eastAsia="돋움" w:hAnsi="돋움"/>
          <w:sz w:val="22"/>
        </w:rPr>
        <w:t>두께의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어두운</w:t>
      </w:r>
      <w:r>
        <w:rPr>
          <w:rFonts w:ascii="돋움" w:eastAsia="돋움" w:hAnsi="돋움"/>
          <w:sz w:val="22"/>
        </w:rPr>
        <w:t xml:space="preserve"> Si </w:t>
      </w:r>
      <w:r>
        <w:rPr>
          <w:rFonts w:ascii="돋움" w:eastAsia="돋움" w:hAnsi="돋움"/>
          <w:sz w:val="22"/>
        </w:rPr>
        <w:t>판이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주변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밝은</w:t>
      </w:r>
      <w:r>
        <w:rPr>
          <w:rFonts w:ascii="돋움" w:eastAsia="돋움" w:hAnsi="돋움"/>
          <w:sz w:val="22"/>
        </w:rPr>
        <w:t xml:space="preserve"> Al</w:t>
      </w:r>
      <w:r>
        <w:rPr>
          <w:rFonts w:ascii="돋움" w:eastAsia="돋움" w:hAnsi="돋움"/>
          <w:sz w:val="22"/>
        </w:rPr>
        <w:t>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섞여</w:t>
      </w:r>
      <w:r>
        <w:rPr>
          <w:rFonts w:ascii="돋움" w:eastAsia="돋움" w:hAnsi="돋움"/>
          <w:sz w:val="22"/>
        </w:rPr>
        <w:t xml:space="preserve"> Al3Ni</w:t>
      </w:r>
      <w:r>
        <w:rPr>
          <w:rFonts w:ascii="돋움" w:eastAsia="돋움" w:hAnsi="돋움"/>
          <w:sz w:val="22"/>
        </w:rPr>
        <w:t>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비슷한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회색으로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찍히기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때문입니다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t>해상도를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높인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입력이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효과적인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이유이기도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합니다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t>같은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합금계의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단층촬영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분할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연구도</w:t>
      </w:r>
      <w:r>
        <w:rPr>
          <w:rFonts w:ascii="돋움" w:eastAsia="돋움" w:hAnsi="돋움"/>
          <w:sz w:val="22"/>
        </w:rPr>
        <w:t xml:space="preserve"> Si</w:t>
      </w:r>
      <w:r>
        <w:rPr>
          <w:rFonts w:ascii="돋움" w:eastAsia="돋움" w:hAnsi="돋움"/>
          <w:sz w:val="22"/>
        </w:rPr>
        <w:t>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금속간화합물의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경계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픽셀에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가중한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손실로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정확도를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올려</w:t>
      </w:r>
      <w:r>
        <w:rPr>
          <w:rFonts w:ascii="돋움" w:eastAsia="돋움" w:hAnsi="돋움"/>
          <w:sz w:val="22"/>
        </w:rPr>
        <w:t xml:space="preserve">[9], </w:t>
      </w:r>
      <w:r>
        <w:rPr>
          <w:rFonts w:ascii="돋움" w:eastAsia="돋움" w:hAnsi="돋움"/>
          <w:sz w:val="22"/>
        </w:rPr>
        <w:t>이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경계가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핵심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난제라는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점은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선행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연구와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일치합니다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t>초정</w:t>
      </w:r>
      <w:r>
        <w:rPr>
          <w:rFonts w:ascii="돋움" w:eastAsia="돋움" w:hAnsi="돋움"/>
          <w:sz w:val="22"/>
        </w:rPr>
        <w:t xml:space="preserve"> Si</w:t>
      </w:r>
      <w:r>
        <w:rPr>
          <w:rFonts w:ascii="돋움" w:eastAsia="돋움" w:hAnsi="돋움"/>
          <w:sz w:val="22"/>
        </w:rPr>
        <w:t>와의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오류는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경계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밖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비중이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커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조각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단위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판단의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문제이며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후속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과제로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남깁니다</w:t>
      </w:r>
      <w:r>
        <w:rPr>
          <w:rFonts w:ascii="돋움" w:eastAsia="돋움" w:hAnsi="돋움"/>
          <w:sz w:val="22"/>
        </w:rPr>
        <w:t>.</w:t>
      </w:r>
    </w:p>
    <w:p w14:paraId="07D10EE2" w14:textId="77777777" w:rsidR="00483CF8" w:rsidRDefault="00207428">
      <w:pPr>
        <w:pStyle w:val="a3"/>
        <w:snapToGrid w:val="0"/>
        <w:spacing w:after="40" w:line="250" w:lineRule="auto"/>
        <w:jc w:val="left"/>
      </w:pPr>
      <w:r>
        <w:rPr>
          <w:rFonts w:ascii="돋움" w:eastAsia="돋움" w:hAnsi="돋움"/>
          <w:sz w:val="22"/>
        </w:rPr>
        <w:t>촬영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조건별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성능</w:t>
      </w:r>
      <w:r>
        <w:rPr>
          <w:rFonts w:ascii="돋움" w:eastAsia="돋움" w:hAnsi="돋움"/>
          <w:sz w:val="22"/>
        </w:rPr>
        <w:t xml:space="preserve">. 675px </w:t>
      </w:r>
      <w:r>
        <w:rPr>
          <w:rFonts w:ascii="돋움" w:eastAsia="돋움" w:hAnsi="돋움"/>
          <w:sz w:val="22"/>
        </w:rPr>
        <w:t>사진</w:t>
      </w:r>
      <w:r>
        <w:rPr>
          <w:rFonts w:ascii="돋움" w:eastAsia="돋움" w:hAnsi="돋움"/>
          <w:sz w:val="22"/>
        </w:rPr>
        <w:t xml:space="preserve"> 9</w:t>
      </w:r>
      <w:r>
        <w:rPr>
          <w:rFonts w:ascii="돋움" w:eastAsia="돋움" w:hAnsi="돋움"/>
          <w:sz w:val="22"/>
        </w:rPr>
        <w:t>장은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평균</w:t>
      </w:r>
      <w:r>
        <w:rPr>
          <w:rFonts w:ascii="돋움" w:eastAsia="돋움" w:hAnsi="돋움"/>
          <w:sz w:val="22"/>
        </w:rPr>
        <w:t xml:space="preserve"> 78.7%, </w:t>
      </w:r>
      <w:r>
        <w:rPr>
          <w:rFonts w:ascii="돋움" w:eastAsia="돋움" w:hAnsi="돋움"/>
          <w:sz w:val="22"/>
        </w:rPr>
        <w:t>그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외</w:t>
      </w:r>
      <w:r>
        <w:rPr>
          <w:rFonts w:ascii="돋움" w:eastAsia="돋움" w:hAnsi="돋움"/>
          <w:sz w:val="22"/>
        </w:rPr>
        <w:t xml:space="preserve"> 11</w:t>
      </w:r>
      <w:r>
        <w:rPr>
          <w:rFonts w:ascii="돋움" w:eastAsia="돋움" w:hAnsi="돋움"/>
          <w:sz w:val="22"/>
        </w:rPr>
        <w:t>장은</w:t>
      </w:r>
      <w:r>
        <w:rPr>
          <w:rFonts w:ascii="돋움" w:eastAsia="돋움" w:hAnsi="돋움"/>
          <w:sz w:val="22"/>
        </w:rPr>
        <w:t xml:space="preserve"> 82.2%</w:t>
      </w:r>
      <w:r>
        <w:rPr>
          <w:rFonts w:ascii="돋움" w:eastAsia="돋움" w:hAnsi="돋움"/>
          <w:sz w:val="22"/>
        </w:rPr>
        <w:t>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원본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해상도의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영향이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가장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큽니다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t>저대비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사진</w:t>
      </w:r>
      <w:r>
        <w:rPr>
          <w:rFonts w:ascii="돋움" w:eastAsia="돋움" w:hAnsi="돋움"/>
          <w:sz w:val="22"/>
        </w:rPr>
        <w:t xml:space="preserve"> 5</w:t>
      </w:r>
      <w:r>
        <w:rPr>
          <w:rFonts w:ascii="돋움" w:eastAsia="돋움" w:hAnsi="돋움"/>
          <w:sz w:val="22"/>
        </w:rPr>
        <w:t>장은</w:t>
      </w:r>
      <w:r>
        <w:rPr>
          <w:rFonts w:ascii="돋움" w:eastAsia="돋움" w:hAnsi="돋움"/>
          <w:sz w:val="22"/>
        </w:rPr>
        <w:t xml:space="preserve"> 84.3%</w:t>
      </w:r>
      <w:r>
        <w:rPr>
          <w:rFonts w:ascii="돋움" w:eastAsia="돋움" w:hAnsi="돋움"/>
          <w:sz w:val="22"/>
        </w:rPr>
        <w:t>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나머지</w:t>
      </w:r>
      <w:r>
        <w:rPr>
          <w:rFonts w:ascii="돋움" w:eastAsia="돋움" w:hAnsi="돋움"/>
          <w:sz w:val="22"/>
        </w:rPr>
        <w:t xml:space="preserve"> 15</w:t>
      </w:r>
      <w:r>
        <w:rPr>
          <w:rFonts w:ascii="돋움" w:eastAsia="돋움" w:hAnsi="돋움"/>
          <w:sz w:val="22"/>
        </w:rPr>
        <w:t>장</w:t>
      </w:r>
      <w:r>
        <w:rPr>
          <w:rFonts w:ascii="돋움" w:eastAsia="돋움" w:hAnsi="돋움"/>
          <w:sz w:val="22"/>
        </w:rPr>
        <w:t>(79.4%)</w:t>
      </w:r>
      <w:r>
        <w:rPr>
          <w:rFonts w:ascii="돋움" w:eastAsia="돋움" w:hAnsi="돋움"/>
          <w:sz w:val="22"/>
        </w:rPr>
        <w:t>보다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높아</w:t>
      </w:r>
      <w:r>
        <w:rPr>
          <w:rFonts w:ascii="돋움" w:eastAsia="돋움" w:hAnsi="돋움"/>
          <w:sz w:val="22"/>
        </w:rPr>
        <w:t xml:space="preserve">, </w:t>
      </w:r>
      <w:r>
        <w:rPr>
          <w:rFonts w:ascii="돋움" w:eastAsia="돋움" w:hAnsi="돋움"/>
          <w:sz w:val="22"/>
        </w:rPr>
        <w:t>사진별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밝기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정규화가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저대비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스타일을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충분히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흡수했음을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보여줍니다</w:t>
      </w:r>
      <w:r>
        <w:rPr>
          <w:rFonts w:ascii="돋움" w:eastAsia="돋움" w:hAnsi="돋움"/>
          <w:sz w:val="22"/>
        </w:rPr>
        <w:t>.</w:t>
      </w:r>
    </w:p>
    <w:p w14:paraId="7A34A0AE" w14:textId="77777777" w:rsidR="00483CF8" w:rsidRDefault="00207428">
      <w:pPr>
        <w:pStyle w:val="a3"/>
        <w:snapToGrid w:val="0"/>
        <w:spacing w:after="40" w:line="250" w:lineRule="auto"/>
        <w:jc w:val="left"/>
      </w:pPr>
      <w:r>
        <w:rPr>
          <w:rFonts w:ascii="돋움" w:eastAsia="돋움" w:hAnsi="돋움"/>
          <w:sz w:val="22"/>
        </w:rPr>
        <w:t>분율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측정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정확도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t>사진별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상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분율의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절대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오차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평균은</w:t>
      </w:r>
      <w:r>
        <w:rPr>
          <w:rFonts w:ascii="돋움" w:eastAsia="돋움" w:hAnsi="돋움"/>
          <w:sz w:val="22"/>
        </w:rPr>
        <w:t xml:space="preserve"> Al 1.47%p, Al3Ni 1.63%p, </w:t>
      </w:r>
      <w:r>
        <w:rPr>
          <w:rFonts w:ascii="돋움" w:eastAsia="돋움" w:hAnsi="돋움"/>
          <w:sz w:val="22"/>
        </w:rPr>
        <w:t>초정</w:t>
      </w:r>
      <w:r>
        <w:rPr>
          <w:rFonts w:ascii="돋움" w:eastAsia="돋움" w:hAnsi="돋움"/>
          <w:sz w:val="22"/>
        </w:rPr>
        <w:t xml:space="preserve"> Si 0.41%p, </w:t>
      </w:r>
      <w:r>
        <w:rPr>
          <w:rFonts w:ascii="돋움" w:eastAsia="돋움" w:hAnsi="돋움"/>
          <w:sz w:val="22"/>
        </w:rPr>
        <w:t>공정</w:t>
      </w:r>
      <w:r>
        <w:rPr>
          <w:rFonts w:ascii="돋움" w:eastAsia="돋움" w:hAnsi="돋움"/>
          <w:sz w:val="22"/>
        </w:rPr>
        <w:t xml:space="preserve"> Si 1.29%p</w:t>
      </w:r>
      <w:r>
        <w:rPr>
          <w:rFonts w:ascii="돋움" w:eastAsia="돋움" w:hAnsi="돋움"/>
          <w:sz w:val="22"/>
        </w:rPr>
        <w:t>이며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편향</w:t>
      </w:r>
      <w:r>
        <w:rPr>
          <w:rFonts w:ascii="돋움" w:eastAsia="돋움" w:hAnsi="돋움"/>
          <w:sz w:val="22"/>
        </w:rPr>
        <w:t>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모두</w:t>
      </w:r>
      <w:r>
        <w:rPr>
          <w:rFonts w:ascii="돋움" w:eastAsia="돋움" w:hAnsi="돋움"/>
          <w:sz w:val="22"/>
        </w:rPr>
        <w:t xml:space="preserve"> ±0.9%p </w:t>
      </w:r>
      <w:r>
        <w:rPr>
          <w:rFonts w:ascii="돋움" w:eastAsia="돋움" w:hAnsi="돋움"/>
          <w:sz w:val="22"/>
        </w:rPr>
        <w:t>이내입니다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t>공정</w:t>
      </w:r>
      <w:r>
        <w:rPr>
          <w:rFonts w:ascii="돋움" w:eastAsia="돋움" w:hAnsi="돋움"/>
          <w:sz w:val="22"/>
        </w:rPr>
        <w:t xml:space="preserve"> Si</w:t>
      </w:r>
      <w:r>
        <w:rPr>
          <w:rFonts w:ascii="돋움" w:eastAsia="돋움" w:hAnsi="돋움"/>
          <w:sz w:val="22"/>
        </w:rPr>
        <w:t>는</w:t>
      </w:r>
      <w:r>
        <w:rPr>
          <w:rFonts w:ascii="돋움" w:eastAsia="돋움" w:hAnsi="돋움"/>
          <w:sz w:val="22"/>
        </w:rPr>
        <w:t xml:space="preserve"> IoU</w:t>
      </w:r>
      <w:r>
        <w:rPr>
          <w:rFonts w:ascii="돋움" w:eastAsia="돋움" w:hAnsi="돋움"/>
          <w:sz w:val="22"/>
        </w:rPr>
        <w:t>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가장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낮지만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분율의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상대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오차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중앙값은</w:t>
      </w:r>
      <w:r>
        <w:rPr>
          <w:rFonts w:ascii="돋움" w:eastAsia="돋움" w:hAnsi="돋움"/>
          <w:sz w:val="22"/>
        </w:rPr>
        <w:t xml:space="preserve"> 11%</w:t>
      </w:r>
      <w:r>
        <w:rPr>
          <w:rFonts w:ascii="돋움" w:eastAsia="돋움" w:hAnsi="돋움"/>
          <w:sz w:val="22"/>
        </w:rPr>
        <w:t>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수작업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점계수법의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관행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정밀도</w:t>
      </w:r>
      <w:r>
        <w:rPr>
          <w:rFonts w:ascii="돋움" w:eastAsia="돋움" w:hAnsi="돋움"/>
          <w:sz w:val="22"/>
        </w:rPr>
        <w:t>(</w:t>
      </w:r>
      <w:r>
        <w:rPr>
          <w:rFonts w:ascii="돋움" w:eastAsia="돋움" w:hAnsi="돋움"/>
          <w:sz w:val="22"/>
        </w:rPr>
        <w:t>상대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약</w:t>
      </w:r>
      <w:r>
        <w:rPr>
          <w:rFonts w:ascii="돋움" w:eastAsia="돋움" w:hAnsi="돋움"/>
          <w:sz w:val="22"/>
        </w:rPr>
        <w:t xml:space="preserve"> 10%)</w:t>
      </w:r>
      <w:r>
        <w:rPr>
          <w:rFonts w:ascii="돋움" w:eastAsia="돋움" w:hAnsi="돋움"/>
          <w:sz w:val="22"/>
        </w:rPr>
        <w:t>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비슷합니다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t>오분류가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경계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양쪽에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대칭으로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생겨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서로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상쇄되기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때문입니다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t>탄성률에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쓰이는</w:t>
      </w:r>
      <w:r>
        <w:rPr>
          <w:rFonts w:ascii="돋움" w:eastAsia="돋움" w:hAnsi="돋움"/>
          <w:sz w:val="22"/>
        </w:rPr>
        <w:t xml:space="preserve"> Si </w:t>
      </w:r>
      <w:r>
        <w:rPr>
          <w:rFonts w:ascii="돋움" w:eastAsia="돋움" w:hAnsi="돋움"/>
          <w:sz w:val="22"/>
        </w:rPr>
        <w:t>합계는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상대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오차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중앙값</w:t>
      </w:r>
      <w:r>
        <w:rPr>
          <w:rFonts w:ascii="돋움" w:eastAsia="돋움" w:hAnsi="돋움"/>
          <w:sz w:val="22"/>
        </w:rPr>
        <w:t xml:space="preserve"> 4.3%, Al</w:t>
      </w:r>
      <w:r>
        <w:rPr>
          <w:rFonts w:ascii="돋움" w:eastAsia="돋움" w:hAnsi="돋움"/>
          <w:sz w:val="22"/>
        </w:rPr>
        <w:t>은</w:t>
      </w:r>
      <w:r>
        <w:rPr>
          <w:rFonts w:ascii="돋움" w:eastAsia="돋움" w:hAnsi="돋움"/>
          <w:sz w:val="22"/>
        </w:rPr>
        <w:t xml:space="preserve"> 1.6%</w:t>
      </w:r>
      <w:r>
        <w:rPr>
          <w:rFonts w:ascii="돋움" w:eastAsia="돋움" w:hAnsi="돋움"/>
          <w:sz w:val="22"/>
        </w:rPr>
        <w:t>입니다</w:t>
      </w:r>
      <w:r>
        <w:rPr>
          <w:rFonts w:ascii="돋움" w:eastAsia="돋움" w:hAnsi="돋움"/>
          <w:sz w:val="22"/>
        </w:rPr>
        <w:t>(</w:t>
      </w:r>
      <w:r>
        <w:rPr>
          <w:rFonts w:ascii="돋움" w:eastAsia="돋움" w:hAnsi="돋움"/>
          <w:sz w:val="22"/>
        </w:rPr>
        <w:t>그림</w:t>
      </w:r>
      <w:r>
        <w:rPr>
          <w:rFonts w:ascii="돋움" w:eastAsia="돋움" w:hAnsi="돋움"/>
          <w:sz w:val="22"/>
        </w:rPr>
        <w:t xml:space="preserve"> 4B).</w:t>
      </w:r>
    </w:p>
    <w:p w14:paraId="50053656" w14:textId="77777777" w:rsidR="00483CF8" w:rsidRDefault="00207428">
      <w:pPr>
        <w:pStyle w:val="a3"/>
        <w:snapToGrid w:val="0"/>
        <w:spacing w:after="40" w:line="250" w:lineRule="auto"/>
        <w:jc w:val="left"/>
      </w:pPr>
      <w:r>
        <w:rPr>
          <w:rFonts w:ascii="돋움" w:eastAsia="돋움" w:hAnsi="돋움"/>
          <w:sz w:val="22"/>
        </w:rPr>
        <w:t>탄성률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추정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t>각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사진을</w:t>
      </w:r>
      <w:r>
        <w:rPr>
          <w:rFonts w:ascii="돋움" w:eastAsia="돋움" w:hAnsi="돋움"/>
          <w:sz w:val="22"/>
        </w:rPr>
        <w:t xml:space="preserve"> α-Al(E 70 GPa), Al3Ni(160 GPa, </w:t>
      </w:r>
      <w:r>
        <w:rPr>
          <w:rFonts w:ascii="돋움" w:eastAsia="돋움" w:hAnsi="돋움"/>
          <w:sz w:val="22"/>
        </w:rPr>
        <w:t>가정</w:t>
      </w:r>
      <w:r>
        <w:rPr>
          <w:rFonts w:ascii="돋움" w:eastAsia="돋움" w:hAnsi="돋움"/>
          <w:sz w:val="22"/>
        </w:rPr>
        <w:t>), Si(162 GPa)</w:t>
      </w:r>
      <w:r>
        <w:rPr>
          <w:rFonts w:ascii="돋움" w:eastAsia="돋움" w:hAnsi="돋움"/>
          <w:sz w:val="22"/>
        </w:rPr>
        <w:t>의</w:t>
      </w:r>
      <w:r>
        <w:rPr>
          <w:rFonts w:ascii="돋움" w:eastAsia="돋움" w:hAnsi="돋움"/>
          <w:sz w:val="22"/>
        </w:rPr>
        <w:t xml:space="preserve"> 3</w:t>
      </w:r>
      <w:r>
        <w:rPr>
          <w:rFonts w:ascii="돋움" w:eastAsia="돋움" w:hAnsi="돋움"/>
          <w:sz w:val="22"/>
        </w:rPr>
        <w:t>상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등방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복합재로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보고</w:t>
      </w:r>
      <w:r>
        <w:rPr>
          <w:rFonts w:ascii="돋움" w:eastAsia="돋움" w:hAnsi="돋움"/>
          <w:sz w:val="22"/>
        </w:rPr>
        <w:t xml:space="preserve"> Hashin–Shtrikman </w:t>
      </w:r>
      <w:r>
        <w:rPr>
          <w:rFonts w:ascii="돋움" w:eastAsia="돋움" w:hAnsi="돋움"/>
          <w:sz w:val="22"/>
        </w:rPr>
        <w:t>범위</w:t>
      </w:r>
      <w:r>
        <w:rPr>
          <w:rFonts w:ascii="돋움" w:eastAsia="돋움" w:hAnsi="돋움"/>
          <w:sz w:val="22"/>
        </w:rPr>
        <w:t>[6]</w:t>
      </w:r>
      <w:r>
        <w:rPr>
          <w:rFonts w:ascii="돋움" w:eastAsia="돋움" w:hAnsi="돋움"/>
          <w:sz w:val="22"/>
        </w:rPr>
        <w:t>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중간값을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계산했습니다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t>정답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분율로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구한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탄성률은</w:t>
      </w:r>
      <w:r>
        <w:rPr>
          <w:rFonts w:ascii="돋움" w:eastAsia="돋움" w:hAnsi="돋움"/>
          <w:sz w:val="22"/>
        </w:rPr>
        <w:t xml:space="preserve"> 20</w:t>
      </w:r>
      <w:r>
        <w:rPr>
          <w:rFonts w:ascii="돋움" w:eastAsia="돋움" w:hAnsi="돋움"/>
          <w:sz w:val="22"/>
        </w:rPr>
        <w:t>장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평균</w:t>
      </w:r>
      <w:r>
        <w:rPr>
          <w:rFonts w:ascii="돋움" w:eastAsia="돋움" w:hAnsi="돋움"/>
          <w:sz w:val="22"/>
        </w:rPr>
        <w:t xml:space="preserve"> 97.4 GPa, </w:t>
      </w:r>
      <w:r>
        <w:rPr>
          <w:rFonts w:ascii="돋움" w:eastAsia="돋움" w:hAnsi="돋움"/>
          <w:sz w:val="22"/>
        </w:rPr>
        <w:t>사진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표준편차</w:t>
      </w:r>
      <w:r>
        <w:rPr>
          <w:rFonts w:ascii="돋움" w:eastAsia="돋움" w:hAnsi="돋움"/>
          <w:sz w:val="22"/>
        </w:rPr>
        <w:t xml:space="preserve"> 4.7 GPa(86.4~106.7 GPa)</w:t>
      </w:r>
      <w:r>
        <w:rPr>
          <w:rFonts w:ascii="돋움" w:eastAsia="돋움" w:hAnsi="돋움"/>
          <w:sz w:val="22"/>
        </w:rPr>
        <w:t>이고</w:t>
      </w:r>
      <w:r>
        <w:rPr>
          <w:rFonts w:ascii="돋움" w:eastAsia="돋움" w:hAnsi="돋움"/>
          <w:sz w:val="22"/>
        </w:rPr>
        <w:t xml:space="preserve">, </w:t>
      </w:r>
      <w:r>
        <w:rPr>
          <w:rFonts w:ascii="돋움" w:eastAsia="돋움" w:hAnsi="돋움"/>
          <w:sz w:val="22"/>
        </w:rPr>
        <w:t>예측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분율로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구한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값과의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차이는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평균</w:t>
      </w:r>
      <w:r>
        <w:rPr>
          <w:rFonts w:ascii="돋움" w:eastAsia="돋움" w:hAnsi="돋움"/>
          <w:sz w:val="22"/>
        </w:rPr>
        <w:t xml:space="preserve"> 1.2 GPa(</w:t>
      </w:r>
      <w:r>
        <w:rPr>
          <w:rFonts w:ascii="돋움" w:eastAsia="돋움" w:hAnsi="돋움"/>
          <w:sz w:val="22"/>
        </w:rPr>
        <w:t>최대</w:t>
      </w:r>
      <w:r>
        <w:rPr>
          <w:rFonts w:ascii="돋움" w:eastAsia="돋움" w:hAnsi="돋움"/>
          <w:sz w:val="22"/>
        </w:rPr>
        <w:t xml:space="preserve"> 4.0 GPa)</w:t>
      </w:r>
      <w:r>
        <w:rPr>
          <w:rFonts w:ascii="돋움" w:eastAsia="돋움" w:hAnsi="돋움"/>
          <w:sz w:val="22"/>
        </w:rPr>
        <w:t>입니다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t>분할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오차의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영향이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시편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실제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차이보다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훨씬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작아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모델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예측만으로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시편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탄성률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차이를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구분할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있습니다</w:t>
      </w:r>
      <w:r>
        <w:rPr>
          <w:rFonts w:ascii="돋움" w:eastAsia="돋움" w:hAnsi="돋움"/>
          <w:sz w:val="22"/>
        </w:rPr>
        <w:t>. 2</w:t>
      </w:r>
      <w:r>
        <w:rPr>
          <w:rFonts w:ascii="돋움" w:eastAsia="돋움" w:hAnsi="돋움"/>
          <w:sz w:val="22"/>
        </w:rPr>
        <w:t>차원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면적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분율을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부피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분율로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보는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가정과</w:t>
      </w:r>
      <w:r>
        <w:rPr>
          <w:rFonts w:ascii="돋움" w:eastAsia="돋움" w:hAnsi="돋움"/>
          <w:sz w:val="22"/>
        </w:rPr>
        <w:t xml:space="preserve"> Al3Ni </w:t>
      </w:r>
      <w:r>
        <w:rPr>
          <w:rFonts w:ascii="돋움" w:eastAsia="돋움" w:hAnsi="돋움"/>
          <w:sz w:val="22"/>
        </w:rPr>
        <w:t>물성의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불확실성은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남습니다</w:t>
      </w:r>
      <w:r>
        <w:rPr>
          <w:rFonts w:ascii="돋움" w:eastAsia="돋움" w:hAnsi="돋움"/>
          <w:sz w:val="22"/>
        </w:rPr>
        <w:t>.</w:t>
      </w:r>
    </w:p>
    <w:p w14:paraId="73025648" w14:textId="77777777" w:rsidR="00483CF8" w:rsidRDefault="00207428">
      <w:pPr>
        <w:pStyle w:val="a3"/>
        <w:snapToGrid w:val="0"/>
        <w:spacing w:after="40" w:line="250" w:lineRule="auto"/>
        <w:jc w:val="left"/>
      </w:pPr>
      <w:r>
        <w:rPr>
          <w:rFonts w:ascii="돋움" w:eastAsia="돋움" w:hAnsi="돋움"/>
          <w:sz w:val="22"/>
        </w:rPr>
        <w:t>공정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조건과의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연결</w:t>
      </w:r>
      <w:r>
        <w:rPr>
          <w:rFonts w:ascii="돋움" w:eastAsia="돋움" w:hAnsi="돋움"/>
          <w:sz w:val="22"/>
        </w:rPr>
        <w:t>. train 70</w:t>
      </w:r>
      <w:r>
        <w:rPr>
          <w:rFonts w:ascii="돋움" w:eastAsia="돋움" w:hAnsi="돋움"/>
          <w:sz w:val="22"/>
        </w:rPr>
        <w:t>장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정답에서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같은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합금의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두</w:t>
      </w:r>
      <w:r>
        <w:rPr>
          <w:rFonts w:ascii="돋움" w:eastAsia="돋움" w:hAnsi="돋움"/>
          <w:sz w:val="22"/>
        </w:rPr>
        <w:t xml:space="preserve"> step</w:t>
      </w:r>
      <w:r>
        <w:rPr>
          <w:rFonts w:ascii="돋움" w:eastAsia="돋움" w:hAnsi="돋움"/>
          <w:sz w:val="22"/>
        </w:rPr>
        <w:t>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비교하면</w:t>
      </w:r>
      <w:r>
        <w:rPr>
          <w:rFonts w:ascii="돋움" w:eastAsia="돋움" w:hAnsi="돋움"/>
          <w:sz w:val="22"/>
        </w:rPr>
        <w:t xml:space="preserve"> 9</w:t>
      </w:r>
      <w:r>
        <w:rPr>
          <w:rFonts w:ascii="돋움" w:eastAsia="돋움" w:hAnsi="돋움"/>
          <w:sz w:val="22"/>
        </w:rPr>
        <w:t>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합금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중</w:t>
      </w:r>
      <w:r>
        <w:rPr>
          <w:rFonts w:ascii="돋움" w:eastAsia="돋움" w:hAnsi="돋움"/>
          <w:sz w:val="22"/>
        </w:rPr>
        <w:t xml:space="preserve"> 7</w:t>
      </w:r>
      <w:r>
        <w:rPr>
          <w:rFonts w:ascii="돋움" w:eastAsia="돋움" w:hAnsi="돋움"/>
          <w:sz w:val="22"/>
        </w:rPr>
        <w:t>개에서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뒤</w:t>
      </w:r>
      <w:r>
        <w:rPr>
          <w:rFonts w:ascii="돋움" w:eastAsia="돋움" w:hAnsi="돋움"/>
          <w:sz w:val="22"/>
        </w:rPr>
        <w:t xml:space="preserve"> step</w:t>
      </w:r>
      <w:r>
        <w:rPr>
          <w:rFonts w:ascii="돋움" w:eastAsia="돋움" w:hAnsi="돋움"/>
          <w:sz w:val="22"/>
        </w:rPr>
        <w:t>의</w:t>
      </w:r>
      <w:r>
        <w:rPr>
          <w:rFonts w:ascii="돋움" w:eastAsia="돋움" w:hAnsi="돋움"/>
          <w:sz w:val="22"/>
        </w:rPr>
        <w:t xml:space="preserve"> Al3Ni </w:t>
      </w:r>
      <w:r>
        <w:rPr>
          <w:rFonts w:ascii="돋움" w:eastAsia="돋움" w:hAnsi="돋움"/>
          <w:sz w:val="22"/>
        </w:rPr>
        <w:t>분율이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늘고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공정</w:t>
      </w:r>
      <w:r>
        <w:rPr>
          <w:rFonts w:ascii="돋움" w:eastAsia="돋움" w:hAnsi="돋움"/>
          <w:sz w:val="22"/>
        </w:rPr>
        <w:t xml:space="preserve"> Si</w:t>
      </w:r>
      <w:r>
        <w:rPr>
          <w:rFonts w:ascii="돋움" w:eastAsia="돋움" w:hAnsi="돋움"/>
          <w:sz w:val="22"/>
        </w:rPr>
        <w:t>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줄었습니다</w:t>
      </w:r>
      <w:r>
        <w:rPr>
          <w:rFonts w:ascii="돋움" w:eastAsia="돋움" w:hAnsi="돋움"/>
          <w:sz w:val="22"/>
        </w:rPr>
        <w:t xml:space="preserve">. step </w:t>
      </w:r>
      <w:r>
        <w:rPr>
          <w:rFonts w:ascii="돋움" w:eastAsia="돋움" w:hAnsi="돋움"/>
          <w:sz w:val="22"/>
        </w:rPr>
        <w:t>평균은</w:t>
      </w:r>
      <w:r>
        <w:rPr>
          <w:rFonts w:ascii="돋움" w:eastAsia="돋움" w:hAnsi="돋움"/>
          <w:sz w:val="22"/>
        </w:rPr>
        <w:t xml:space="preserve"> Al3Ni 23.0→21.6→27.1→27.7%, </w:t>
      </w:r>
      <w:r>
        <w:rPr>
          <w:rFonts w:ascii="돋움" w:eastAsia="돋움" w:hAnsi="돋움"/>
          <w:sz w:val="22"/>
        </w:rPr>
        <w:t>공정</w:t>
      </w:r>
      <w:r>
        <w:rPr>
          <w:rFonts w:ascii="돋움" w:eastAsia="돋움" w:hAnsi="돋움"/>
          <w:sz w:val="22"/>
        </w:rPr>
        <w:t xml:space="preserve"> Si 8.6→8.9→6.5→5.9%(step 1~4)</w:t>
      </w:r>
      <w:r>
        <w:rPr>
          <w:rFonts w:ascii="돋움" w:eastAsia="돋움" w:hAnsi="돋움"/>
          <w:sz w:val="22"/>
        </w:rPr>
        <w:t>입니다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t>분할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모델이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산출하는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분율은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이런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공정</w:t>
      </w:r>
      <w:r>
        <w:rPr>
          <w:rFonts w:ascii="돋움" w:eastAsia="돋움" w:hAnsi="돋움"/>
          <w:sz w:val="22"/>
        </w:rPr>
        <w:t>–</w:t>
      </w:r>
      <w:r>
        <w:rPr>
          <w:rFonts w:ascii="돋움" w:eastAsia="돋움" w:hAnsi="돋움"/>
          <w:sz w:val="22"/>
        </w:rPr>
        <w:t>조직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관계를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추적하는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데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바로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쓸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있습니다</w:t>
      </w:r>
      <w:r>
        <w:rPr>
          <w:rFonts w:ascii="돋움" w:eastAsia="돋움" w:hAnsi="돋움"/>
          <w:sz w:val="22"/>
        </w:rPr>
        <w:t>.</w:t>
      </w:r>
    </w:p>
    <w:p w14:paraId="3BB50E94" w14:textId="77777777" w:rsidR="00483CF8" w:rsidRDefault="00207428">
      <w:pPr>
        <w:pStyle w:val="a3"/>
        <w:keepNext/>
        <w:snapToGrid w:val="0"/>
        <w:spacing w:before="100" w:after="40" w:line="250" w:lineRule="auto"/>
        <w:jc w:val="left"/>
      </w:pPr>
      <w:r>
        <w:rPr>
          <w:rFonts w:ascii="돋움" w:eastAsia="돋움" w:hAnsi="돋움"/>
          <w:b/>
          <w:sz w:val="22"/>
        </w:rPr>
        <w:t>라</w:t>
      </w:r>
      <w:r>
        <w:rPr>
          <w:rFonts w:ascii="돋움" w:eastAsia="돋움" w:hAnsi="돋움"/>
          <w:b/>
          <w:sz w:val="22"/>
        </w:rPr>
        <w:t xml:space="preserve">  </w:t>
      </w:r>
      <w:r>
        <w:rPr>
          <w:rFonts w:ascii="돋움" w:eastAsia="돋움" w:hAnsi="돋움"/>
          <w:b/>
          <w:sz w:val="22"/>
        </w:rPr>
        <w:t>활용</w:t>
      </w:r>
      <w:r>
        <w:rPr>
          <w:rFonts w:ascii="돋움" w:eastAsia="돋움" w:hAnsi="돋움"/>
          <w:b/>
          <w:sz w:val="22"/>
        </w:rPr>
        <w:t xml:space="preserve"> </w:t>
      </w:r>
      <w:r>
        <w:rPr>
          <w:rFonts w:ascii="돋움" w:eastAsia="돋움" w:hAnsi="돋움"/>
          <w:b/>
          <w:sz w:val="22"/>
        </w:rPr>
        <w:t>방안</w:t>
      </w:r>
    </w:p>
    <w:p w14:paraId="2BFD1883" w14:textId="77777777" w:rsidR="00483CF8" w:rsidRDefault="00207428">
      <w:pPr>
        <w:keepNext/>
        <w:snapToGrid w:val="0"/>
        <w:spacing w:before="40" w:after="20"/>
        <w:jc w:val="center"/>
      </w:pPr>
      <w:r>
        <w:rPr>
          <w:noProof/>
        </w:rPr>
        <w:drawing>
          <wp:inline distT="0" distB="0" distL="0" distR="0" wp14:anchorId="29CCD097" wp14:editId="316AEC20">
            <wp:extent cx="4572000" cy="1815993"/>
            <wp:effectExtent l="0" t="0" r="0" b="0"/>
            <wp:docPr id="205" name="Picture 1" descr="제출한 test 10장 마스크에서 산출한 상별 예측 면적 분율과 Hashin–Shtrikman 중간값 탄성률 추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1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21DC7" w14:textId="77777777" w:rsidR="00483CF8" w:rsidRDefault="00207428">
      <w:pPr>
        <w:pStyle w:val="a3"/>
        <w:snapToGrid w:val="0"/>
        <w:spacing w:after="40" w:line="250" w:lineRule="auto"/>
        <w:jc w:val="center"/>
      </w:pPr>
      <w:r>
        <w:rPr>
          <w:rFonts w:ascii="돋움" w:eastAsia="돋움" w:hAnsi="돋움"/>
        </w:rPr>
        <w:t>그림</w:t>
      </w:r>
      <w:r>
        <w:rPr>
          <w:rFonts w:ascii="돋움" w:eastAsia="돋움" w:hAnsi="돋움"/>
        </w:rPr>
        <w:t xml:space="preserve"> 5  </w:t>
      </w:r>
      <w:r>
        <w:rPr>
          <w:rFonts w:ascii="돋움" w:eastAsia="돋움" w:hAnsi="돋움"/>
        </w:rPr>
        <w:t>제출한</w:t>
      </w:r>
      <w:r>
        <w:rPr>
          <w:rFonts w:ascii="돋움" w:eastAsia="돋움" w:hAnsi="돋움"/>
        </w:rPr>
        <w:t xml:space="preserve"> test 10</w:t>
      </w:r>
      <w:r>
        <w:rPr>
          <w:rFonts w:ascii="돋움" w:eastAsia="돋움" w:hAnsi="돋움"/>
        </w:rPr>
        <w:t>장</w:t>
      </w:r>
      <w:r>
        <w:rPr>
          <w:rFonts w:ascii="돋움" w:eastAsia="돋움" w:hAnsi="돋움"/>
        </w:rPr>
        <w:t xml:space="preserve"> </w:t>
      </w:r>
      <w:r>
        <w:rPr>
          <w:rFonts w:ascii="돋움" w:eastAsia="돋움" w:hAnsi="돋움"/>
        </w:rPr>
        <w:t>마</w:t>
      </w:r>
      <w:r>
        <w:rPr>
          <w:rFonts w:ascii="돋움" w:eastAsia="돋움" w:hAnsi="돋움"/>
        </w:rPr>
        <w:t>스크에서</w:t>
      </w:r>
      <w:r>
        <w:rPr>
          <w:rFonts w:ascii="돋움" w:eastAsia="돋움" w:hAnsi="돋움"/>
        </w:rPr>
        <w:t xml:space="preserve"> </w:t>
      </w:r>
      <w:r>
        <w:rPr>
          <w:rFonts w:ascii="돋움" w:eastAsia="돋움" w:hAnsi="돋움"/>
        </w:rPr>
        <w:t>산출한</w:t>
      </w:r>
      <w:r>
        <w:rPr>
          <w:rFonts w:ascii="돋움" w:eastAsia="돋움" w:hAnsi="돋움"/>
        </w:rPr>
        <w:t xml:space="preserve"> </w:t>
      </w:r>
      <w:r>
        <w:rPr>
          <w:rFonts w:ascii="돋움" w:eastAsia="돋움" w:hAnsi="돋움"/>
        </w:rPr>
        <w:t>상별</w:t>
      </w:r>
      <w:r>
        <w:rPr>
          <w:rFonts w:ascii="돋움" w:eastAsia="돋움" w:hAnsi="돋움"/>
        </w:rPr>
        <w:t xml:space="preserve"> </w:t>
      </w:r>
      <w:r>
        <w:rPr>
          <w:rFonts w:ascii="돋움" w:eastAsia="돋움" w:hAnsi="돋움"/>
        </w:rPr>
        <w:t>예측</w:t>
      </w:r>
      <w:r>
        <w:rPr>
          <w:rFonts w:ascii="돋움" w:eastAsia="돋움" w:hAnsi="돋움"/>
        </w:rPr>
        <w:t xml:space="preserve"> </w:t>
      </w:r>
      <w:r>
        <w:rPr>
          <w:rFonts w:ascii="돋움" w:eastAsia="돋움" w:hAnsi="돋움"/>
        </w:rPr>
        <w:t>면적</w:t>
      </w:r>
      <w:r>
        <w:rPr>
          <w:rFonts w:ascii="돋움" w:eastAsia="돋움" w:hAnsi="돋움"/>
        </w:rPr>
        <w:t xml:space="preserve"> </w:t>
      </w:r>
      <w:r>
        <w:rPr>
          <w:rFonts w:ascii="돋움" w:eastAsia="돋움" w:hAnsi="돋움"/>
        </w:rPr>
        <w:t>분율과</w:t>
      </w:r>
      <w:r>
        <w:rPr>
          <w:rFonts w:ascii="돋움" w:eastAsia="돋움" w:hAnsi="돋움"/>
        </w:rPr>
        <w:t xml:space="preserve"> Hashin–Shtrikman </w:t>
      </w:r>
      <w:r>
        <w:rPr>
          <w:rFonts w:ascii="돋움" w:eastAsia="돋움" w:hAnsi="돋움"/>
        </w:rPr>
        <w:t>중간값</w:t>
      </w:r>
      <w:r>
        <w:rPr>
          <w:rFonts w:ascii="돋움" w:eastAsia="돋움" w:hAnsi="돋움"/>
        </w:rPr>
        <w:t xml:space="preserve"> </w:t>
      </w:r>
      <w:r>
        <w:rPr>
          <w:rFonts w:ascii="돋움" w:eastAsia="돋움" w:hAnsi="돋움"/>
        </w:rPr>
        <w:t>탄성률</w:t>
      </w:r>
      <w:r>
        <w:rPr>
          <w:rFonts w:ascii="돋움" w:eastAsia="돋움" w:hAnsi="돋움"/>
        </w:rPr>
        <w:t xml:space="preserve"> </w:t>
      </w:r>
      <w:r>
        <w:rPr>
          <w:rFonts w:ascii="돋움" w:eastAsia="돋움" w:hAnsi="돋움"/>
        </w:rPr>
        <w:t>추정</w:t>
      </w:r>
    </w:p>
    <w:p w14:paraId="115D1A03" w14:textId="77777777" w:rsidR="00483CF8" w:rsidRDefault="00207428">
      <w:pPr>
        <w:pStyle w:val="a3"/>
        <w:snapToGrid w:val="0"/>
        <w:spacing w:after="40" w:line="250" w:lineRule="auto"/>
        <w:jc w:val="left"/>
      </w:pPr>
      <w:r>
        <w:rPr>
          <w:rFonts w:ascii="돋움" w:eastAsia="돋움" w:hAnsi="돋움"/>
          <w:sz w:val="22"/>
        </w:rPr>
        <w:t>최종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모델로</w:t>
      </w:r>
      <w:r>
        <w:rPr>
          <w:rFonts w:ascii="돋움" w:eastAsia="돋움" w:hAnsi="돋움"/>
          <w:sz w:val="22"/>
        </w:rPr>
        <w:t xml:space="preserve"> test 10</w:t>
      </w:r>
      <w:r>
        <w:rPr>
          <w:rFonts w:ascii="돋움" w:eastAsia="돋움" w:hAnsi="돋움"/>
          <w:sz w:val="22"/>
        </w:rPr>
        <w:t>장의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원본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크기</w:t>
      </w:r>
      <w:r>
        <w:rPr>
          <w:rFonts w:ascii="돋움" w:eastAsia="돋움" w:hAnsi="돋움"/>
          <w:sz w:val="22"/>
        </w:rPr>
        <w:t xml:space="preserve"> RGB </w:t>
      </w:r>
      <w:r>
        <w:rPr>
          <w:rFonts w:ascii="돋움" w:eastAsia="돋움" w:hAnsi="돋움"/>
          <w:sz w:val="22"/>
        </w:rPr>
        <w:t>마스크를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만들고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네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색만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포함하는지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검증했습니다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t>각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상의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픽셀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수를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전체로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나눈</w:t>
      </w:r>
      <w:r>
        <w:rPr>
          <w:rFonts w:ascii="돋움" w:eastAsia="돋움" w:hAnsi="돋움"/>
          <w:sz w:val="22"/>
        </w:rPr>
        <w:t xml:space="preserve"> 2</w:t>
      </w:r>
      <w:r>
        <w:rPr>
          <w:rFonts w:ascii="돋움" w:eastAsia="돋움" w:hAnsi="돋움"/>
          <w:sz w:val="22"/>
        </w:rPr>
        <w:t>차원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면적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분율과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그로부터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추정한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탄성률을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그림</w:t>
      </w:r>
      <w:r>
        <w:rPr>
          <w:rFonts w:ascii="돋움" w:eastAsia="돋움" w:hAnsi="돋움"/>
          <w:sz w:val="22"/>
        </w:rPr>
        <w:t xml:space="preserve"> 5</w:t>
      </w:r>
      <w:r>
        <w:rPr>
          <w:rFonts w:ascii="돋움" w:eastAsia="돋움" w:hAnsi="돋움"/>
          <w:sz w:val="22"/>
        </w:rPr>
        <w:t>처럼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사진별로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제공하면</w:t>
      </w:r>
      <w:r>
        <w:rPr>
          <w:rFonts w:ascii="돋움" w:eastAsia="돋움" w:hAnsi="돋움"/>
          <w:sz w:val="22"/>
        </w:rPr>
        <w:t xml:space="preserve">, </w:t>
      </w:r>
      <w:r>
        <w:rPr>
          <w:rFonts w:ascii="돋움" w:eastAsia="돋움" w:hAnsi="돋움"/>
          <w:sz w:val="22"/>
        </w:rPr>
        <w:t>검토자는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시편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차이와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재확인이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필요한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사진을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바로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있습니다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t>예를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들어</w:t>
      </w:r>
      <w:r>
        <w:rPr>
          <w:rFonts w:ascii="돋움" w:eastAsia="돋움" w:hAnsi="돋움"/>
          <w:sz w:val="22"/>
        </w:rPr>
        <w:t xml:space="preserve"> A167_step3_sample3</w:t>
      </w:r>
      <w:r>
        <w:rPr>
          <w:rFonts w:ascii="돋움" w:eastAsia="돋움" w:hAnsi="돋움"/>
          <w:sz w:val="22"/>
        </w:rPr>
        <w:t>은</w:t>
      </w:r>
      <w:r>
        <w:rPr>
          <w:rFonts w:ascii="돋움" w:eastAsia="돋움" w:hAnsi="돋움"/>
          <w:sz w:val="22"/>
        </w:rPr>
        <w:t xml:space="preserve"> Al3Ni 40.4%</w:t>
      </w:r>
      <w:r>
        <w:rPr>
          <w:rFonts w:ascii="돋움" w:eastAsia="돋움" w:hAnsi="돋움"/>
          <w:sz w:val="22"/>
        </w:rPr>
        <w:t>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가장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많아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추정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탄성</w:t>
      </w:r>
      <w:r>
        <w:rPr>
          <w:rFonts w:ascii="돋움" w:eastAsia="돋움" w:hAnsi="돋움"/>
          <w:sz w:val="22"/>
        </w:rPr>
        <w:t>률</w:t>
      </w:r>
      <w:r>
        <w:rPr>
          <w:rFonts w:ascii="돋움" w:eastAsia="돋움" w:hAnsi="돋움"/>
          <w:sz w:val="22"/>
        </w:rPr>
        <w:lastRenderedPageBreak/>
        <w:t>이</w:t>
      </w:r>
      <w:r>
        <w:rPr>
          <w:rFonts w:ascii="돋움" w:eastAsia="돋움" w:hAnsi="돋움"/>
          <w:sz w:val="22"/>
        </w:rPr>
        <w:t xml:space="preserve"> 111 GPa</w:t>
      </w:r>
      <w:r>
        <w:rPr>
          <w:rFonts w:ascii="돋움" w:eastAsia="돋움" w:hAnsi="돋움"/>
          <w:sz w:val="22"/>
        </w:rPr>
        <w:t>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가장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높고</w:t>
      </w:r>
      <w:r>
        <w:rPr>
          <w:rFonts w:ascii="돋움" w:eastAsia="돋움" w:hAnsi="돋움"/>
          <w:sz w:val="22"/>
        </w:rPr>
        <w:t>, A133_step4_sample1</w:t>
      </w:r>
      <w:r>
        <w:rPr>
          <w:rFonts w:ascii="돋움" w:eastAsia="돋움" w:hAnsi="돋움"/>
          <w:sz w:val="22"/>
        </w:rPr>
        <w:t>은</w:t>
      </w:r>
      <w:r>
        <w:rPr>
          <w:rFonts w:ascii="돋움" w:eastAsia="돋움" w:hAnsi="돋움"/>
          <w:sz w:val="22"/>
        </w:rPr>
        <w:t xml:space="preserve"> Al3Ni 23.2%</w:t>
      </w:r>
      <w:r>
        <w:rPr>
          <w:rFonts w:ascii="돋움" w:eastAsia="돋움" w:hAnsi="돋움"/>
          <w:sz w:val="22"/>
        </w:rPr>
        <w:t>로</w:t>
      </w:r>
      <w:r>
        <w:rPr>
          <w:rFonts w:ascii="돋움" w:eastAsia="돋움" w:hAnsi="돋움"/>
          <w:sz w:val="22"/>
        </w:rPr>
        <w:t xml:space="preserve"> 95.6 GPa</w:t>
      </w:r>
      <w:r>
        <w:rPr>
          <w:rFonts w:ascii="돋움" w:eastAsia="돋움" w:hAnsi="돋움"/>
          <w:sz w:val="22"/>
        </w:rPr>
        <w:t>입니다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t>이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값은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예측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마스크의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구성비이며</w:t>
      </w:r>
      <w:r>
        <w:rPr>
          <w:rFonts w:ascii="돋움" w:eastAsia="돋움" w:hAnsi="돋움"/>
          <w:sz w:val="22"/>
        </w:rPr>
        <w:t xml:space="preserve"> test </w:t>
      </w:r>
      <w:r>
        <w:rPr>
          <w:rFonts w:ascii="돋움" w:eastAsia="돋움" w:hAnsi="돋움"/>
          <w:sz w:val="22"/>
        </w:rPr>
        <w:t>정답이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없어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정확도는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계산하지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않았습니다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t>원본</w:t>
      </w:r>
      <w:r>
        <w:rPr>
          <w:rFonts w:ascii="돋움" w:eastAsia="돋움" w:hAnsi="돋움"/>
          <w:sz w:val="22"/>
        </w:rPr>
        <w:t>·</w:t>
      </w:r>
      <w:r>
        <w:rPr>
          <w:rFonts w:ascii="돋움" w:eastAsia="돋움" w:hAnsi="돋움"/>
          <w:sz w:val="22"/>
        </w:rPr>
        <w:t>마스크</w:t>
      </w:r>
      <w:r>
        <w:rPr>
          <w:rFonts w:ascii="돋움" w:eastAsia="돋움" w:hAnsi="돋움"/>
          <w:sz w:val="22"/>
        </w:rPr>
        <w:t>·</w:t>
      </w:r>
      <w:r>
        <w:rPr>
          <w:rFonts w:ascii="돋움" w:eastAsia="돋움" w:hAnsi="돋움"/>
          <w:sz w:val="22"/>
        </w:rPr>
        <w:t>분율표</w:t>
      </w:r>
      <w:r>
        <w:rPr>
          <w:rFonts w:ascii="돋움" w:eastAsia="돋움" w:hAnsi="돋움"/>
          <w:sz w:val="22"/>
        </w:rPr>
        <w:t>·</w:t>
      </w:r>
      <w:r>
        <w:rPr>
          <w:rFonts w:ascii="돋움" w:eastAsia="돋움" w:hAnsi="돋움"/>
          <w:sz w:val="22"/>
        </w:rPr>
        <w:t>추정치를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번에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내보내는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과정까지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구현했습니다</w:t>
      </w:r>
      <w:r>
        <w:rPr>
          <w:rFonts w:ascii="돋움" w:eastAsia="돋움" w:hAnsi="돋움"/>
          <w:sz w:val="22"/>
        </w:rPr>
        <w:t>.</w:t>
      </w:r>
    </w:p>
    <w:p w14:paraId="3BBB99D7" w14:textId="77777777" w:rsidR="00483CF8" w:rsidRDefault="00207428">
      <w:pPr>
        <w:pStyle w:val="a3"/>
        <w:keepNext/>
        <w:snapToGrid w:val="0"/>
        <w:spacing w:before="100" w:after="40" w:line="250" w:lineRule="auto"/>
        <w:jc w:val="left"/>
      </w:pPr>
      <w:r>
        <w:rPr>
          <w:rFonts w:ascii="돋움" w:eastAsia="돋움" w:hAnsi="돋움"/>
          <w:b/>
          <w:sz w:val="22"/>
        </w:rPr>
        <w:t>마</w:t>
      </w:r>
      <w:r>
        <w:rPr>
          <w:rFonts w:ascii="돋움" w:eastAsia="돋움" w:hAnsi="돋움"/>
          <w:b/>
          <w:sz w:val="22"/>
        </w:rPr>
        <w:t xml:space="preserve">  </w:t>
      </w:r>
      <w:r>
        <w:rPr>
          <w:rFonts w:ascii="돋움" w:eastAsia="돋움" w:hAnsi="돋움"/>
          <w:b/>
          <w:sz w:val="22"/>
        </w:rPr>
        <w:t>한계와</w:t>
      </w:r>
      <w:r>
        <w:rPr>
          <w:rFonts w:ascii="돋움" w:eastAsia="돋움" w:hAnsi="돋움"/>
          <w:b/>
          <w:sz w:val="22"/>
        </w:rPr>
        <w:t xml:space="preserve"> </w:t>
      </w:r>
      <w:r>
        <w:rPr>
          <w:rFonts w:ascii="돋움" w:eastAsia="돋움" w:hAnsi="돋움"/>
          <w:b/>
          <w:sz w:val="22"/>
        </w:rPr>
        <w:t>후속</w:t>
      </w:r>
      <w:r>
        <w:rPr>
          <w:rFonts w:ascii="돋움" w:eastAsia="돋움" w:hAnsi="돋움"/>
          <w:b/>
          <w:sz w:val="22"/>
        </w:rPr>
        <w:t xml:space="preserve"> </w:t>
      </w:r>
      <w:r>
        <w:rPr>
          <w:rFonts w:ascii="돋움" w:eastAsia="돋움" w:hAnsi="돋움"/>
          <w:b/>
          <w:sz w:val="22"/>
        </w:rPr>
        <w:t>검증</w:t>
      </w:r>
    </w:p>
    <w:p w14:paraId="2709A227" w14:textId="77777777" w:rsidR="00483CF8" w:rsidRDefault="00207428">
      <w:pPr>
        <w:pStyle w:val="a3"/>
        <w:snapToGrid w:val="0"/>
        <w:spacing w:after="40" w:line="250" w:lineRule="auto"/>
        <w:jc w:val="left"/>
      </w:pPr>
      <w:r>
        <w:rPr>
          <w:rFonts w:ascii="돋움" w:eastAsia="돋움" w:hAnsi="돋움"/>
          <w:sz w:val="22"/>
        </w:rPr>
        <w:t>validation 20</w:t>
      </w:r>
      <w:r>
        <w:rPr>
          <w:rFonts w:ascii="돋움" w:eastAsia="돋움" w:hAnsi="돋움"/>
          <w:sz w:val="22"/>
        </w:rPr>
        <w:t>장은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모델</w:t>
      </w:r>
      <w:r>
        <w:rPr>
          <w:rFonts w:ascii="돋움" w:eastAsia="돋움" w:hAnsi="돋움"/>
          <w:sz w:val="22"/>
        </w:rPr>
        <w:t>·</w:t>
      </w:r>
      <w:r>
        <w:rPr>
          <w:rFonts w:ascii="돋움" w:eastAsia="돋움" w:hAnsi="돋움"/>
          <w:sz w:val="22"/>
        </w:rPr>
        <w:t>설정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선택에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사용한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자료이므로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완전히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독립된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테스트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성능은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아니며</w:t>
      </w:r>
      <w:r>
        <w:rPr>
          <w:rFonts w:ascii="돋움" w:eastAsia="돋움" w:hAnsi="돋움"/>
          <w:sz w:val="22"/>
        </w:rPr>
        <w:t xml:space="preserve"> train</w:t>
      </w:r>
      <w:r>
        <w:rPr>
          <w:rFonts w:ascii="돋움" w:eastAsia="돋움" w:hAnsi="돋움"/>
          <w:sz w:val="22"/>
        </w:rPr>
        <w:t>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합금</w:t>
      </w:r>
      <w:r>
        <w:rPr>
          <w:rFonts w:ascii="돋움" w:eastAsia="돋움" w:hAnsi="돋움"/>
          <w:sz w:val="22"/>
        </w:rPr>
        <w:t xml:space="preserve"> 7</w:t>
      </w:r>
      <w:r>
        <w:rPr>
          <w:rFonts w:ascii="돋움" w:eastAsia="돋움" w:hAnsi="돋움"/>
          <w:sz w:val="22"/>
        </w:rPr>
        <w:t>종이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겹칩니다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t>이를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보완하려고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합금을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분리</w:t>
      </w:r>
      <w:r>
        <w:rPr>
          <w:rFonts w:ascii="돋움" w:eastAsia="돋움" w:hAnsi="돋움"/>
          <w:sz w:val="22"/>
        </w:rPr>
        <w:t>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내부</w:t>
      </w:r>
      <w:r>
        <w:rPr>
          <w:rFonts w:ascii="돋움" w:eastAsia="돋움" w:hAnsi="돋움"/>
          <w:sz w:val="22"/>
        </w:rPr>
        <w:t xml:space="preserve"> 5-fold</w:t>
      </w:r>
      <w:r>
        <w:rPr>
          <w:rFonts w:ascii="돋움" w:eastAsia="돋움" w:hAnsi="돋움"/>
          <w:sz w:val="22"/>
        </w:rPr>
        <w:t>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함께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제시했습니다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t>학습은</w:t>
      </w:r>
      <w:r>
        <w:rPr>
          <w:rFonts w:ascii="돋움" w:eastAsia="돋움" w:hAnsi="돋움"/>
          <w:sz w:val="22"/>
        </w:rPr>
        <w:t xml:space="preserve"> seed 0 </w:t>
      </w:r>
      <w:r>
        <w:rPr>
          <w:rFonts w:ascii="돋움" w:eastAsia="돋움" w:hAnsi="돋움"/>
          <w:sz w:val="22"/>
        </w:rPr>
        <w:t>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번이고</w:t>
      </w:r>
      <w:r>
        <w:rPr>
          <w:rFonts w:ascii="돋움" w:eastAsia="돋움" w:hAnsi="돋움"/>
          <w:sz w:val="22"/>
        </w:rPr>
        <w:t xml:space="preserve"> bootstrap </w:t>
      </w:r>
      <w:r>
        <w:rPr>
          <w:rFonts w:ascii="돋움" w:eastAsia="돋움" w:hAnsi="돋움"/>
          <w:sz w:val="22"/>
        </w:rPr>
        <w:t>구간은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학습</w:t>
      </w:r>
      <w:r>
        <w:rPr>
          <w:rFonts w:ascii="돋움" w:eastAsia="돋움" w:hAnsi="돋움"/>
          <w:sz w:val="22"/>
        </w:rPr>
        <w:t xml:space="preserve"> seed </w:t>
      </w:r>
      <w:r>
        <w:rPr>
          <w:rFonts w:ascii="돋움" w:eastAsia="돋움" w:hAnsi="돋움"/>
          <w:sz w:val="22"/>
        </w:rPr>
        <w:t>변동과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후보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선택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과정을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포함하지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않습니다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t>탄성률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추정은</w:t>
      </w:r>
      <w:r>
        <w:rPr>
          <w:rFonts w:ascii="돋움" w:eastAsia="돋움" w:hAnsi="돋움"/>
          <w:sz w:val="22"/>
        </w:rPr>
        <w:t xml:space="preserve"> 2</w:t>
      </w:r>
      <w:r>
        <w:rPr>
          <w:rFonts w:ascii="돋움" w:eastAsia="돋움" w:hAnsi="돋움"/>
          <w:sz w:val="22"/>
        </w:rPr>
        <w:t>차원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분율을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부피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분율로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보는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가정과</w:t>
      </w:r>
      <w:r>
        <w:rPr>
          <w:rFonts w:ascii="돋움" w:eastAsia="돋움" w:hAnsi="돋움"/>
          <w:sz w:val="22"/>
        </w:rPr>
        <w:t xml:space="preserve"> Al3Ni </w:t>
      </w:r>
      <w:r>
        <w:rPr>
          <w:rFonts w:ascii="돋움" w:eastAsia="돋움" w:hAnsi="돋움"/>
          <w:sz w:val="22"/>
        </w:rPr>
        <w:t>물성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가정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위에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있습니다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t>후속으로는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새로운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합금</w:t>
      </w:r>
      <w:r>
        <w:rPr>
          <w:rFonts w:ascii="돋움" w:eastAsia="돋움" w:hAnsi="돋움"/>
          <w:sz w:val="22"/>
        </w:rPr>
        <w:t>·</w:t>
      </w:r>
      <w:r>
        <w:rPr>
          <w:rFonts w:ascii="돋움" w:eastAsia="돋움" w:hAnsi="돋움"/>
          <w:sz w:val="22"/>
        </w:rPr>
        <w:t>촬영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조건의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독립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자료에서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상별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오류와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분율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오차를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확인하고</w:t>
      </w:r>
      <w:r>
        <w:rPr>
          <w:rFonts w:ascii="돋움" w:eastAsia="돋움" w:hAnsi="돋움"/>
          <w:sz w:val="22"/>
        </w:rPr>
        <w:t xml:space="preserve">, </w:t>
      </w:r>
      <w:r>
        <w:rPr>
          <w:rFonts w:ascii="돋움" w:eastAsia="돋움" w:hAnsi="돋움"/>
          <w:sz w:val="22"/>
        </w:rPr>
        <w:t>공정</w:t>
      </w:r>
      <w:r>
        <w:rPr>
          <w:rFonts w:ascii="돋움" w:eastAsia="돋움" w:hAnsi="돋움"/>
          <w:sz w:val="22"/>
        </w:rPr>
        <w:t xml:space="preserve"> Si</w:t>
      </w:r>
      <w:r>
        <w:rPr>
          <w:rFonts w:ascii="돋움" w:eastAsia="돋움" w:hAnsi="돋움"/>
          <w:sz w:val="22"/>
        </w:rPr>
        <w:t>와</w:t>
      </w:r>
      <w:r>
        <w:rPr>
          <w:rFonts w:ascii="돋움" w:eastAsia="돋움" w:hAnsi="돋움"/>
          <w:sz w:val="22"/>
        </w:rPr>
        <w:t xml:space="preserve"> Al3Ni</w:t>
      </w:r>
      <w:r>
        <w:rPr>
          <w:rFonts w:ascii="돋움" w:eastAsia="돋움" w:hAnsi="돋움"/>
          <w:sz w:val="22"/>
        </w:rPr>
        <w:t>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얽힌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영역을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더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높은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배율로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재추론하는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방법을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검토할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계획입니다</w:t>
      </w:r>
      <w:r>
        <w:rPr>
          <w:rFonts w:ascii="돋움" w:eastAsia="돋움" w:hAnsi="돋움"/>
          <w:sz w:val="22"/>
        </w:rPr>
        <w:t>.</w:t>
      </w:r>
    </w:p>
    <w:p w14:paraId="379E6BDD" w14:textId="77777777" w:rsidR="00483CF8" w:rsidRDefault="00207428">
      <w:pPr>
        <w:pStyle w:val="a3"/>
        <w:keepNext/>
        <w:snapToGrid w:val="0"/>
        <w:spacing w:before="100" w:after="40" w:line="250" w:lineRule="auto"/>
        <w:jc w:val="left"/>
      </w:pPr>
      <w:r>
        <w:rPr>
          <w:rFonts w:ascii="돋움" w:eastAsia="돋움" w:hAnsi="돋움"/>
          <w:b/>
          <w:sz w:val="22"/>
        </w:rPr>
        <w:t>바</w:t>
      </w:r>
      <w:r>
        <w:rPr>
          <w:rFonts w:ascii="돋움" w:eastAsia="돋움" w:hAnsi="돋움"/>
          <w:b/>
          <w:sz w:val="22"/>
        </w:rPr>
        <w:t xml:space="preserve">  </w:t>
      </w:r>
      <w:r>
        <w:rPr>
          <w:rFonts w:ascii="돋움" w:eastAsia="돋움" w:hAnsi="돋움"/>
          <w:b/>
          <w:sz w:val="22"/>
        </w:rPr>
        <w:t>제출</w:t>
      </w:r>
      <w:r>
        <w:rPr>
          <w:rFonts w:ascii="돋움" w:eastAsia="돋움" w:hAnsi="돋움"/>
          <w:b/>
          <w:sz w:val="22"/>
        </w:rPr>
        <w:t xml:space="preserve"> </w:t>
      </w:r>
      <w:r>
        <w:rPr>
          <w:rFonts w:ascii="돋움" w:eastAsia="돋움" w:hAnsi="돋움"/>
          <w:b/>
          <w:sz w:val="22"/>
        </w:rPr>
        <w:t>결과와</w:t>
      </w:r>
      <w:r>
        <w:rPr>
          <w:rFonts w:ascii="돋움" w:eastAsia="돋움" w:hAnsi="돋움"/>
          <w:b/>
          <w:sz w:val="22"/>
        </w:rPr>
        <w:t xml:space="preserve"> </w:t>
      </w:r>
      <w:r>
        <w:rPr>
          <w:rFonts w:ascii="돋움" w:eastAsia="돋움" w:hAnsi="돋움"/>
          <w:b/>
          <w:sz w:val="22"/>
        </w:rPr>
        <w:t>재현</w:t>
      </w:r>
    </w:p>
    <w:p w14:paraId="539CD1E1" w14:textId="77777777" w:rsidR="00483CF8" w:rsidRDefault="00207428">
      <w:pPr>
        <w:pStyle w:val="a3"/>
        <w:snapToGrid w:val="0"/>
        <w:spacing w:after="40" w:line="250" w:lineRule="auto"/>
        <w:jc w:val="left"/>
      </w:pPr>
      <w:r>
        <w:rPr>
          <w:rFonts w:ascii="돋움" w:eastAsia="돋움" w:hAnsi="돋움"/>
          <w:sz w:val="22"/>
        </w:rPr>
        <w:t>제출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구성은</w:t>
      </w:r>
      <w:r>
        <w:rPr>
          <w:rFonts w:ascii="돋움" w:eastAsia="돋움" w:hAnsi="돋움"/>
          <w:sz w:val="22"/>
        </w:rPr>
        <w:t xml:space="preserve"> validation 20</w:t>
      </w:r>
      <w:r>
        <w:rPr>
          <w:rFonts w:ascii="돋움" w:eastAsia="돋움" w:hAnsi="돋움"/>
          <w:sz w:val="22"/>
        </w:rPr>
        <w:t>장에서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평가한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두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체크포인트</w:t>
      </w:r>
      <w:r>
        <w:rPr>
          <w:rFonts w:ascii="돋움" w:eastAsia="돋움" w:hAnsi="돋움"/>
          <w:sz w:val="22"/>
        </w:rPr>
        <w:t>(MiT2 60 epoch, UNet++3 120 epoch)</w:t>
      </w:r>
      <w:r>
        <w:rPr>
          <w:rFonts w:ascii="돋움" w:eastAsia="돋움" w:hAnsi="돋움"/>
          <w:sz w:val="22"/>
        </w:rPr>
        <w:t>입니다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t>학습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설정</w:t>
      </w:r>
      <w:r>
        <w:rPr>
          <w:rFonts w:ascii="돋움" w:eastAsia="돋움" w:hAnsi="돋움"/>
          <w:sz w:val="22"/>
        </w:rPr>
        <w:t xml:space="preserve">, </w:t>
      </w:r>
      <w:r>
        <w:rPr>
          <w:rFonts w:ascii="돋움" w:eastAsia="돋움" w:hAnsi="돋움"/>
          <w:sz w:val="22"/>
        </w:rPr>
        <w:t>전처리</w:t>
      </w:r>
      <w:r>
        <w:rPr>
          <w:rFonts w:ascii="돋움" w:eastAsia="돋움" w:hAnsi="돋움"/>
          <w:sz w:val="22"/>
        </w:rPr>
        <w:t>·</w:t>
      </w:r>
      <w:r>
        <w:rPr>
          <w:rFonts w:ascii="돋움" w:eastAsia="돋움" w:hAnsi="돋움"/>
          <w:sz w:val="22"/>
        </w:rPr>
        <w:t>추론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코드</w:t>
      </w:r>
      <w:r>
        <w:rPr>
          <w:rFonts w:ascii="돋움" w:eastAsia="돋움" w:hAnsi="돋움"/>
          <w:sz w:val="22"/>
        </w:rPr>
        <w:t xml:space="preserve">, </w:t>
      </w:r>
      <w:r>
        <w:rPr>
          <w:rFonts w:ascii="돋움" w:eastAsia="돋움" w:hAnsi="돋움"/>
          <w:sz w:val="22"/>
        </w:rPr>
        <w:t>평가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결과</w:t>
      </w:r>
      <w:r>
        <w:rPr>
          <w:rFonts w:ascii="돋움" w:eastAsia="돋움" w:hAnsi="돋움"/>
          <w:sz w:val="22"/>
        </w:rPr>
        <w:t xml:space="preserve">, </w:t>
      </w:r>
      <w:r>
        <w:rPr>
          <w:rFonts w:ascii="돋움" w:eastAsia="돋움" w:hAnsi="돋움"/>
          <w:sz w:val="22"/>
        </w:rPr>
        <w:t>체크포인트</w:t>
      </w:r>
      <w:r>
        <w:rPr>
          <w:rFonts w:ascii="돋움" w:eastAsia="돋움" w:hAnsi="돋움"/>
          <w:sz w:val="22"/>
        </w:rPr>
        <w:t xml:space="preserve"> SHA256</w:t>
      </w:r>
      <w:r>
        <w:rPr>
          <w:rFonts w:ascii="돋움" w:eastAsia="돋움" w:hAnsi="돋움"/>
          <w:sz w:val="22"/>
        </w:rPr>
        <w:t>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입력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파일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기록을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보관하고</w:t>
      </w:r>
      <w:r>
        <w:rPr>
          <w:rFonts w:ascii="돋움" w:eastAsia="돋움" w:hAnsi="돋움"/>
          <w:sz w:val="22"/>
        </w:rPr>
        <w:t xml:space="preserve">, </w:t>
      </w:r>
      <w:r>
        <w:rPr>
          <w:rFonts w:ascii="돋움" w:eastAsia="돋움" w:hAnsi="돋움"/>
          <w:sz w:val="22"/>
        </w:rPr>
        <w:t>같은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가중치와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설정으로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만든</w:t>
      </w:r>
      <w:r>
        <w:rPr>
          <w:rFonts w:ascii="돋움" w:eastAsia="돋움" w:hAnsi="돋움"/>
          <w:sz w:val="22"/>
        </w:rPr>
        <w:t xml:space="preserve"> test </w:t>
      </w:r>
      <w:r>
        <w:rPr>
          <w:rFonts w:ascii="돋움" w:eastAsia="돋움" w:hAnsi="돋움"/>
          <w:sz w:val="22"/>
        </w:rPr>
        <w:t>마스크</w:t>
      </w:r>
      <w:r>
        <w:rPr>
          <w:rFonts w:ascii="돋움" w:eastAsia="돋움" w:hAnsi="돋움"/>
          <w:sz w:val="22"/>
        </w:rPr>
        <w:t xml:space="preserve"> 10</w:t>
      </w:r>
      <w:r>
        <w:rPr>
          <w:rFonts w:ascii="돋움" w:eastAsia="돋움" w:hAnsi="돋움"/>
          <w:sz w:val="22"/>
        </w:rPr>
        <w:t>장을</w:t>
      </w:r>
      <w:r>
        <w:rPr>
          <w:rFonts w:ascii="돋움" w:eastAsia="돋움" w:hAnsi="돋움"/>
          <w:sz w:val="22"/>
        </w:rPr>
        <w:t xml:space="preserve"> ZIP</w:t>
      </w:r>
      <w:r>
        <w:rPr>
          <w:rFonts w:ascii="돋움" w:eastAsia="돋움" w:hAnsi="돋움"/>
          <w:sz w:val="22"/>
        </w:rPr>
        <w:t>으로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제공합니다</w:t>
      </w:r>
      <w:r>
        <w:rPr>
          <w:rFonts w:ascii="돋움" w:eastAsia="돋움" w:hAnsi="돋움"/>
          <w:sz w:val="22"/>
        </w:rPr>
        <w:t xml:space="preserve">. </w:t>
      </w:r>
      <w:r>
        <w:rPr>
          <w:rFonts w:ascii="돋움" w:eastAsia="돋움" w:hAnsi="돋움"/>
          <w:sz w:val="22"/>
        </w:rPr>
        <w:t>실행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환경은</w:t>
      </w:r>
      <w:r>
        <w:rPr>
          <w:rFonts w:ascii="돋움" w:eastAsia="돋움" w:hAnsi="돋움"/>
          <w:sz w:val="22"/>
        </w:rPr>
        <w:t xml:space="preserve"> Linux, Python 3.12.3, PyTorch 2.14.1+cu126, segmentation_models_pytorch 0.5.0</w:t>
      </w:r>
      <w:r>
        <w:rPr>
          <w:rFonts w:ascii="돋움" w:eastAsia="돋움" w:hAnsi="돋움"/>
          <w:sz w:val="22"/>
        </w:rPr>
        <w:t>, timm 1.0.30</w:t>
      </w:r>
      <w:r>
        <w:rPr>
          <w:rFonts w:ascii="돋움" w:eastAsia="돋움" w:hAnsi="돋움"/>
          <w:sz w:val="22"/>
        </w:rPr>
        <w:t>이며</w:t>
      </w:r>
      <w:r>
        <w:rPr>
          <w:rFonts w:ascii="돋움" w:eastAsia="돋움" w:hAnsi="돋움"/>
          <w:sz w:val="22"/>
        </w:rPr>
        <w:t xml:space="preserve">, </w:t>
      </w:r>
      <w:r>
        <w:rPr>
          <w:rFonts w:ascii="돋움" w:eastAsia="돋움" w:hAnsi="돋움"/>
          <w:sz w:val="22"/>
        </w:rPr>
        <w:t>실행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진입점</w:t>
      </w:r>
      <w:r>
        <w:rPr>
          <w:rFonts w:ascii="돋움" w:eastAsia="돋움" w:hAnsi="돋움"/>
          <w:sz w:val="22"/>
        </w:rPr>
        <w:t xml:space="preserve"> run_submission.py, </w:t>
      </w:r>
      <w:r>
        <w:rPr>
          <w:rFonts w:ascii="돋움" w:eastAsia="돋움" w:hAnsi="돋움"/>
          <w:sz w:val="22"/>
        </w:rPr>
        <w:t>환경</w:t>
      </w:r>
      <w:r>
        <w:rPr>
          <w:rFonts w:ascii="돋움" w:eastAsia="돋움" w:hAnsi="돋움"/>
          <w:sz w:val="22"/>
        </w:rPr>
        <w:t xml:space="preserve"> YAML, </w:t>
      </w:r>
      <w:r>
        <w:rPr>
          <w:rFonts w:ascii="돋움" w:eastAsia="돋움" w:hAnsi="돋움"/>
          <w:sz w:val="22"/>
        </w:rPr>
        <w:t>버전</w:t>
      </w:r>
      <w:r>
        <w:rPr>
          <w:rFonts w:ascii="돋움" w:eastAsia="돋움" w:hAnsi="돋움"/>
          <w:sz w:val="22"/>
        </w:rPr>
        <w:t>·</w:t>
      </w:r>
      <w:r>
        <w:rPr>
          <w:rFonts w:ascii="돋움" w:eastAsia="돋움" w:hAnsi="돋움"/>
          <w:sz w:val="22"/>
        </w:rPr>
        <w:t>체크포인트</w:t>
      </w:r>
      <w:r>
        <w:rPr>
          <w:rFonts w:ascii="돋움" w:eastAsia="돋움" w:hAnsi="돋움"/>
          <w:sz w:val="22"/>
        </w:rPr>
        <w:t>·</w:t>
      </w:r>
      <w:r>
        <w:rPr>
          <w:rFonts w:ascii="돋움" w:eastAsia="돋움" w:hAnsi="돋움"/>
          <w:sz w:val="22"/>
        </w:rPr>
        <w:t>입력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해시를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기록한</w:t>
      </w:r>
      <w:r>
        <w:rPr>
          <w:rFonts w:ascii="돋움" w:eastAsia="돋움" w:hAnsi="돋움"/>
          <w:sz w:val="22"/>
        </w:rPr>
        <w:t xml:space="preserve"> manifest</w:t>
      </w:r>
      <w:r>
        <w:rPr>
          <w:rFonts w:ascii="돋움" w:eastAsia="돋움" w:hAnsi="돋움"/>
          <w:sz w:val="22"/>
        </w:rPr>
        <w:t>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함께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제출합니다</w:t>
      </w:r>
      <w:r>
        <w:rPr>
          <w:rFonts w:ascii="돋움" w:eastAsia="돋움" w:hAnsi="돋움"/>
          <w:sz w:val="22"/>
        </w:rPr>
        <w:t xml:space="preserve">. L40S GPU </w:t>
      </w:r>
      <w:r>
        <w:rPr>
          <w:rFonts w:ascii="돋움" w:eastAsia="돋움" w:hAnsi="돋움"/>
          <w:sz w:val="22"/>
        </w:rPr>
        <w:t>두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장에서</w:t>
      </w:r>
      <w:r>
        <w:rPr>
          <w:rFonts w:ascii="돋움" w:eastAsia="돋움" w:hAnsi="돋움"/>
          <w:sz w:val="22"/>
        </w:rPr>
        <w:t xml:space="preserve"> test 10</w:t>
      </w:r>
      <w:r>
        <w:rPr>
          <w:rFonts w:ascii="돋움" w:eastAsia="돋움" w:hAnsi="돋움"/>
          <w:sz w:val="22"/>
        </w:rPr>
        <w:t>장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추론과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마스크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검증을</w:t>
      </w:r>
      <w:r>
        <w:rPr>
          <w:rFonts w:ascii="돋움" w:eastAsia="돋움" w:hAnsi="돋움"/>
          <w:sz w:val="22"/>
        </w:rPr>
        <w:t xml:space="preserve"> </w:t>
      </w:r>
      <w:r>
        <w:rPr>
          <w:rFonts w:ascii="돋움" w:eastAsia="돋움" w:hAnsi="돋움"/>
          <w:sz w:val="22"/>
        </w:rPr>
        <w:t>마쳤습니다</w:t>
      </w:r>
      <w:r>
        <w:rPr>
          <w:rFonts w:ascii="돋움" w:eastAsia="돋움" w:hAnsi="돋움"/>
          <w:sz w:val="22"/>
        </w:rPr>
        <w:t>.</w:t>
      </w:r>
    </w:p>
    <w:p w14:paraId="422C815A" w14:textId="77777777" w:rsidR="00483CF8" w:rsidRDefault="00207428">
      <w:pPr>
        <w:pStyle w:val="a3"/>
        <w:keepNext/>
        <w:snapToGrid w:val="0"/>
        <w:spacing w:before="100" w:after="40" w:line="250" w:lineRule="auto"/>
        <w:jc w:val="left"/>
      </w:pPr>
      <w:r>
        <w:rPr>
          <w:rFonts w:ascii="돋움" w:eastAsia="돋움" w:hAnsi="돋움"/>
          <w:b/>
          <w:sz w:val="22"/>
        </w:rPr>
        <w:t>참고</w:t>
      </w:r>
      <w:r>
        <w:rPr>
          <w:rFonts w:ascii="돋움" w:eastAsia="돋움" w:hAnsi="돋움"/>
          <w:b/>
          <w:sz w:val="22"/>
        </w:rPr>
        <w:t xml:space="preserve"> </w:t>
      </w:r>
      <w:r>
        <w:rPr>
          <w:rFonts w:ascii="돋움" w:eastAsia="돋움" w:hAnsi="돋움"/>
          <w:b/>
          <w:sz w:val="22"/>
        </w:rPr>
        <w:t>문헌</w:t>
      </w:r>
    </w:p>
    <w:p w14:paraId="406B20A7" w14:textId="77777777" w:rsidR="00483CF8" w:rsidRDefault="00207428">
      <w:pPr>
        <w:pStyle w:val="a3"/>
        <w:snapToGrid w:val="0"/>
        <w:spacing w:after="30" w:line="240" w:lineRule="auto"/>
        <w:jc w:val="left"/>
      </w:pPr>
      <w:r>
        <w:rPr>
          <w:rFonts w:ascii="돋움" w:eastAsia="돋움" w:hAnsi="돋움"/>
          <w:sz w:val="18"/>
        </w:rPr>
        <w:t>[1] Ronneberger O, Fischer P, Brox T. U-Net: Convolutional Networks for Biomedical Image Segmentation. MICCAI 2015.</w:t>
      </w:r>
      <w:r>
        <w:rPr>
          <w:rFonts w:ascii="돋움" w:eastAsia="돋움" w:hAnsi="돋움"/>
          <w:sz w:val="18"/>
        </w:rPr>
        <w:t xml:space="preserve"> https://arxiv.org/abs/1505.04597</w:t>
      </w:r>
    </w:p>
    <w:p w14:paraId="68D08108" w14:textId="77777777" w:rsidR="00483CF8" w:rsidRDefault="00207428">
      <w:pPr>
        <w:pStyle w:val="a3"/>
        <w:snapToGrid w:val="0"/>
        <w:spacing w:after="30" w:line="240" w:lineRule="auto"/>
        <w:jc w:val="left"/>
      </w:pPr>
      <w:r>
        <w:rPr>
          <w:rFonts w:ascii="돋움" w:eastAsia="돋움" w:hAnsi="돋움"/>
          <w:sz w:val="18"/>
        </w:rPr>
        <w:t xml:space="preserve">[2] Zhou Z </w:t>
      </w:r>
      <w:r>
        <w:rPr>
          <w:rFonts w:ascii="돋움" w:eastAsia="돋움" w:hAnsi="돋움"/>
          <w:sz w:val="18"/>
        </w:rPr>
        <w:t>외</w:t>
      </w:r>
      <w:r>
        <w:rPr>
          <w:rFonts w:ascii="돋움" w:eastAsia="돋움" w:hAnsi="돋움"/>
          <w:sz w:val="18"/>
        </w:rPr>
        <w:t>. UNet++: A Nested U-Net Architecture for Medical Image Segmentation. DLMIA 2018. https://arxiv.org/abs/1807.10165</w:t>
      </w:r>
    </w:p>
    <w:p w14:paraId="21F2EBFF" w14:textId="77777777" w:rsidR="00483CF8" w:rsidRDefault="00207428">
      <w:pPr>
        <w:pStyle w:val="a3"/>
        <w:snapToGrid w:val="0"/>
        <w:spacing w:after="30" w:line="240" w:lineRule="auto"/>
        <w:jc w:val="left"/>
      </w:pPr>
      <w:r>
        <w:rPr>
          <w:rFonts w:ascii="돋움" w:eastAsia="돋움" w:hAnsi="돋움"/>
          <w:sz w:val="18"/>
        </w:rPr>
        <w:t xml:space="preserve">[3] Xie E </w:t>
      </w:r>
      <w:r>
        <w:rPr>
          <w:rFonts w:ascii="돋움" w:eastAsia="돋움" w:hAnsi="돋움"/>
          <w:sz w:val="18"/>
        </w:rPr>
        <w:t>외</w:t>
      </w:r>
      <w:r>
        <w:rPr>
          <w:rFonts w:ascii="돋움" w:eastAsia="돋움" w:hAnsi="돋움"/>
          <w:sz w:val="18"/>
        </w:rPr>
        <w:t>. SegFormer: Simple and Efficient Design for Semantic Segmentation with Transformers</w:t>
      </w:r>
      <w:r>
        <w:rPr>
          <w:rFonts w:ascii="돋움" w:eastAsia="돋움" w:hAnsi="돋움"/>
          <w:sz w:val="18"/>
        </w:rPr>
        <w:t>. NeurIPS 2021. https://arxiv.org/abs/2105.15203</w:t>
      </w:r>
    </w:p>
    <w:p w14:paraId="7F54522D" w14:textId="77777777" w:rsidR="00483CF8" w:rsidRDefault="00207428">
      <w:pPr>
        <w:pStyle w:val="a3"/>
        <w:snapToGrid w:val="0"/>
        <w:spacing w:after="30" w:line="240" w:lineRule="auto"/>
        <w:jc w:val="left"/>
      </w:pPr>
      <w:r>
        <w:rPr>
          <w:rFonts w:ascii="돋움" w:eastAsia="돋움" w:hAnsi="돋움"/>
          <w:sz w:val="18"/>
        </w:rPr>
        <w:t>[4] US Patent 10,190,535. Hypereutectic aluminum-silicon-based alloy having superior elasticity and wear resistance. 2019.</w:t>
      </w:r>
    </w:p>
    <w:p w14:paraId="60E17F8F" w14:textId="77777777" w:rsidR="00483CF8" w:rsidRDefault="00207428">
      <w:pPr>
        <w:pStyle w:val="a3"/>
        <w:snapToGrid w:val="0"/>
        <w:spacing w:after="30" w:line="240" w:lineRule="auto"/>
        <w:jc w:val="left"/>
      </w:pPr>
      <w:r>
        <w:rPr>
          <w:rFonts w:ascii="돋움" w:eastAsia="돋움" w:hAnsi="돋움"/>
          <w:sz w:val="18"/>
        </w:rPr>
        <w:t>[5] ISO 9042:2024. Steels — Manual point counting method for statistically estimatin</w:t>
      </w:r>
      <w:r>
        <w:rPr>
          <w:rFonts w:ascii="돋움" w:eastAsia="돋움" w:hAnsi="돋움"/>
          <w:sz w:val="18"/>
        </w:rPr>
        <w:t>g the volume fraction of a constituent with a point grid. ASTM E562, Standard Test Method for Determining Volume Fraction by Systematic Manual Point Count.</w:t>
      </w:r>
    </w:p>
    <w:p w14:paraId="45E76A7D" w14:textId="77777777" w:rsidR="00483CF8" w:rsidRDefault="00207428">
      <w:pPr>
        <w:pStyle w:val="a3"/>
        <w:snapToGrid w:val="0"/>
        <w:spacing w:after="30" w:line="240" w:lineRule="auto"/>
        <w:jc w:val="left"/>
      </w:pPr>
      <w:r>
        <w:rPr>
          <w:rFonts w:ascii="돋움" w:eastAsia="돋움" w:hAnsi="돋움"/>
          <w:sz w:val="18"/>
        </w:rPr>
        <w:t>[6] Hashin Z, Shtrikman S. A variational approach to the theory of the elastic behaviour of multipha</w:t>
      </w:r>
      <w:r>
        <w:rPr>
          <w:rFonts w:ascii="돋움" w:eastAsia="돋움" w:hAnsi="돋움"/>
          <w:sz w:val="18"/>
        </w:rPr>
        <w:t>se materials. J. Mech. Phys. Solids 11 (1963) 127–140.</w:t>
      </w:r>
    </w:p>
    <w:p w14:paraId="59ED1992" w14:textId="77777777" w:rsidR="00483CF8" w:rsidRDefault="00207428">
      <w:pPr>
        <w:pStyle w:val="a3"/>
        <w:snapToGrid w:val="0"/>
        <w:spacing w:after="30" w:line="240" w:lineRule="auto"/>
        <w:jc w:val="left"/>
      </w:pPr>
      <w:r>
        <w:rPr>
          <w:rFonts w:ascii="돋움" w:eastAsia="돋움" w:hAnsi="돋움"/>
          <w:sz w:val="18"/>
        </w:rPr>
        <w:t xml:space="preserve">[7] Böyük U </w:t>
      </w:r>
      <w:r>
        <w:rPr>
          <w:rFonts w:ascii="돋움" w:eastAsia="돋움" w:hAnsi="돋움"/>
          <w:sz w:val="18"/>
        </w:rPr>
        <w:t>외</w:t>
      </w:r>
      <w:r>
        <w:rPr>
          <w:rFonts w:ascii="돋움" w:eastAsia="돋움" w:hAnsi="돋움"/>
          <w:sz w:val="18"/>
        </w:rPr>
        <w:t>. Microstructural characterization of unidirectional solidified eutectic Al–Si–Ni alloy. Materials Characterization 62 (2011) 844–851.</w:t>
      </w:r>
    </w:p>
    <w:p w14:paraId="77FADFE9" w14:textId="77777777" w:rsidR="00483CF8" w:rsidRDefault="00207428">
      <w:pPr>
        <w:pStyle w:val="a3"/>
        <w:snapToGrid w:val="0"/>
        <w:spacing w:after="30" w:line="240" w:lineRule="auto"/>
        <w:jc w:val="left"/>
      </w:pPr>
      <w:r>
        <w:rPr>
          <w:rFonts w:ascii="돋움" w:eastAsia="돋움" w:hAnsi="돋움"/>
          <w:sz w:val="18"/>
        </w:rPr>
        <w:t>[8] Asghar Z, Requena G, Boller E. Three-dimensional rigid multiphase networks providing high-temperature strength to cast AlSi10Cu5Ni1-2 piston alloys. Acta Materialia 59 (2011).</w:t>
      </w:r>
    </w:p>
    <w:p w14:paraId="6E6CE0BB" w14:textId="77777777" w:rsidR="00483CF8" w:rsidRDefault="00207428">
      <w:pPr>
        <w:pStyle w:val="a3"/>
        <w:snapToGrid w:val="0"/>
        <w:spacing w:after="30" w:line="240" w:lineRule="auto"/>
        <w:jc w:val="left"/>
      </w:pPr>
      <w:r>
        <w:rPr>
          <w:rFonts w:ascii="돋움" w:eastAsia="돋움" w:hAnsi="돋움"/>
          <w:sz w:val="18"/>
        </w:rPr>
        <w:t xml:space="preserve">[9] Strohmann T </w:t>
      </w:r>
      <w:r>
        <w:rPr>
          <w:rFonts w:ascii="돋움" w:eastAsia="돋움" w:hAnsi="돋움"/>
          <w:sz w:val="18"/>
        </w:rPr>
        <w:t>외</w:t>
      </w:r>
      <w:r>
        <w:rPr>
          <w:rFonts w:ascii="돋움" w:eastAsia="돋움" w:hAnsi="돋움"/>
          <w:sz w:val="18"/>
        </w:rPr>
        <w:t>. Semantic segmentation of synchrotron tomography of multip</w:t>
      </w:r>
      <w:r>
        <w:rPr>
          <w:rFonts w:ascii="돋움" w:eastAsia="돋움" w:hAnsi="돋움"/>
          <w:sz w:val="18"/>
        </w:rPr>
        <w:t>hase Al–Si alloys using a convolutional neural network with a pixel-wise weighted loss function. Scientific Reports 9 (2019).</w:t>
      </w:r>
    </w:p>
    <w:p w14:paraId="61F66622" w14:textId="77777777" w:rsidR="00483CF8" w:rsidRDefault="00483CF8">
      <w:pPr>
        <w:pStyle w:val="a3"/>
        <w:rPr>
          <w:rFonts w:ascii="HCI Poppy" w:eastAsia="맑은 고딕"/>
          <w:sz w:val="30"/>
        </w:rPr>
      </w:pPr>
    </w:p>
    <w:sectPr w:rsidR="00483CF8" w:rsidSect="0016162F">
      <w:headerReference w:type="default" r:id="rId12"/>
      <w:endnotePr>
        <w:numFmt w:val="decimal"/>
      </w:endnotePr>
      <w:pgSz w:w="11906" w:h="16838"/>
      <w:pgMar w:top="1701" w:right="1440" w:bottom="1440" w:left="1440" w:header="850" w:footer="850" w:gutter="0"/>
      <w:cols w:space="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A479F8" w14:textId="77777777" w:rsidR="00207428" w:rsidRDefault="00207428">
      <w:pPr>
        <w:spacing w:after="0"/>
      </w:pPr>
      <w:r>
        <w:separator/>
      </w:r>
    </w:p>
  </w:endnote>
  <w:endnote w:type="continuationSeparator" w:id="0">
    <w:p w14:paraId="713E1FF1" w14:textId="77777777" w:rsidR="00207428" w:rsidRDefault="0020742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산세리프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  <w:font w:name="신명 신문명조"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궁서">
    <w:panose1 w:val="00000000000000000000"/>
    <w:charset w:val="81"/>
    <w:family w:val="roman"/>
    <w:notTrueType/>
    <w:pitch w:val="default"/>
  </w:font>
  <w:font w:name="휴먼옛체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한양중고딕">
    <w:panose1 w:val="00000000000000000000"/>
    <w:charset w:val="81"/>
    <w:family w:val="roman"/>
    <w:notTrueType/>
    <w:pitch w:val="default"/>
  </w:font>
  <w:font w:name="-윤고딕120">
    <w:panose1 w:val="00000000000000000000"/>
    <w:charset w:val="81"/>
    <w:family w:val="roman"/>
    <w:notTrueType/>
    <w:pitch w:val="default"/>
  </w:font>
  <w:font w:name="#신명조">
    <w:panose1 w:val="00000000000000000000"/>
    <w:charset w:val="81"/>
    <w:family w:val="roman"/>
    <w:notTrueType/>
    <w:pitch w:val="default"/>
  </w:font>
  <w:font w:name="한컴바탕">
    <w:panose1 w:val="00000000000000000000"/>
    <w:charset w:val="81"/>
    <w:family w:val="roman"/>
    <w:notTrueType/>
    <w:pitch w:val="default"/>
  </w:font>
  <w:font w:name="휴먼고딕">
    <w:panose1 w:val="00000000000000000000"/>
    <w:charset w:val="81"/>
    <w:family w:val="roman"/>
    <w:notTrueType/>
    <w:pitch w:val="default"/>
  </w:font>
  <w:font w:name="신명 신명조">
    <w:panose1 w:val="00000000000000000000"/>
    <w:charset w:val="81"/>
    <w:family w:val="roman"/>
    <w:notTrueType/>
    <w:pitch w:val="default"/>
  </w:font>
  <w:font w:name="신명 중고딕">
    <w:panose1 w:val="00000000000000000000"/>
    <w:charset w:val="81"/>
    <w:family w:val="roman"/>
    <w:notTrueType/>
    <w:pitch w:val="default"/>
  </w:font>
  <w:font w:name="궁서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7C5410" w14:textId="77777777" w:rsidR="00207428" w:rsidRDefault="00207428">
      <w:pPr>
        <w:spacing w:after="0"/>
      </w:pPr>
      <w:r>
        <w:separator/>
      </w:r>
    </w:p>
  </w:footnote>
  <w:footnote w:type="continuationSeparator" w:id="0">
    <w:p w14:paraId="7D463A63" w14:textId="77777777" w:rsidR="00207428" w:rsidRDefault="0020742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91BC7" w14:textId="77777777" w:rsidR="005F6DD2" w:rsidRDefault="005F6DD2">
    <w:pPr>
      <w:pStyle w:val="a3"/>
      <w:wordWrap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B01FE2"/>
    <w:multiLevelType w:val="hybridMultilevel"/>
    <w:tmpl w:val="8F507FF4"/>
    <w:lvl w:ilvl="0" w:tplc="3946BBBA">
      <w:start w:val="1"/>
      <w:numFmt w:val="bullet"/>
      <w:pStyle w:val="O"/>
      <w:suff w:val="space"/>
      <w:lvlText w:val="m"/>
      <w:lvlJc w:val="left"/>
    </w:lvl>
    <w:lvl w:ilvl="1" w:tplc="6CEC1DFA">
      <w:numFmt w:val="decimal"/>
      <w:lvlText w:val=""/>
      <w:lvlJc w:val="left"/>
    </w:lvl>
    <w:lvl w:ilvl="2" w:tplc="433CB3CC">
      <w:numFmt w:val="decimal"/>
      <w:lvlText w:val=""/>
      <w:lvlJc w:val="left"/>
    </w:lvl>
    <w:lvl w:ilvl="3" w:tplc="36863B80">
      <w:numFmt w:val="decimal"/>
      <w:lvlText w:val=""/>
      <w:lvlJc w:val="left"/>
    </w:lvl>
    <w:lvl w:ilvl="4" w:tplc="0888B5E0">
      <w:numFmt w:val="decimal"/>
      <w:lvlText w:val=""/>
      <w:lvlJc w:val="left"/>
    </w:lvl>
    <w:lvl w:ilvl="5" w:tplc="D6D67ABA">
      <w:numFmt w:val="decimal"/>
      <w:lvlText w:val=""/>
      <w:lvlJc w:val="left"/>
    </w:lvl>
    <w:lvl w:ilvl="6" w:tplc="C798B8AE">
      <w:numFmt w:val="decimal"/>
      <w:lvlText w:val=""/>
      <w:lvlJc w:val="left"/>
    </w:lvl>
    <w:lvl w:ilvl="7" w:tplc="5FD03688">
      <w:numFmt w:val="decimal"/>
      <w:lvlText w:val=""/>
      <w:lvlJc w:val="left"/>
    </w:lvl>
    <w:lvl w:ilvl="8" w:tplc="86B8C04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6DD2"/>
    <w:rsid w:val="000E4C11"/>
    <w:rsid w:val="00130E65"/>
    <w:rsid w:val="0016162F"/>
    <w:rsid w:val="00207428"/>
    <w:rsid w:val="002C715D"/>
    <w:rsid w:val="00302CA7"/>
    <w:rsid w:val="00332951"/>
    <w:rsid w:val="0034145E"/>
    <w:rsid w:val="00444053"/>
    <w:rsid w:val="00483CF8"/>
    <w:rsid w:val="004B0355"/>
    <w:rsid w:val="004D365C"/>
    <w:rsid w:val="00555251"/>
    <w:rsid w:val="00580686"/>
    <w:rsid w:val="005F6DD2"/>
    <w:rsid w:val="006A2661"/>
    <w:rsid w:val="00775CC0"/>
    <w:rsid w:val="0095634B"/>
    <w:rsid w:val="009702B3"/>
    <w:rsid w:val="00A57C04"/>
    <w:rsid w:val="00A7603C"/>
    <w:rsid w:val="00C70919"/>
    <w:rsid w:val="00CB1F1D"/>
    <w:rsid w:val="00D3362E"/>
    <w:rsid w:val="00D443F4"/>
    <w:rsid w:val="00DA2929"/>
    <w:rsid w:val="00FD777B"/>
    <w:rsid w:val="00FE2EAC"/>
    <w:rsid w:val="00FF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0ED616"/>
  <w15:docId w15:val="{0520105A-F740-4AD9-AC1E-71431EEA7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160"/>
    </w:pPr>
    <w:rPr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both"/>
      <w:textAlignment w:val="baseline"/>
    </w:pPr>
    <w:rPr>
      <w:rFonts w:ascii="바탕" w:eastAsia="바탕"/>
      <w:color w:val="000000"/>
      <w:kern w:val="2"/>
      <w:szCs w:val="24"/>
      <w:shd w:val="clear" w:color="000000" w:fill="auto"/>
    </w:rPr>
  </w:style>
  <w:style w:type="paragraph" w:customStyle="1" w:styleId="1">
    <w:name w:val="1. 큰제목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400" w:after="100" w:line="360" w:lineRule="auto"/>
      <w:ind w:right="271"/>
      <w:jc w:val="both"/>
      <w:textAlignment w:val="baseline"/>
    </w:pPr>
    <w:rPr>
      <w:rFonts w:ascii="HY헤드라인M" w:eastAsia="HY헤드라인M"/>
      <w:color w:val="000080"/>
      <w:kern w:val="2"/>
      <w:sz w:val="36"/>
      <w:szCs w:val="24"/>
    </w:rPr>
  </w:style>
  <w:style w:type="paragraph" w:customStyle="1" w:styleId="a4">
    <w:name w:val="가 중간 제목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200" w:after="100" w:line="360" w:lineRule="auto"/>
      <w:ind w:left="600" w:hanging="450"/>
      <w:jc w:val="both"/>
      <w:textAlignment w:val="baseline"/>
    </w:pPr>
    <w:rPr>
      <w:rFonts w:ascii="HCI Poppy" w:eastAsia="휴먼명조"/>
      <w:b/>
      <w:color w:val="000000"/>
      <w:kern w:val="2"/>
      <w:sz w:val="36"/>
      <w:szCs w:val="24"/>
    </w:rPr>
  </w:style>
  <w:style w:type="paragraph" w:customStyle="1" w:styleId="a5">
    <w:name w:val="□ 작은 제목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200" w:after="100" w:line="360" w:lineRule="auto"/>
      <w:ind w:left="600" w:hanging="450"/>
      <w:jc w:val="both"/>
      <w:textAlignment w:val="baseline"/>
    </w:pPr>
    <w:rPr>
      <w:rFonts w:ascii="HCI Poppy" w:eastAsia="휴먼명조"/>
      <w:b/>
      <w:color w:val="000000"/>
      <w:kern w:val="2"/>
      <w:sz w:val="32"/>
      <w:szCs w:val="24"/>
    </w:rPr>
  </w:style>
  <w:style w:type="paragraph" w:customStyle="1" w:styleId="a6">
    <w:name w:val="○ 본문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100" w:line="360" w:lineRule="auto"/>
      <w:ind w:left="750" w:hanging="450"/>
      <w:jc w:val="both"/>
      <w:textAlignment w:val="baseline"/>
    </w:pPr>
    <w:rPr>
      <w:rFonts w:ascii="HCI Poppy" w:eastAsia="휴먼명조"/>
      <w:color w:val="000000"/>
      <w:kern w:val="2"/>
      <w:sz w:val="30"/>
      <w:szCs w:val="24"/>
    </w:rPr>
  </w:style>
  <w:style w:type="paragraph" w:customStyle="1" w:styleId="-">
    <w:name w:val="- 본문"/>
    <w:uiPriority w:val="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60" w:line="360" w:lineRule="auto"/>
      <w:ind w:left="857" w:hanging="257"/>
      <w:jc w:val="both"/>
      <w:textAlignment w:val="baseline"/>
    </w:pPr>
    <w:rPr>
      <w:rFonts w:ascii="HCI Poppy" w:eastAsia="휴먼명조"/>
      <w:color w:val="000000"/>
      <w:kern w:val="2"/>
      <w:sz w:val="30"/>
      <w:szCs w:val="24"/>
    </w:rPr>
  </w:style>
  <w:style w:type="paragraph" w:customStyle="1" w:styleId="a7">
    <w:name w:val="쪽 번호"/>
    <w:uiPriority w:val="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both"/>
      <w:textAlignment w:val="baseline"/>
    </w:pPr>
    <w:rPr>
      <w:rFonts w:ascii="굴림" w:eastAsia="굴림"/>
      <w:color w:val="000000"/>
      <w:kern w:val="2"/>
      <w:szCs w:val="24"/>
    </w:rPr>
  </w:style>
  <w:style w:type="paragraph" w:customStyle="1" w:styleId="a8">
    <w:name w:val="선그리기"/>
    <w:uiPriority w:val="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rFonts w:ascii="산세리프" w:eastAsia="한양신명조"/>
      <w:color w:val="000000"/>
      <w:kern w:val="2"/>
      <w:szCs w:val="24"/>
    </w:rPr>
  </w:style>
  <w:style w:type="paragraph" w:customStyle="1" w:styleId="10">
    <w:name w:val="1)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170" w:line="432" w:lineRule="auto"/>
      <w:ind w:firstLine="200"/>
      <w:jc w:val="both"/>
      <w:textAlignment w:val="baseline"/>
    </w:pPr>
    <w:rPr>
      <w:rFonts w:ascii="신명 신문명조" w:eastAsia="신명 신문명조"/>
      <w:b/>
      <w:color w:val="000000"/>
      <w:kern w:val="2"/>
      <w:sz w:val="26"/>
      <w:szCs w:val="24"/>
    </w:rPr>
  </w:style>
  <w:style w:type="paragraph" w:customStyle="1" w:styleId="-0">
    <w:name w:val="-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170" w:line="432" w:lineRule="auto"/>
      <w:ind w:left="687" w:hanging="287"/>
      <w:jc w:val="both"/>
      <w:textAlignment w:val="baseline"/>
    </w:pPr>
    <w:rPr>
      <w:rFonts w:ascii="한양신명조" w:eastAsia="한양신명조"/>
      <w:color w:val="000000"/>
      <w:kern w:val="2"/>
      <w:sz w:val="26"/>
      <w:szCs w:val="24"/>
    </w:rPr>
  </w:style>
  <w:style w:type="paragraph" w:customStyle="1" w:styleId="a9">
    <w:name w:val=".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</w:tabs>
      <w:wordWrap w:val="0"/>
      <w:autoSpaceDE w:val="0"/>
      <w:autoSpaceDN w:val="0"/>
      <w:snapToGrid w:val="0"/>
      <w:spacing w:line="432" w:lineRule="auto"/>
      <w:ind w:left="1000" w:hanging="391"/>
      <w:jc w:val="both"/>
      <w:textAlignment w:val="baseline"/>
    </w:pPr>
    <w:rPr>
      <w:rFonts w:ascii="한양신명조" w:eastAsia="한양신명조"/>
      <w:color w:val="000000"/>
      <w:kern w:val="2"/>
      <w:sz w:val="26"/>
      <w:szCs w:val="24"/>
    </w:rPr>
  </w:style>
  <w:style w:type="paragraph" w:customStyle="1" w:styleId="aa">
    <w:name w:val="작대기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60" w:lineRule="auto"/>
      <w:ind w:left="558" w:hanging="258"/>
      <w:jc w:val="both"/>
      <w:textAlignment w:val="baseline"/>
    </w:pPr>
    <w:rPr>
      <w:rFonts w:ascii="한양신명조" w:eastAsia="한양신명조"/>
      <w:color w:val="000000"/>
      <w:kern w:val="2"/>
      <w:sz w:val="24"/>
      <w:szCs w:val="24"/>
    </w:rPr>
  </w:style>
  <w:style w:type="paragraph" w:customStyle="1" w:styleId="xl105">
    <w:name w:val="xl105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rFonts w:ascii="굴림" w:eastAsia="굴림"/>
      <w:color w:val="000000"/>
      <w:kern w:val="2"/>
      <w:sz w:val="28"/>
      <w:szCs w:val="24"/>
    </w:rPr>
  </w:style>
  <w:style w:type="paragraph" w:customStyle="1" w:styleId="xl68">
    <w:name w:val="xl68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rFonts w:ascii="굴림" w:eastAsia="굴림"/>
      <w:color w:val="000000"/>
      <w:kern w:val="2"/>
      <w:szCs w:val="24"/>
    </w:rPr>
  </w:style>
  <w:style w:type="paragraph" w:customStyle="1" w:styleId="xl69">
    <w:name w:val="xl69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rFonts w:ascii="굴림" w:eastAsia="굴림"/>
      <w:color w:val="000000"/>
      <w:kern w:val="2"/>
      <w:szCs w:val="24"/>
    </w:rPr>
  </w:style>
  <w:style w:type="paragraph" w:customStyle="1" w:styleId="xl70">
    <w:name w:val="xl70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rFonts w:ascii="굴림" w:eastAsia="굴림"/>
      <w:color w:val="000000"/>
      <w:kern w:val="2"/>
      <w:szCs w:val="24"/>
    </w:rPr>
  </w:style>
  <w:style w:type="paragraph" w:customStyle="1" w:styleId="xl109">
    <w:name w:val="xl109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rFonts w:ascii="굴림" w:eastAsia="굴림"/>
      <w:color w:val="000000"/>
      <w:kern w:val="2"/>
      <w:sz w:val="28"/>
      <w:szCs w:val="24"/>
    </w:rPr>
  </w:style>
  <w:style w:type="paragraph" w:customStyle="1" w:styleId="xl71">
    <w:name w:val="xl71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rFonts w:ascii="굴림" w:eastAsia="굴림"/>
      <w:color w:val="000000"/>
      <w:kern w:val="2"/>
      <w:sz w:val="28"/>
      <w:szCs w:val="24"/>
    </w:rPr>
  </w:style>
  <w:style w:type="paragraph" w:customStyle="1" w:styleId="xl72">
    <w:name w:val="xl72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rFonts w:ascii="굴림" w:eastAsia="굴림"/>
      <w:color w:val="000000"/>
      <w:kern w:val="2"/>
      <w:sz w:val="28"/>
      <w:szCs w:val="24"/>
    </w:rPr>
  </w:style>
  <w:style w:type="paragraph" w:customStyle="1" w:styleId="xl73">
    <w:name w:val="xl73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rFonts w:ascii="굴림" w:eastAsia="굴림"/>
      <w:color w:val="000000"/>
      <w:kern w:val="2"/>
      <w:sz w:val="28"/>
      <w:szCs w:val="24"/>
    </w:rPr>
  </w:style>
  <w:style w:type="paragraph" w:customStyle="1" w:styleId="xl96">
    <w:name w:val="xl96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rFonts w:ascii="굴림" w:eastAsia="굴림"/>
      <w:color w:val="000000"/>
      <w:kern w:val="2"/>
      <w:sz w:val="28"/>
      <w:szCs w:val="24"/>
    </w:rPr>
  </w:style>
  <w:style w:type="paragraph" w:customStyle="1" w:styleId="xl91">
    <w:name w:val="xl91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rFonts w:ascii="굴림" w:eastAsia="굴림"/>
      <w:color w:val="000000"/>
      <w:kern w:val="2"/>
      <w:sz w:val="28"/>
      <w:szCs w:val="24"/>
    </w:rPr>
  </w:style>
  <w:style w:type="paragraph" w:customStyle="1" w:styleId="xl101">
    <w:name w:val="xl101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rFonts w:ascii="굴림" w:eastAsia="굴림"/>
      <w:color w:val="000000"/>
      <w:kern w:val="2"/>
      <w:sz w:val="28"/>
      <w:szCs w:val="24"/>
    </w:rPr>
  </w:style>
  <w:style w:type="paragraph" w:customStyle="1" w:styleId="xl92">
    <w:name w:val="xl92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rFonts w:ascii="굴림" w:eastAsia="굴림"/>
      <w:color w:val="000000"/>
      <w:kern w:val="2"/>
      <w:sz w:val="28"/>
      <w:szCs w:val="24"/>
    </w:rPr>
  </w:style>
  <w:style w:type="paragraph" w:customStyle="1" w:styleId="xl93">
    <w:name w:val="xl93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rFonts w:ascii="굴림" w:eastAsia="굴림"/>
      <w:color w:val="000000"/>
      <w:kern w:val="2"/>
      <w:sz w:val="28"/>
      <w:szCs w:val="24"/>
    </w:rPr>
  </w:style>
  <w:style w:type="paragraph" w:customStyle="1" w:styleId="xl94">
    <w:name w:val="xl94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rFonts w:ascii="굴림" w:eastAsia="굴림"/>
      <w:color w:val="000000"/>
      <w:kern w:val="2"/>
      <w:sz w:val="28"/>
      <w:szCs w:val="24"/>
    </w:rPr>
  </w:style>
  <w:style w:type="paragraph" w:customStyle="1" w:styleId="xl95">
    <w:name w:val="xl95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rFonts w:ascii="굴림" w:eastAsia="굴림"/>
      <w:color w:val="000000"/>
      <w:kern w:val="2"/>
      <w:sz w:val="28"/>
      <w:szCs w:val="24"/>
    </w:rPr>
  </w:style>
  <w:style w:type="paragraph" w:customStyle="1" w:styleId="xl97">
    <w:name w:val="xl97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rFonts w:ascii="돋움" w:eastAsia="돋움"/>
      <w:color w:val="000000"/>
      <w:kern w:val="2"/>
      <w:sz w:val="22"/>
      <w:szCs w:val="24"/>
    </w:rPr>
  </w:style>
  <w:style w:type="paragraph" w:customStyle="1" w:styleId="xl76">
    <w:name w:val="xl76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rFonts w:ascii="굴림" w:eastAsia="굴림"/>
      <w:color w:val="000000"/>
      <w:kern w:val="2"/>
      <w:szCs w:val="24"/>
    </w:rPr>
  </w:style>
  <w:style w:type="paragraph" w:customStyle="1" w:styleId="xl82">
    <w:name w:val="xl82"/>
    <w:uiPriority w:val="2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rFonts w:ascii="굴림" w:eastAsia="굴림"/>
      <w:color w:val="000000"/>
      <w:kern w:val="2"/>
      <w:szCs w:val="24"/>
    </w:rPr>
  </w:style>
  <w:style w:type="paragraph" w:customStyle="1" w:styleId="xl84">
    <w:name w:val="xl84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rFonts w:ascii="굴림" w:eastAsia="굴림"/>
      <w:color w:val="000000"/>
      <w:kern w:val="2"/>
      <w:szCs w:val="24"/>
    </w:rPr>
  </w:style>
  <w:style w:type="paragraph" w:customStyle="1" w:styleId="xl88">
    <w:name w:val="xl88"/>
    <w:uiPriority w:val="3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rFonts w:ascii="굴림" w:eastAsia="굴림"/>
      <w:color w:val="000000"/>
      <w:kern w:val="2"/>
      <w:szCs w:val="24"/>
    </w:rPr>
  </w:style>
  <w:style w:type="paragraph" w:customStyle="1" w:styleId="xl78">
    <w:name w:val="xl78"/>
    <w:uiPriority w:val="3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rFonts w:ascii="굴림" w:eastAsia="굴림"/>
      <w:color w:val="000000"/>
      <w:kern w:val="2"/>
      <w:szCs w:val="24"/>
    </w:rPr>
  </w:style>
  <w:style w:type="paragraph" w:customStyle="1" w:styleId="xl89">
    <w:name w:val="xl89"/>
    <w:uiPriority w:val="3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rFonts w:ascii="굴림" w:eastAsia="굴림"/>
      <w:color w:val="000000"/>
      <w:kern w:val="2"/>
      <w:szCs w:val="24"/>
    </w:rPr>
  </w:style>
  <w:style w:type="paragraph" w:customStyle="1" w:styleId="xl79">
    <w:name w:val="xl79"/>
    <w:uiPriority w:val="3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rFonts w:ascii="굴림" w:eastAsia="굴림"/>
      <w:color w:val="000000"/>
      <w:kern w:val="2"/>
      <w:szCs w:val="24"/>
    </w:rPr>
  </w:style>
  <w:style w:type="paragraph" w:customStyle="1" w:styleId="xl80">
    <w:name w:val="xl80"/>
    <w:uiPriority w:val="3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rFonts w:ascii="굴림" w:eastAsia="굴림"/>
      <w:color w:val="000000"/>
      <w:kern w:val="2"/>
      <w:szCs w:val="24"/>
    </w:rPr>
  </w:style>
  <w:style w:type="paragraph" w:customStyle="1" w:styleId="xl90">
    <w:name w:val="xl90"/>
    <w:uiPriority w:val="3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rFonts w:ascii="굴림" w:eastAsia="굴림"/>
      <w:color w:val="000000"/>
      <w:kern w:val="2"/>
      <w:szCs w:val="24"/>
    </w:rPr>
  </w:style>
  <w:style w:type="paragraph" w:customStyle="1" w:styleId="3-">
    <w:name w:val="개요 3(-)"/>
    <w:uiPriority w:val="3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114" w:line="432" w:lineRule="auto"/>
      <w:ind w:left="976" w:hanging="248"/>
      <w:jc w:val="both"/>
      <w:textAlignment w:val="baseline"/>
    </w:pPr>
    <w:rPr>
      <w:rFonts w:ascii="HCI Poppy" w:eastAsia="휴먼명조"/>
      <w:color w:val="000000"/>
      <w:kern w:val="2"/>
      <w:sz w:val="28"/>
      <w:szCs w:val="24"/>
    </w:rPr>
  </w:style>
  <w:style w:type="paragraph" w:customStyle="1" w:styleId="2">
    <w:name w:val="2단  가"/>
    <w:uiPriority w:val="3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60" w:lineRule="auto"/>
      <w:ind w:left="700" w:hanging="500"/>
      <w:jc w:val="both"/>
      <w:textAlignment w:val="baseline"/>
    </w:pPr>
    <w:rPr>
      <w:rFonts w:ascii="한양신명조" w:eastAsia="한양신명조"/>
      <w:color w:val="000000"/>
      <w:kern w:val="2"/>
      <w:sz w:val="30"/>
      <w:szCs w:val="24"/>
    </w:rPr>
  </w:style>
  <w:style w:type="paragraph" w:customStyle="1" w:styleId="ab">
    <w:name w:val="동그라미"/>
    <w:uiPriority w:val="3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ind w:left="247" w:hanging="247"/>
      <w:jc w:val="both"/>
      <w:textAlignment w:val="baseline"/>
    </w:pPr>
    <w:rPr>
      <w:rFonts w:ascii="한양신명조" w:eastAsia="한양신명조"/>
      <w:color w:val="000000"/>
      <w:spacing w:val="-5"/>
      <w:kern w:val="2"/>
      <w:sz w:val="26"/>
      <w:szCs w:val="24"/>
    </w:rPr>
  </w:style>
  <w:style w:type="paragraph" w:customStyle="1" w:styleId="xl63">
    <w:name w:val="xl63"/>
    <w:uiPriority w:val="4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color w:val="000000"/>
      <w:kern w:val="2"/>
      <w:sz w:val="22"/>
      <w:szCs w:val="24"/>
    </w:rPr>
  </w:style>
  <w:style w:type="paragraph" w:customStyle="1" w:styleId="xl67">
    <w:name w:val="xl67"/>
    <w:uiPriority w:val="4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color w:val="000000"/>
      <w:kern w:val="2"/>
      <w:sz w:val="22"/>
      <w:szCs w:val="24"/>
    </w:rPr>
  </w:style>
  <w:style w:type="paragraph" w:customStyle="1" w:styleId="xl66">
    <w:name w:val="xl66"/>
    <w:uiPriority w:val="4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color w:val="000000"/>
      <w:kern w:val="2"/>
      <w:sz w:val="22"/>
      <w:szCs w:val="24"/>
    </w:rPr>
  </w:style>
  <w:style w:type="paragraph" w:customStyle="1" w:styleId="xl65">
    <w:name w:val="xl65"/>
    <w:uiPriority w:val="4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color w:val="000000"/>
      <w:kern w:val="2"/>
      <w:sz w:val="22"/>
      <w:szCs w:val="24"/>
    </w:rPr>
  </w:style>
  <w:style w:type="paragraph" w:customStyle="1" w:styleId="xl74">
    <w:name w:val="xl74"/>
    <w:uiPriority w:val="4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textAlignment w:val="baseline"/>
    </w:pPr>
    <w:rPr>
      <w:color w:val="000000"/>
      <w:kern w:val="2"/>
      <w:sz w:val="22"/>
      <w:szCs w:val="24"/>
    </w:rPr>
  </w:style>
  <w:style w:type="paragraph" w:customStyle="1" w:styleId="xl75">
    <w:name w:val="xl75"/>
    <w:uiPriority w:val="4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textAlignment w:val="baseline"/>
    </w:pPr>
    <w:rPr>
      <w:color w:val="000000"/>
      <w:kern w:val="2"/>
      <w:sz w:val="22"/>
      <w:szCs w:val="24"/>
    </w:rPr>
  </w:style>
  <w:style w:type="paragraph" w:customStyle="1" w:styleId="xl77">
    <w:name w:val="xl77"/>
    <w:uiPriority w:val="4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color w:val="000000"/>
      <w:kern w:val="2"/>
      <w:sz w:val="22"/>
      <w:szCs w:val="24"/>
    </w:rPr>
  </w:style>
  <w:style w:type="paragraph" w:customStyle="1" w:styleId="xl85">
    <w:name w:val="xl85"/>
    <w:uiPriority w:val="4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color w:val="000000"/>
      <w:kern w:val="2"/>
      <w:sz w:val="18"/>
      <w:szCs w:val="24"/>
    </w:rPr>
  </w:style>
  <w:style w:type="paragraph" w:customStyle="1" w:styleId="xl83">
    <w:name w:val="xl83"/>
    <w:uiPriority w:val="4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color w:val="000000"/>
      <w:kern w:val="2"/>
      <w:sz w:val="18"/>
      <w:szCs w:val="24"/>
    </w:rPr>
  </w:style>
  <w:style w:type="paragraph" w:styleId="ac">
    <w:name w:val="Body Text"/>
    <w:uiPriority w:val="4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ind w:left="300"/>
      <w:jc w:val="both"/>
      <w:textAlignment w:val="baseline"/>
    </w:pPr>
    <w:rPr>
      <w:rFonts w:ascii="바탕" w:eastAsia="바탕"/>
      <w:color w:val="000000"/>
      <w:kern w:val="2"/>
      <w:szCs w:val="24"/>
    </w:rPr>
  </w:style>
  <w:style w:type="paragraph" w:customStyle="1" w:styleId="O">
    <w:name w:val="구분자(O)"/>
    <w:uiPriority w:val="50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ind w:left="300"/>
      <w:jc w:val="both"/>
      <w:textAlignment w:val="baseline"/>
    </w:pPr>
    <w:rPr>
      <w:rFonts w:ascii="HCI Poppy" w:eastAsia="휴먼명조"/>
      <w:color w:val="000000"/>
      <w:kern w:val="2"/>
      <w:sz w:val="24"/>
      <w:szCs w:val="24"/>
    </w:rPr>
  </w:style>
  <w:style w:type="paragraph" w:customStyle="1" w:styleId="ad">
    <w:name w:val="□  본문"/>
    <w:uiPriority w:val="5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100" w:line="360" w:lineRule="auto"/>
      <w:ind w:left="740" w:hanging="440"/>
      <w:jc w:val="both"/>
      <w:textAlignment w:val="baseline"/>
    </w:pPr>
    <w:rPr>
      <w:rFonts w:ascii="HCI Poppy" w:eastAsia="휴먼명조"/>
      <w:color w:val="000000"/>
      <w:kern w:val="2"/>
      <w:sz w:val="30"/>
      <w:szCs w:val="24"/>
    </w:rPr>
  </w:style>
  <w:style w:type="paragraph" w:customStyle="1" w:styleId="ae">
    <w:name w:val="○본문"/>
    <w:uiPriority w:val="5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line="384" w:lineRule="auto"/>
      <w:ind w:left="930" w:hanging="330"/>
      <w:textAlignment w:val="baseline"/>
    </w:pPr>
    <w:rPr>
      <w:rFonts w:ascii="HCI Poppy" w:eastAsia="휴먼명조"/>
      <w:color w:val="000000"/>
      <w:kern w:val="2"/>
      <w:sz w:val="24"/>
      <w:szCs w:val="24"/>
    </w:rPr>
  </w:style>
  <w:style w:type="paragraph" w:customStyle="1" w:styleId="11">
    <w:name w:val="1)소제목"/>
    <w:uiPriority w:val="5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before="100" w:line="384" w:lineRule="auto"/>
      <w:ind w:left="240"/>
      <w:textAlignment w:val="baseline"/>
    </w:pPr>
    <w:rPr>
      <w:rFonts w:ascii="HCI Poppy" w:eastAsia="휴먼명조"/>
      <w:b/>
      <w:color w:val="000000"/>
      <w:kern w:val="2"/>
      <w:sz w:val="26"/>
      <w:szCs w:val="24"/>
    </w:rPr>
  </w:style>
  <w:style w:type="paragraph" w:customStyle="1" w:styleId="MS">
    <w:name w:val="MS바탕글"/>
    <w:uiPriority w:val="5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both"/>
      <w:textAlignment w:val="baseline"/>
    </w:pPr>
    <w:rPr>
      <w:rFonts w:ascii="Times New Roman" w:eastAsia="바탕"/>
      <w:color w:val="000000"/>
      <w:kern w:val="2"/>
      <w:szCs w:val="24"/>
    </w:rPr>
  </w:style>
  <w:style w:type="paragraph" w:customStyle="1" w:styleId="12">
    <w:name w:val="개요 1"/>
    <w:uiPriority w:val="5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ind w:left="149" w:hanging="149"/>
      <w:jc w:val="both"/>
      <w:textAlignment w:val="baseline"/>
    </w:pPr>
    <w:rPr>
      <w:rFonts w:ascii="한양신명조" w:eastAsia="한양신명조"/>
      <w:color w:val="000000"/>
      <w:kern w:val="2"/>
      <w:szCs w:val="24"/>
    </w:rPr>
  </w:style>
  <w:style w:type="paragraph" w:customStyle="1" w:styleId="3">
    <w:name w:val="개요 3"/>
    <w:uiPriority w:val="5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ind w:left="549" w:hanging="149"/>
      <w:jc w:val="both"/>
      <w:textAlignment w:val="baseline"/>
    </w:pPr>
    <w:rPr>
      <w:rFonts w:ascii="한양신명조" w:eastAsia="한양신명조"/>
      <w:color w:val="000000"/>
      <w:kern w:val="2"/>
      <w:szCs w:val="24"/>
    </w:rPr>
  </w:style>
  <w:style w:type="paragraph" w:customStyle="1" w:styleId="20">
    <w:name w:val="중간제목(옛체20)"/>
    <w:uiPriority w:val="5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line="360" w:lineRule="auto"/>
      <w:jc w:val="center"/>
      <w:textAlignment w:val="baseline"/>
    </w:pPr>
    <w:rPr>
      <w:rFonts w:ascii="한양궁서" w:eastAsia="휴먼옛체"/>
      <w:color w:val="000000"/>
      <w:kern w:val="2"/>
      <w:sz w:val="40"/>
      <w:szCs w:val="24"/>
    </w:rPr>
  </w:style>
  <w:style w:type="paragraph" w:customStyle="1" w:styleId="15">
    <w:name w:val="작은제목(중고딕15)"/>
    <w:uiPriority w:val="5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60" w:lineRule="auto"/>
      <w:jc w:val="both"/>
      <w:textAlignment w:val="baseline"/>
    </w:pPr>
    <w:rPr>
      <w:rFonts w:ascii="한양중고딕" w:eastAsia="한양중고딕"/>
      <w:color w:val="000000"/>
      <w:kern w:val="2"/>
      <w:sz w:val="30"/>
      <w:szCs w:val="24"/>
    </w:rPr>
  </w:style>
  <w:style w:type="paragraph" w:customStyle="1" w:styleId="af">
    <w:name w:val="표안"/>
    <w:uiPriority w:val="5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60" w:lineRule="auto"/>
      <w:ind w:left="60" w:right="60"/>
      <w:jc w:val="both"/>
      <w:textAlignment w:val="baseline"/>
    </w:pPr>
    <w:rPr>
      <w:rFonts w:ascii="-윤고딕120" w:eastAsia="-윤고딕120"/>
      <w:color w:val="000000"/>
      <w:spacing w:val="-5"/>
      <w:w w:val="95"/>
      <w:kern w:val="2"/>
      <w:szCs w:val="24"/>
    </w:rPr>
  </w:style>
  <w:style w:type="paragraph" w:customStyle="1" w:styleId="af0">
    <w:name w:val="  본문"/>
    <w:uiPriority w:val="6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100" w:line="360" w:lineRule="auto"/>
      <w:ind w:left="750" w:hanging="450"/>
      <w:jc w:val="both"/>
      <w:textAlignment w:val="baseline"/>
    </w:pPr>
    <w:rPr>
      <w:rFonts w:ascii="HCI Poppy" w:eastAsia="휴먼명조"/>
      <w:color w:val="000000"/>
      <w:kern w:val="2"/>
      <w:sz w:val="30"/>
      <w:szCs w:val="24"/>
    </w:rPr>
  </w:style>
  <w:style w:type="paragraph" w:customStyle="1" w:styleId="af1">
    <w:name w:val="본문내용"/>
    <w:uiPriority w:val="6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480" w:lineRule="auto"/>
      <w:ind w:firstLine="200"/>
      <w:jc w:val="both"/>
      <w:textAlignment w:val="baseline"/>
    </w:pPr>
    <w:rPr>
      <w:rFonts w:ascii="#신명조" w:eastAsia="#신명조"/>
      <w:color w:val="000000"/>
      <w:spacing w:val="-6"/>
      <w:kern w:val="2"/>
      <w:sz w:val="26"/>
      <w:szCs w:val="24"/>
    </w:rPr>
  </w:style>
  <w:style w:type="paragraph" w:customStyle="1" w:styleId="af2">
    <w:name w:val="동글탱이"/>
    <w:uiPriority w:val="6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ind w:left="467" w:hanging="367"/>
      <w:jc w:val="both"/>
      <w:textAlignment w:val="baseline"/>
    </w:pPr>
    <w:rPr>
      <w:rFonts w:ascii="한양신명조" w:eastAsia="한양신명조"/>
      <w:color w:val="000000"/>
      <w:kern w:val="2"/>
      <w:sz w:val="24"/>
      <w:szCs w:val="24"/>
    </w:rPr>
  </w:style>
  <w:style w:type="paragraph" w:customStyle="1" w:styleId="100">
    <w:name w:val="본문(중고딕10)"/>
    <w:uiPriority w:val="6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114" w:line="360" w:lineRule="auto"/>
      <w:jc w:val="both"/>
      <w:textAlignment w:val="baseline"/>
    </w:pPr>
    <w:rPr>
      <w:rFonts w:ascii="한양신명조" w:eastAsia="한양신명조"/>
      <w:color w:val="000000"/>
      <w:kern w:val="2"/>
      <w:sz w:val="30"/>
      <w:szCs w:val="24"/>
    </w:rPr>
  </w:style>
  <w:style w:type="paragraph" w:customStyle="1" w:styleId="13">
    <w:name w:val="개요 1(네모)"/>
    <w:uiPriority w:val="6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before="397" w:line="432" w:lineRule="auto"/>
      <w:ind w:left="114"/>
      <w:textAlignment w:val="baseline"/>
    </w:pPr>
    <w:rPr>
      <w:rFonts w:ascii="한양신명조" w:eastAsia="한양신명조"/>
      <w:b/>
      <w:color w:val="000000"/>
      <w:kern w:val="2"/>
      <w:sz w:val="36"/>
      <w:szCs w:val="24"/>
    </w:rPr>
  </w:style>
  <w:style w:type="paragraph" w:customStyle="1" w:styleId="xl81">
    <w:name w:val="xl81"/>
    <w:uiPriority w:val="6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rFonts w:ascii="한컴바탕" w:eastAsia="휴먼고딕"/>
      <w:color w:val="000000"/>
      <w:kern w:val="2"/>
      <w:szCs w:val="24"/>
    </w:rPr>
  </w:style>
  <w:style w:type="paragraph" w:customStyle="1" w:styleId="xl86">
    <w:name w:val="xl86"/>
    <w:uiPriority w:val="6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color w:val="000000"/>
      <w:kern w:val="2"/>
      <w:szCs w:val="24"/>
    </w:rPr>
  </w:style>
  <w:style w:type="paragraph" w:customStyle="1" w:styleId="xl98">
    <w:name w:val="xl98"/>
    <w:uiPriority w:val="6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color w:val="000000"/>
      <w:kern w:val="2"/>
      <w:sz w:val="22"/>
      <w:szCs w:val="24"/>
    </w:rPr>
  </w:style>
  <w:style w:type="paragraph" w:customStyle="1" w:styleId="110">
    <w:name w:val="본문(신명 신명조11)"/>
    <w:uiPriority w:val="6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8" w:lineRule="auto"/>
      <w:jc w:val="both"/>
      <w:textAlignment w:val="baseline"/>
    </w:pPr>
    <w:rPr>
      <w:rFonts w:ascii="신명 신명조" w:eastAsia="신명 신명조"/>
      <w:color w:val="000000"/>
      <w:spacing w:val="-9"/>
      <w:kern w:val="2"/>
      <w:sz w:val="22"/>
      <w:szCs w:val="24"/>
    </w:rPr>
  </w:style>
  <w:style w:type="paragraph" w:customStyle="1" w:styleId="xl22">
    <w:name w:val="xl22"/>
    <w:uiPriority w:val="6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both"/>
      <w:textAlignment w:val="baseline"/>
    </w:pPr>
    <w:rPr>
      <w:rFonts w:ascii="돋움" w:eastAsia="돋움"/>
      <w:color w:val="000000"/>
      <w:kern w:val="2"/>
      <w:sz w:val="22"/>
      <w:szCs w:val="24"/>
    </w:rPr>
  </w:style>
  <w:style w:type="paragraph" w:customStyle="1" w:styleId="sw">
    <w:name w:val="가s/w"/>
    <w:uiPriority w:val="7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170" w:line="432" w:lineRule="auto"/>
      <w:ind w:firstLine="500"/>
      <w:jc w:val="both"/>
      <w:textAlignment w:val="baseline"/>
    </w:pPr>
    <w:rPr>
      <w:rFonts w:ascii="신명 중고딕" w:eastAsia="신명 중고딕"/>
      <w:color w:val="000000"/>
      <w:kern w:val="2"/>
      <w:sz w:val="30"/>
      <w:szCs w:val="24"/>
    </w:rPr>
  </w:style>
  <w:style w:type="paragraph" w:customStyle="1" w:styleId="td">
    <w:name w:val="td"/>
    <w:uiPriority w:val="7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both"/>
      <w:textAlignment w:val="baseline"/>
    </w:pPr>
    <w:rPr>
      <w:color w:val="000000"/>
      <w:kern w:val="2"/>
      <w:sz w:val="22"/>
      <w:szCs w:val="24"/>
    </w:rPr>
  </w:style>
  <w:style w:type="paragraph" w:customStyle="1" w:styleId="xl64">
    <w:name w:val="xl64"/>
    <w:uiPriority w:val="7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both"/>
      <w:textAlignment w:val="baseline"/>
    </w:pPr>
    <w:rPr>
      <w:rFonts w:ascii="궁서체" w:eastAsia="궁서체"/>
      <w:color w:val="000000"/>
      <w:kern w:val="2"/>
      <w:sz w:val="36"/>
      <w:szCs w:val="24"/>
    </w:rPr>
  </w:style>
  <w:style w:type="paragraph" w:customStyle="1" w:styleId="xl110">
    <w:name w:val="xl110"/>
    <w:uiPriority w:val="7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rFonts w:ascii="한양중고딕" w:eastAsia="한양중고딕"/>
      <w:color w:val="000000"/>
      <w:kern w:val="2"/>
      <w:sz w:val="22"/>
      <w:szCs w:val="24"/>
    </w:rPr>
  </w:style>
  <w:style w:type="paragraph" w:customStyle="1" w:styleId="xl112">
    <w:name w:val="xl112"/>
    <w:uiPriority w:val="7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rFonts w:ascii="한양중고딕" w:eastAsia="한양중고딕"/>
      <w:color w:val="000000"/>
      <w:kern w:val="2"/>
      <w:sz w:val="22"/>
      <w:szCs w:val="24"/>
    </w:rPr>
  </w:style>
  <w:style w:type="paragraph" w:customStyle="1" w:styleId="xl114">
    <w:name w:val="xl114"/>
    <w:uiPriority w:val="7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color w:val="000000"/>
      <w:kern w:val="2"/>
      <w:sz w:val="22"/>
      <w:szCs w:val="24"/>
    </w:rPr>
  </w:style>
  <w:style w:type="paragraph" w:customStyle="1" w:styleId="xl119">
    <w:name w:val="xl119"/>
    <w:uiPriority w:val="7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color w:val="000000"/>
      <w:kern w:val="2"/>
      <w:sz w:val="22"/>
      <w:szCs w:val="24"/>
    </w:rPr>
  </w:style>
  <w:style w:type="paragraph" w:customStyle="1" w:styleId="xl117">
    <w:name w:val="xl117"/>
    <w:uiPriority w:val="7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color w:val="000000"/>
      <w:kern w:val="2"/>
      <w:sz w:val="22"/>
      <w:szCs w:val="24"/>
    </w:rPr>
  </w:style>
  <w:style w:type="paragraph" w:customStyle="1" w:styleId="xl121">
    <w:name w:val="xl121"/>
    <w:uiPriority w:val="7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color w:val="000000"/>
      <w:kern w:val="2"/>
      <w:sz w:val="22"/>
      <w:szCs w:val="24"/>
    </w:rPr>
  </w:style>
  <w:style w:type="paragraph" w:customStyle="1" w:styleId="xl122">
    <w:name w:val="xl122"/>
    <w:uiPriority w:val="7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color w:val="000000"/>
      <w:kern w:val="2"/>
      <w:sz w:val="22"/>
      <w:szCs w:val="24"/>
    </w:rPr>
  </w:style>
  <w:style w:type="paragraph" w:customStyle="1" w:styleId="xl100">
    <w:name w:val="xl100"/>
    <w:uiPriority w:val="8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rFonts w:ascii="한양중고딕" w:eastAsia="한양중고딕"/>
      <w:color w:val="000000"/>
      <w:kern w:val="2"/>
      <w:sz w:val="22"/>
      <w:szCs w:val="24"/>
    </w:rPr>
  </w:style>
  <w:style w:type="paragraph" w:customStyle="1" w:styleId="xl87">
    <w:name w:val="xl87"/>
    <w:uiPriority w:val="8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color w:val="000000"/>
      <w:kern w:val="2"/>
      <w:sz w:val="22"/>
      <w:szCs w:val="24"/>
    </w:rPr>
  </w:style>
  <w:style w:type="paragraph" w:customStyle="1" w:styleId="xl106">
    <w:name w:val="xl106"/>
    <w:uiPriority w:val="8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rFonts w:ascii="한양중고딕" w:eastAsia="한양중고딕"/>
      <w:color w:val="000000"/>
      <w:kern w:val="2"/>
      <w:szCs w:val="24"/>
    </w:rPr>
  </w:style>
  <w:style w:type="paragraph" w:customStyle="1" w:styleId="xl99">
    <w:name w:val="xl99"/>
    <w:uiPriority w:val="8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color w:val="000000"/>
      <w:kern w:val="2"/>
      <w:sz w:val="22"/>
      <w:szCs w:val="24"/>
    </w:rPr>
  </w:style>
  <w:style w:type="paragraph" w:customStyle="1" w:styleId="xl103">
    <w:name w:val="xl103"/>
    <w:uiPriority w:val="8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rFonts w:ascii="한양중고딕" w:eastAsia="한양중고딕"/>
      <w:color w:val="000000"/>
      <w:kern w:val="2"/>
      <w:sz w:val="22"/>
      <w:szCs w:val="24"/>
    </w:rPr>
  </w:style>
  <w:style w:type="paragraph" w:customStyle="1" w:styleId="xl108">
    <w:name w:val="xl108"/>
    <w:uiPriority w:val="8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rFonts w:ascii="한양중고딕" w:eastAsia="한양중고딕"/>
      <w:color w:val="000000"/>
      <w:kern w:val="2"/>
      <w:szCs w:val="24"/>
    </w:rPr>
  </w:style>
  <w:style w:type="paragraph" w:customStyle="1" w:styleId="xl102">
    <w:name w:val="xl102"/>
    <w:uiPriority w:val="8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rFonts w:ascii="한양중고딕" w:eastAsia="한양중고딕"/>
      <w:color w:val="000000"/>
      <w:kern w:val="2"/>
      <w:sz w:val="22"/>
      <w:szCs w:val="24"/>
    </w:rPr>
  </w:style>
  <w:style w:type="paragraph" w:customStyle="1" w:styleId="xl104">
    <w:name w:val="xl104"/>
    <w:uiPriority w:val="8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rFonts w:ascii="한양중고딕" w:eastAsia="한양중고딕"/>
      <w:color w:val="000000"/>
      <w:kern w:val="2"/>
      <w:szCs w:val="24"/>
    </w:rPr>
  </w:style>
  <w:style w:type="paragraph" w:customStyle="1" w:styleId="14">
    <w:name w:val="1.타이틀"/>
    <w:uiPriority w:val="8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line="312" w:lineRule="auto"/>
      <w:textAlignment w:val="baseline"/>
    </w:pPr>
    <w:rPr>
      <w:rFonts w:ascii="HY견고딕" w:eastAsia="HY견고딕"/>
      <w:color w:val="000080"/>
      <w:kern w:val="2"/>
      <w:sz w:val="28"/>
      <w:szCs w:val="24"/>
    </w:rPr>
  </w:style>
  <w:style w:type="paragraph" w:customStyle="1" w:styleId="af3">
    <w:name w:val="네모"/>
    <w:uiPriority w:val="8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170" w:after="57" w:line="360" w:lineRule="auto"/>
      <w:ind w:left="816" w:hanging="365"/>
      <w:jc w:val="both"/>
      <w:textAlignment w:val="baseline"/>
    </w:pPr>
    <w:rPr>
      <w:rFonts w:ascii="HCI Poppy" w:eastAsia="휴먼명조"/>
      <w:color w:val="000000"/>
      <w:kern w:val="2"/>
      <w:sz w:val="24"/>
      <w:szCs w:val="24"/>
    </w:rPr>
  </w:style>
  <w:style w:type="paragraph" w:customStyle="1" w:styleId="af4">
    <w:name w:val="머리말"/>
    <w:uiPriority w:val="9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0"/>
      </w:tabs>
      <w:autoSpaceDE w:val="0"/>
      <w:autoSpaceDN w:val="0"/>
      <w:spacing w:line="360" w:lineRule="auto"/>
      <w:jc w:val="both"/>
      <w:textAlignment w:val="baseline"/>
    </w:pPr>
    <w:rPr>
      <w:rFonts w:ascii="굴림" w:eastAsia="굴림"/>
      <w:color w:val="000000"/>
      <w:spacing w:val="-2"/>
      <w:w w:val="98"/>
      <w:kern w:val="2"/>
      <w:sz w:val="18"/>
      <w:szCs w:val="24"/>
    </w:rPr>
  </w:style>
  <w:style w:type="paragraph" w:styleId="af5">
    <w:name w:val="header"/>
    <w:basedOn w:val="a"/>
    <w:link w:val="Char"/>
    <w:uiPriority w:val="99"/>
    <w:unhideWhenUsed/>
    <w:rsid w:val="00CB1F1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5"/>
    <w:uiPriority w:val="99"/>
    <w:rsid w:val="00CB1F1D"/>
  </w:style>
  <w:style w:type="paragraph" w:styleId="af6">
    <w:name w:val="footer"/>
    <w:basedOn w:val="a"/>
    <w:link w:val="Char0"/>
    <w:uiPriority w:val="99"/>
    <w:unhideWhenUsed/>
    <w:rsid w:val="00CB1F1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6"/>
    <w:uiPriority w:val="99"/>
    <w:rsid w:val="00CB1F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409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2026</Words>
  <Characters>11552</Characters>
  <Application>Microsoft Office Word</Application>
  <DocSecurity>0</DocSecurity>
  <Lines>96</Lines>
  <Paragraphs>27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권혁준</dc:creator>
  <cp:keywords/>
  <cp:lastModifiedBy>SSAFY</cp:lastModifiedBy>
  <cp:revision>3</cp:revision>
  <dcterms:created xsi:type="dcterms:W3CDTF">2026-10-09T11:53:00Z</dcterms:created>
  <dcterms:modified xsi:type="dcterms:W3CDTF">2026-10-15T10:21:00Z</dcterms:modified>
  <cp:version>0501.0001.01</cp:version>
</cp:coreProperties>
</file>