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FACE45" w14:textId="625FCAF5" w:rsidR="00FF729D" w:rsidRPr="00816FC5" w:rsidRDefault="000B3815" w:rsidP="001E1746">
      <w:pPr>
        <w:jc w:val="both"/>
        <w:rPr>
          <w:b/>
          <w:sz w:val="22"/>
          <w:szCs w:val="22"/>
          <w:u w:val="single"/>
        </w:rPr>
      </w:pPr>
      <w:proofErr w:type="spellStart"/>
      <w:r w:rsidRPr="00816FC5">
        <w:rPr>
          <w:b/>
          <w:sz w:val="22"/>
          <w:szCs w:val="22"/>
          <w:u w:val="single"/>
        </w:rPr>
        <w:t>MiSeq</w:t>
      </w:r>
      <w:proofErr w:type="spellEnd"/>
      <w:r w:rsidR="00651C89" w:rsidRPr="00816FC5">
        <w:rPr>
          <w:b/>
          <w:sz w:val="22"/>
          <w:szCs w:val="22"/>
          <w:u w:val="single"/>
        </w:rPr>
        <w:t xml:space="preserve"> Sequencing Submission </w:t>
      </w:r>
      <w:r w:rsidR="007A483D" w:rsidRPr="00816FC5">
        <w:rPr>
          <w:b/>
          <w:sz w:val="22"/>
          <w:szCs w:val="22"/>
          <w:u w:val="single"/>
        </w:rPr>
        <w:t>Guidelines</w:t>
      </w:r>
    </w:p>
    <w:p w14:paraId="09C7FBAB" w14:textId="77777777" w:rsidR="00651C89" w:rsidRPr="00816FC5" w:rsidRDefault="00651C89" w:rsidP="001E1746">
      <w:pPr>
        <w:jc w:val="both"/>
        <w:rPr>
          <w:sz w:val="22"/>
          <w:szCs w:val="22"/>
        </w:rPr>
      </w:pPr>
    </w:p>
    <w:p w14:paraId="12C98720" w14:textId="5DBE0CEF" w:rsidR="00010794" w:rsidRPr="00816FC5" w:rsidRDefault="000B3815" w:rsidP="001E1746">
      <w:pPr>
        <w:jc w:val="both"/>
        <w:rPr>
          <w:sz w:val="22"/>
          <w:szCs w:val="22"/>
        </w:rPr>
      </w:pPr>
      <w:proofErr w:type="spellStart"/>
      <w:r w:rsidRPr="00816FC5">
        <w:rPr>
          <w:sz w:val="22"/>
          <w:szCs w:val="22"/>
        </w:rPr>
        <w:t>MiSeq</w:t>
      </w:r>
      <w:proofErr w:type="spellEnd"/>
      <w:r w:rsidR="00010794" w:rsidRPr="00816FC5">
        <w:rPr>
          <w:sz w:val="22"/>
          <w:szCs w:val="22"/>
        </w:rPr>
        <w:t xml:space="preserve"> sequencing is</w:t>
      </w:r>
      <w:r w:rsidR="00945818" w:rsidRPr="00816FC5">
        <w:rPr>
          <w:sz w:val="22"/>
          <w:szCs w:val="22"/>
        </w:rPr>
        <w:t xml:space="preserve"> a next-generation sequencing instrument that is one branch of technologies available within the NEB DNA Sequencing Core</w:t>
      </w:r>
      <w:r w:rsidR="00CE33CE" w:rsidRPr="00816FC5">
        <w:rPr>
          <w:sz w:val="22"/>
          <w:szCs w:val="22"/>
        </w:rPr>
        <w:t xml:space="preserve">. </w:t>
      </w:r>
      <w:r w:rsidR="00010794" w:rsidRPr="00816FC5">
        <w:rPr>
          <w:sz w:val="22"/>
          <w:szCs w:val="22"/>
        </w:rPr>
        <w:t xml:space="preserve">All sequencing submissions are to be made after approval from Rich Roberts. </w:t>
      </w:r>
    </w:p>
    <w:p w14:paraId="7BE97A9C" w14:textId="77777777" w:rsidR="00367CBC" w:rsidRPr="00816FC5" w:rsidRDefault="00367CBC" w:rsidP="001E1746">
      <w:pPr>
        <w:jc w:val="both"/>
        <w:rPr>
          <w:sz w:val="22"/>
          <w:szCs w:val="22"/>
        </w:rPr>
      </w:pPr>
    </w:p>
    <w:p w14:paraId="4711A516" w14:textId="17096CB5" w:rsidR="00367CBC" w:rsidRPr="00816FC5" w:rsidRDefault="00367CBC" w:rsidP="001E1746">
      <w:pPr>
        <w:jc w:val="both"/>
        <w:rPr>
          <w:sz w:val="22"/>
          <w:szCs w:val="22"/>
        </w:rPr>
      </w:pPr>
      <w:proofErr w:type="spellStart"/>
      <w:r w:rsidRPr="00816FC5">
        <w:rPr>
          <w:sz w:val="22"/>
          <w:szCs w:val="22"/>
        </w:rPr>
        <w:t>Miseq</w:t>
      </w:r>
      <w:proofErr w:type="spellEnd"/>
      <w:r w:rsidRPr="00816FC5">
        <w:rPr>
          <w:sz w:val="22"/>
          <w:szCs w:val="22"/>
        </w:rPr>
        <w:t xml:space="preserve"> runs average around </w:t>
      </w:r>
      <w:r w:rsidRPr="00816FC5">
        <w:rPr>
          <w:b/>
          <w:sz w:val="22"/>
          <w:szCs w:val="22"/>
        </w:rPr>
        <w:t>25 million</w:t>
      </w:r>
      <w:r w:rsidRPr="00816FC5">
        <w:rPr>
          <w:sz w:val="22"/>
          <w:szCs w:val="22"/>
        </w:rPr>
        <w:t xml:space="preserve"> reads per run and lengths vary from 50-cycles to 600 cycles</w:t>
      </w:r>
      <w:r w:rsidR="0018296B" w:rsidRPr="00816FC5">
        <w:rPr>
          <w:sz w:val="22"/>
          <w:szCs w:val="22"/>
        </w:rPr>
        <w:t>.</w:t>
      </w:r>
    </w:p>
    <w:p w14:paraId="4DC6BB1D" w14:textId="77777777" w:rsidR="00010794" w:rsidRPr="00816FC5" w:rsidRDefault="00010794" w:rsidP="001E1746">
      <w:pPr>
        <w:jc w:val="both"/>
        <w:rPr>
          <w:sz w:val="22"/>
          <w:szCs w:val="22"/>
        </w:rPr>
      </w:pPr>
    </w:p>
    <w:p w14:paraId="1DBA27D3" w14:textId="20F29518" w:rsidR="00CE33CE" w:rsidRPr="00816FC5" w:rsidRDefault="00945818" w:rsidP="001E1746">
      <w:pPr>
        <w:jc w:val="both"/>
        <w:rPr>
          <w:sz w:val="22"/>
          <w:szCs w:val="22"/>
        </w:rPr>
      </w:pPr>
      <w:r w:rsidRPr="00816FC5">
        <w:rPr>
          <w:sz w:val="22"/>
          <w:szCs w:val="22"/>
        </w:rPr>
        <w:t xml:space="preserve">The order in which your samples will be sequenced depends on a variety of factors </w:t>
      </w:r>
      <w:proofErr w:type="gramStart"/>
      <w:r w:rsidRPr="00816FC5">
        <w:rPr>
          <w:sz w:val="22"/>
          <w:szCs w:val="22"/>
        </w:rPr>
        <w:t>including:</w:t>
      </w:r>
      <w:proofErr w:type="gramEnd"/>
      <w:r w:rsidRPr="00816FC5">
        <w:rPr>
          <w:sz w:val="22"/>
          <w:szCs w:val="22"/>
        </w:rPr>
        <w:t xml:space="preserve"> When your samples were first submi</w:t>
      </w:r>
      <w:r w:rsidR="00010794" w:rsidRPr="00816FC5">
        <w:rPr>
          <w:sz w:val="22"/>
          <w:szCs w:val="22"/>
        </w:rPr>
        <w:t>tted and your place in the queue</w:t>
      </w:r>
      <w:r w:rsidRPr="00816FC5">
        <w:rPr>
          <w:sz w:val="22"/>
          <w:szCs w:val="22"/>
        </w:rPr>
        <w:t xml:space="preserve">. </w:t>
      </w:r>
      <w:r w:rsidR="00010794" w:rsidRPr="00816FC5">
        <w:rPr>
          <w:sz w:val="22"/>
          <w:szCs w:val="22"/>
        </w:rPr>
        <w:t>If you are submitting multiple samples, p</w:t>
      </w:r>
      <w:r w:rsidR="00D22842" w:rsidRPr="00816FC5">
        <w:rPr>
          <w:sz w:val="22"/>
          <w:szCs w:val="22"/>
        </w:rPr>
        <w:t xml:space="preserve">lease reflect the priority of your samples in the order you place them in your submission box. If applicable, list the individual completion date under the sample name on the bioanalyzer trace. </w:t>
      </w:r>
      <w:r w:rsidRPr="00816FC5">
        <w:rPr>
          <w:sz w:val="22"/>
          <w:szCs w:val="22"/>
        </w:rPr>
        <w:t xml:space="preserve">We will do our best to accommodate your deadlines and ask for your patience in return. </w:t>
      </w:r>
      <w:r w:rsidR="00552C3E" w:rsidRPr="00816FC5">
        <w:rPr>
          <w:sz w:val="22"/>
          <w:szCs w:val="22"/>
        </w:rPr>
        <w:t xml:space="preserve">If you have any </w:t>
      </w:r>
      <w:proofErr w:type="gramStart"/>
      <w:r w:rsidR="00552C3E" w:rsidRPr="00816FC5">
        <w:rPr>
          <w:sz w:val="22"/>
          <w:szCs w:val="22"/>
        </w:rPr>
        <w:t>questions</w:t>
      </w:r>
      <w:proofErr w:type="gramEnd"/>
      <w:r w:rsidR="00552C3E" w:rsidRPr="00816FC5">
        <w:rPr>
          <w:sz w:val="22"/>
          <w:szCs w:val="22"/>
        </w:rPr>
        <w:t xml:space="preserve"> please contact </w:t>
      </w:r>
      <w:r w:rsidR="004B008D" w:rsidRPr="00816FC5">
        <w:rPr>
          <w:sz w:val="22"/>
          <w:szCs w:val="22"/>
        </w:rPr>
        <w:t>members of the sequencing core.</w:t>
      </w:r>
    </w:p>
    <w:p w14:paraId="56867C3A" w14:textId="0C19F9F3" w:rsidR="007A483D" w:rsidRPr="00816FC5" w:rsidRDefault="007A483D" w:rsidP="001E1746">
      <w:pPr>
        <w:jc w:val="both"/>
        <w:rPr>
          <w:b/>
          <w:sz w:val="22"/>
          <w:szCs w:val="22"/>
          <w:u w:val="single"/>
        </w:rPr>
      </w:pPr>
      <w:r w:rsidRPr="00816FC5">
        <w:rPr>
          <w:b/>
          <w:sz w:val="22"/>
          <w:szCs w:val="22"/>
          <w:u w:val="single"/>
        </w:rPr>
        <w:t>Template Preparation</w:t>
      </w:r>
    </w:p>
    <w:p w14:paraId="42F539A6" w14:textId="77777777" w:rsidR="00302CE7" w:rsidRPr="00816FC5" w:rsidRDefault="007E7EA3" w:rsidP="004B008D">
      <w:pPr>
        <w:pStyle w:val="ListParagraph"/>
        <w:numPr>
          <w:ilvl w:val="0"/>
          <w:numId w:val="1"/>
        </w:numPr>
        <w:jc w:val="both"/>
        <w:rPr>
          <w:sz w:val="22"/>
          <w:szCs w:val="22"/>
        </w:rPr>
      </w:pPr>
      <w:r w:rsidRPr="00816FC5">
        <w:rPr>
          <w:sz w:val="22"/>
          <w:szCs w:val="22"/>
        </w:rPr>
        <w:t xml:space="preserve">Please run an aliquot of your completed library on the Agilent Bioanalyzer to make sure your sample is free of excess primers, primer dimer, and that the reactions worked. Staple a copy of the bioanalyzer traces to the submission form along with the calculations you made for the </w:t>
      </w:r>
      <w:r w:rsidRPr="00816FC5">
        <w:rPr>
          <w:color w:val="000000" w:themeColor="text1"/>
          <w:sz w:val="22"/>
          <w:szCs w:val="22"/>
        </w:rPr>
        <w:t>dil</w:t>
      </w:r>
      <w:r w:rsidR="00302CE7" w:rsidRPr="00816FC5">
        <w:rPr>
          <w:color w:val="000000" w:themeColor="text1"/>
          <w:sz w:val="22"/>
          <w:szCs w:val="22"/>
        </w:rPr>
        <w:t>utions to of your sample(s).</w:t>
      </w:r>
    </w:p>
    <w:p w14:paraId="06C52EEA" w14:textId="62DCFADF" w:rsidR="001E1746" w:rsidRPr="00816FC5" w:rsidRDefault="00302CE7" w:rsidP="004B008D">
      <w:pPr>
        <w:pStyle w:val="ListParagraph"/>
        <w:numPr>
          <w:ilvl w:val="0"/>
          <w:numId w:val="1"/>
        </w:numPr>
        <w:jc w:val="both"/>
        <w:rPr>
          <w:sz w:val="22"/>
          <w:szCs w:val="22"/>
        </w:rPr>
      </w:pPr>
      <w:r w:rsidRPr="00816FC5">
        <w:rPr>
          <w:color w:val="000000" w:themeColor="text1"/>
          <w:sz w:val="22"/>
          <w:szCs w:val="22"/>
        </w:rPr>
        <w:t xml:space="preserve">Samples must be submitted at a concentration of </w:t>
      </w:r>
      <w:r w:rsidRPr="00816FC5">
        <w:rPr>
          <w:b/>
          <w:color w:val="000000" w:themeColor="text1"/>
          <w:sz w:val="22"/>
          <w:szCs w:val="22"/>
        </w:rPr>
        <w:t>4nM</w:t>
      </w:r>
      <w:r w:rsidRPr="00816FC5">
        <w:rPr>
          <w:color w:val="000000" w:themeColor="text1"/>
          <w:sz w:val="22"/>
          <w:szCs w:val="22"/>
        </w:rPr>
        <w:t xml:space="preserve"> </w:t>
      </w:r>
      <w:r w:rsidR="007E7EA3" w:rsidRPr="00816FC5">
        <w:rPr>
          <w:sz w:val="22"/>
          <w:szCs w:val="22"/>
        </w:rPr>
        <w:t xml:space="preserve">in sterile </w:t>
      </w:r>
      <w:r w:rsidR="00010794" w:rsidRPr="00816FC5">
        <w:rPr>
          <w:sz w:val="22"/>
          <w:szCs w:val="22"/>
        </w:rPr>
        <w:t>Low TE</w:t>
      </w:r>
      <w:r w:rsidRPr="00816FC5">
        <w:rPr>
          <w:sz w:val="22"/>
          <w:szCs w:val="22"/>
        </w:rPr>
        <w:t xml:space="preserve"> in 1.5mL </w:t>
      </w:r>
      <w:proofErr w:type="spellStart"/>
      <w:r w:rsidRPr="00816FC5">
        <w:rPr>
          <w:sz w:val="22"/>
          <w:szCs w:val="22"/>
        </w:rPr>
        <w:t>LoBind</w:t>
      </w:r>
      <w:proofErr w:type="spellEnd"/>
      <w:r w:rsidRPr="00816FC5">
        <w:rPr>
          <w:sz w:val="22"/>
          <w:szCs w:val="22"/>
        </w:rPr>
        <w:t xml:space="preserve"> tubes.  We may be able to work with lower concentrations if you discuss in advance.</w:t>
      </w:r>
    </w:p>
    <w:p w14:paraId="616D2D31" w14:textId="77777777" w:rsidR="00010794" w:rsidRPr="00C111DD" w:rsidRDefault="00010794" w:rsidP="001E1746">
      <w:pPr>
        <w:jc w:val="both"/>
      </w:pPr>
    </w:p>
    <w:p w14:paraId="42D1356E" w14:textId="1822DA36" w:rsidR="00651C89" w:rsidRDefault="00C61339" w:rsidP="001E1746">
      <w:pPr>
        <w:jc w:val="both"/>
        <w:rPr>
          <w:b/>
          <w:u w:val="single"/>
        </w:rPr>
      </w:pPr>
      <w:r>
        <w:rPr>
          <w:b/>
          <w:u w:val="single"/>
        </w:rPr>
        <w:t>Template Information</w:t>
      </w:r>
    </w:p>
    <w:p w14:paraId="7E6185E4" w14:textId="0EC40289" w:rsidR="00651C89" w:rsidRDefault="00651C89" w:rsidP="001E1746">
      <w:pPr>
        <w:jc w:val="both"/>
      </w:pPr>
      <w:r>
        <w:t>Sender name:</w:t>
      </w:r>
      <w:r w:rsidR="00913BB8">
        <w:t xml:space="preserve"> </w:t>
      </w:r>
      <w:r w:rsidR="00913BB8" w:rsidRPr="00913BB8">
        <w:rPr>
          <w:b/>
          <w:bCs/>
        </w:rPr>
        <w:t>Erbay Yigit</w:t>
      </w:r>
    </w:p>
    <w:p w14:paraId="7E5A7D9A" w14:textId="5C5C8A6C" w:rsidR="00651C89" w:rsidRDefault="00651C89" w:rsidP="001E1746">
      <w:pPr>
        <w:jc w:val="both"/>
      </w:pPr>
      <w:r>
        <w:t xml:space="preserve">Lab Group: </w:t>
      </w:r>
      <w:r w:rsidR="00913BB8" w:rsidRPr="00913BB8">
        <w:rPr>
          <w:b/>
          <w:bCs/>
        </w:rPr>
        <w:t>Yigit Group</w:t>
      </w:r>
    </w:p>
    <w:p w14:paraId="70916DDC" w14:textId="26AA5003" w:rsidR="00651C89" w:rsidRDefault="00651C89" w:rsidP="001E1746">
      <w:pPr>
        <w:jc w:val="both"/>
      </w:pPr>
      <w:r>
        <w:t>Extension number:</w:t>
      </w:r>
      <w:r w:rsidR="00913BB8">
        <w:t xml:space="preserve"> 7913</w:t>
      </w:r>
    </w:p>
    <w:p w14:paraId="163086F0" w14:textId="15ED8120" w:rsidR="00651C89" w:rsidRDefault="00C61339" w:rsidP="001E1746">
      <w:pPr>
        <w:jc w:val="both"/>
      </w:pPr>
      <w:r>
        <w:t>Email</w:t>
      </w:r>
      <w:r w:rsidR="00651C89">
        <w:t>:</w:t>
      </w:r>
      <w:r w:rsidR="00913BB8">
        <w:t xml:space="preserve"> </w:t>
      </w:r>
      <w:r w:rsidR="00913BB8" w:rsidRPr="00913BB8">
        <w:rPr>
          <w:b/>
          <w:bCs/>
        </w:rPr>
        <w:t>yigit@neb.com</w:t>
      </w:r>
    </w:p>
    <w:p w14:paraId="5EB55BF5" w14:textId="757EB48A" w:rsidR="00651C89" w:rsidRDefault="00651C89" w:rsidP="001E1746">
      <w:pPr>
        <w:jc w:val="both"/>
      </w:pPr>
      <w:r>
        <w:t>Date Submitted:</w:t>
      </w:r>
      <w:r w:rsidR="00913BB8">
        <w:t xml:space="preserve"> </w:t>
      </w:r>
      <w:r w:rsidR="00913BB8" w:rsidRPr="00BD1B9C">
        <w:rPr>
          <w:b/>
          <w:bCs/>
        </w:rPr>
        <w:t>June 24, 2021.</w:t>
      </w:r>
    </w:p>
    <w:p w14:paraId="381C1825" w14:textId="2A28BDC4" w:rsidR="008D1921" w:rsidRDefault="00130CBD" w:rsidP="001E1746">
      <w:pPr>
        <w:jc w:val="both"/>
      </w:pPr>
      <w:r>
        <w:t>Requested Date of Completion:</w:t>
      </w:r>
      <w:r w:rsidR="00913BB8">
        <w:t xml:space="preserve"> </w:t>
      </w:r>
      <w:r w:rsidR="00BD1B9C">
        <w:rPr>
          <w:b/>
          <w:bCs/>
        </w:rPr>
        <w:t>June 25, 2021.</w:t>
      </w:r>
    </w:p>
    <w:p w14:paraId="28D70CCC" w14:textId="5BE03EF4" w:rsidR="008D1921" w:rsidRDefault="008D1921" w:rsidP="001E1746">
      <w:pPr>
        <w:jc w:val="both"/>
      </w:pPr>
      <w:r>
        <w:t>Project</w:t>
      </w:r>
      <w:r w:rsidR="00010794">
        <w:t xml:space="preserve"> Name</w:t>
      </w:r>
      <w:r>
        <w:t>:</w:t>
      </w:r>
      <w:r w:rsidR="00913BB8">
        <w:t xml:space="preserve"> </w:t>
      </w:r>
      <w:r w:rsidR="00913BB8" w:rsidRPr="00BD1B9C">
        <w:rPr>
          <w:b/>
          <w:bCs/>
        </w:rPr>
        <w:t>ADA-Seq Project</w:t>
      </w:r>
    </w:p>
    <w:p w14:paraId="5F82194C" w14:textId="3751F565" w:rsidR="001B6815" w:rsidRDefault="001B6815" w:rsidP="001E1746">
      <w:pPr>
        <w:jc w:val="both"/>
      </w:pPr>
      <w:r>
        <w:t>Sample Name:</w:t>
      </w:r>
      <w:r w:rsidR="00913BB8">
        <w:t xml:space="preserve"> </w:t>
      </w:r>
      <w:r w:rsidR="00F26B9E" w:rsidRPr="00181B36">
        <w:rPr>
          <w:b/>
          <w:bCs/>
          <w:color w:val="000000" w:themeColor="text1"/>
        </w:rPr>
        <w:t>B42p</w:t>
      </w:r>
      <w:r w:rsidR="00181B36" w:rsidRPr="00181B36">
        <w:rPr>
          <w:b/>
          <w:bCs/>
          <w:color w:val="000000" w:themeColor="text1"/>
        </w:rPr>
        <w:t>134</w:t>
      </w:r>
      <w:r w:rsidR="00225389">
        <w:rPr>
          <w:b/>
          <w:bCs/>
          <w:color w:val="000000" w:themeColor="text1"/>
        </w:rPr>
        <w:t xml:space="preserve"> @ 4nM.</w:t>
      </w:r>
    </w:p>
    <w:p w14:paraId="1D11713F" w14:textId="2591F8BD" w:rsidR="001B6815" w:rsidRDefault="00302CE7" w:rsidP="001E1746">
      <w:pPr>
        <w:jc w:val="both"/>
      </w:pPr>
      <w:r>
        <w:t>Requested read lengths</w:t>
      </w:r>
      <w:r w:rsidR="001B6815">
        <w:t>:</w:t>
      </w:r>
      <w:r w:rsidR="00776EFF">
        <w:t xml:space="preserve"> 50 or 75 or 150 or 300 | </w:t>
      </w:r>
      <w:r w:rsidR="004F51AF">
        <w:t>Paired-End or Single Read</w:t>
      </w:r>
    </w:p>
    <w:p w14:paraId="48F8CD46" w14:textId="2CEDEBBA" w:rsidR="00C61339" w:rsidRPr="00F26B9E" w:rsidRDefault="00F26B9E" w:rsidP="001E1746">
      <w:pPr>
        <w:jc w:val="both"/>
        <w:rPr>
          <w:b/>
          <w:bCs/>
        </w:rPr>
      </w:pPr>
      <w:r w:rsidRPr="00F26B9E">
        <w:rPr>
          <w:b/>
          <w:bCs/>
        </w:rPr>
        <w:t xml:space="preserve">60 cycles | Paired End </w:t>
      </w:r>
      <w:r w:rsidR="00181B36">
        <w:rPr>
          <w:b/>
          <w:bCs/>
        </w:rPr>
        <w:t>(2 x 60 cycle)</w:t>
      </w:r>
    </w:p>
    <w:p w14:paraId="7456B315" w14:textId="2D11D930" w:rsidR="002C5194" w:rsidRPr="00F26B9E" w:rsidRDefault="002C5194" w:rsidP="001E1746">
      <w:pPr>
        <w:jc w:val="both"/>
        <w:rPr>
          <w:b/>
          <w:bCs/>
        </w:rPr>
      </w:pPr>
      <w:r>
        <w:t>Is this a Small RNA library? Y/N</w:t>
      </w:r>
      <w:r w:rsidR="00F26B9E">
        <w:t xml:space="preserve">. </w:t>
      </w:r>
      <w:r w:rsidR="00F26B9E" w:rsidRPr="00F26B9E">
        <w:rPr>
          <w:b/>
          <w:bCs/>
        </w:rPr>
        <w:t xml:space="preserve">Long RNA </w:t>
      </w:r>
      <w:r w:rsidR="00433A01">
        <w:rPr>
          <w:b/>
          <w:bCs/>
        </w:rPr>
        <w:t xml:space="preserve">insert </w:t>
      </w:r>
      <w:r w:rsidR="00F26B9E" w:rsidRPr="00F26B9E">
        <w:rPr>
          <w:b/>
          <w:bCs/>
        </w:rPr>
        <w:t xml:space="preserve">but contains Small RNA adapters (same as </w:t>
      </w:r>
      <w:proofErr w:type="spellStart"/>
      <w:r w:rsidR="00F26B9E" w:rsidRPr="00F26B9E">
        <w:rPr>
          <w:b/>
          <w:bCs/>
        </w:rPr>
        <w:t>NEBNext</w:t>
      </w:r>
      <w:proofErr w:type="spellEnd"/>
      <w:r w:rsidR="00F26B9E" w:rsidRPr="00F26B9E">
        <w:rPr>
          <w:b/>
          <w:bCs/>
        </w:rPr>
        <w:t xml:space="preserve"> small RNA kit</w:t>
      </w:r>
      <w:r w:rsidR="00433A01">
        <w:rPr>
          <w:b/>
          <w:bCs/>
        </w:rPr>
        <w:t xml:space="preserve"> adapter sequences</w:t>
      </w:r>
      <w:r w:rsidR="00F26B9E" w:rsidRPr="00F26B9E">
        <w:rPr>
          <w:b/>
          <w:bCs/>
        </w:rPr>
        <w:t>)</w:t>
      </w:r>
    </w:p>
    <w:p w14:paraId="6FAE9330" w14:textId="4BC90EB0" w:rsidR="0027781E" w:rsidRPr="00433A01" w:rsidRDefault="002C5194" w:rsidP="001E1746">
      <w:pPr>
        <w:jc w:val="both"/>
        <w:rPr>
          <w:b/>
          <w:bCs/>
        </w:rPr>
      </w:pPr>
      <w:r>
        <w:t xml:space="preserve">Is your sample Low Diversity? </w:t>
      </w:r>
      <w:r w:rsidR="00433A01" w:rsidRPr="00433A01">
        <w:rPr>
          <w:b/>
          <w:bCs/>
        </w:rPr>
        <w:t>No.</w:t>
      </w:r>
      <w:r w:rsidR="005C5DDA">
        <w:t xml:space="preserve">  If so, what % </w:t>
      </w:r>
      <w:proofErr w:type="spellStart"/>
      <w:r w:rsidR="005C5DDA">
        <w:t>PhiX</w:t>
      </w:r>
      <w:proofErr w:type="spellEnd"/>
      <w:r w:rsidR="005C5DDA">
        <w:t xml:space="preserve"> would you like:</w:t>
      </w:r>
      <w:r w:rsidR="00433A01">
        <w:t xml:space="preserve"> </w:t>
      </w:r>
      <w:r w:rsidR="00433A01" w:rsidRPr="00433A01">
        <w:rPr>
          <w:b/>
          <w:bCs/>
        </w:rPr>
        <w:t>~5% will be helpful for diagnostics</w:t>
      </w:r>
      <w:r w:rsidR="00181B36">
        <w:rPr>
          <w:b/>
          <w:bCs/>
        </w:rPr>
        <w:t xml:space="preserve">. </w:t>
      </w:r>
    </w:p>
    <w:p w14:paraId="29E09951" w14:textId="6C4B5D3A" w:rsidR="002C5194" w:rsidRDefault="002C5194" w:rsidP="001E1746">
      <w:pPr>
        <w:jc w:val="both"/>
        <w:rPr>
          <w:b/>
        </w:rPr>
      </w:pPr>
      <w:r>
        <w:t xml:space="preserve">Low Diversity means that the ratio of bases G, C, T, and A is not balanced equally. </w:t>
      </w:r>
    </w:p>
    <w:p w14:paraId="0F675738" w14:textId="3BE2FBBF" w:rsidR="007A483D" w:rsidRDefault="0027781E" w:rsidP="001E1746">
      <w:pPr>
        <w:jc w:val="both"/>
      </w:pPr>
      <w:r>
        <w:t>Is your sample barcoded? Y/</w:t>
      </w:r>
      <w:r w:rsidR="00DC051E">
        <w:t>N</w:t>
      </w:r>
      <w:r w:rsidR="00433A01">
        <w:t xml:space="preserve">. </w:t>
      </w:r>
      <w:r w:rsidR="00433A01" w:rsidRPr="00433A01">
        <w:rPr>
          <w:b/>
          <w:bCs/>
        </w:rPr>
        <w:t>Yes</w:t>
      </w:r>
    </w:p>
    <w:p w14:paraId="10F7D808" w14:textId="7D511F5D" w:rsidR="00DC051E" w:rsidRDefault="00302CE7" w:rsidP="001E1746">
      <w:pPr>
        <w:jc w:val="both"/>
      </w:pPr>
      <w:r>
        <w:t>P</w:t>
      </w:r>
      <w:r w:rsidR="004652C0">
        <w:t xml:space="preserve">lease indicate which </w:t>
      </w:r>
      <w:r w:rsidR="00D627E7">
        <w:t>indexes</w:t>
      </w:r>
      <w:r w:rsidR="00B704B1">
        <w:t xml:space="preserve"> were used:</w:t>
      </w:r>
    </w:p>
    <w:p w14:paraId="2C2D3A2F" w14:textId="307BD670" w:rsidR="00DF0498" w:rsidRPr="00DF0498" w:rsidRDefault="00612E79" w:rsidP="001E1746">
      <w:pPr>
        <w:jc w:val="both"/>
        <w:rPr>
          <w:b/>
          <w:bCs/>
        </w:rPr>
      </w:pPr>
      <w:r>
        <w:rPr>
          <w:b/>
          <w:bCs/>
        </w:rPr>
        <w:t xml:space="preserve">This is a single library made using small RNA index-6 primer. Doing index reading is not necessary, but it would be nice if it can be read. </w:t>
      </w:r>
    </w:p>
    <w:sectPr w:rsidR="00DF0498" w:rsidRPr="00DF0498" w:rsidSect="00985EB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swiss"/>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283858"/>
    <w:multiLevelType w:val="hybridMultilevel"/>
    <w:tmpl w:val="6B70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1C89"/>
    <w:rsid w:val="00010794"/>
    <w:rsid w:val="00042AAA"/>
    <w:rsid w:val="000B3815"/>
    <w:rsid w:val="000C4848"/>
    <w:rsid w:val="000E1296"/>
    <w:rsid w:val="00130CBD"/>
    <w:rsid w:val="00181B36"/>
    <w:rsid w:val="0018296B"/>
    <w:rsid w:val="001B6815"/>
    <w:rsid w:val="001E1746"/>
    <w:rsid w:val="00225389"/>
    <w:rsid w:val="0027781E"/>
    <w:rsid w:val="002C4CFC"/>
    <w:rsid w:val="002C5194"/>
    <w:rsid w:val="00302CE7"/>
    <w:rsid w:val="0030787C"/>
    <w:rsid w:val="00314B7D"/>
    <w:rsid w:val="00367CBC"/>
    <w:rsid w:val="0038520F"/>
    <w:rsid w:val="003E2EAD"/>
    <w:rsid w:val="00433A01"/>
    <w:rsid w:val="004652C0"/>
    <w:rsid w:val="004B008D"/>
    <w:rsid w:val="004E0AE4"/>
    <w:rsid w:val="004F51AF"/>
    <w:rsid w:val="00552C3E"/>
    <w:rsid w:val="005651CB"/>
    <w:rsid w:val="005C5DDA"/>
    <w:rsid w:val="00612E79"/>
    <w:rsid w:val="00651C89"/>
    <w:rsid w:val="00752137"/>
    <w:rsid w:val="00776EFF"/>
    <w:rsid w:val="007770F5"/>
    <w:rsid w:val="007A1E0F"/>
    <w:rsid w:val="007A483D"/>
    <w:rsid w:val="007E7EA3"/>
    <w:rsid w:val="00816FC5"/>
    <w:rsid w:val="008D1921"/>
    <w:rsid w:val="00913BB8"/>
    <w:rsid w:val="00937F69"/>
    <w:rsid w:val="00945818"/>
    <w:rsid w:val="00985EBF"/>
    <w:rsid w:val="00B704B1"/>
    <w:rsid w:val="00BD1B9C"/>
    <w:rsid w:val="00BD4FC8"/>
    <w:rsid w:val="00C111DD"/>
    <w:rsid w:val="00C310F7"/>
    <w:rsid w:val="00C54AB3"/>
    <w:rsid w:val="00C61339"/>
    <w:rsid w:val="00CE33CE"/>
    <w:rsid w:val="00CF43D8"/>
    <w:rsid w:val="00D22842"/>
    <w:rsid w:val="00D310C4"/>
    <w:rsid w:val="00D31333"/>
    <w:rsid w:val="00D627E7"/>
    <w:rsid w:val="00DC051E"/>
    <w:rsid w:val="00DF0498"/>
    <w:rsid w:val="00E4701E"/>
    <w:rsid w:val="00EE24C3"/>
    <w:rsid w:val="00F26B9E"/>
    <w:rsid w:val="00FF729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4A1645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E24C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0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New England Biolabs</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Mazzola Laurie</dc:creator>
  <cp:keywords/>
  <dc:description/>
  <cp:lastModifiedBy>Yigit, Erbay</cp:lastModifiedBy>
  <cp:revision>17</cp:revision>
  <cp:lastPrinted>2021-06-24T13:03:00Z</cp:lastPrinted>
  <dcterms:created xsi:type="dcterms:W3CDTF">2018-09-14T13:23:00Z</dcterms:created>
  <dcterms:modified xsi:type="dcterms:W3CDTF">2021-06-24T13:12:00Z</dcterms:modified>
</cp:coreProperties>
</file>