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center"/>
      </w:pPr>
      <w:r>
        <w:t/>
      </w:r>
      <w:r>
        <w:t xml:space="preserve">表 1: 描述性统计</w:t>
      </w:r>
    </w:p>
    <w:tbl>
      <w:tblPr>
        <w:tblStyle w:val="TableGrid"/>
        <w:jc w:val="center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t xml:space="preserve">VarName</w:t>
            </w:r>
          </w:p>
        </w:tc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Obs</w:t>
            </w:r>
          </w:p>
        </w:tc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SD</w:t>
            </w:r>
          </w:p>
        </w:tc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Min</w:t>
            </w:r>
          </w:p>
        </w:tc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P25</w:t>
            </w:r>
          </w:p>
        </w:tc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P75</w:t>
            </w:r>
          </w:p>
        </w:tc>
        <w:tc>
          <w:tcPr>
            <w:tcW w:w="1003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Max</w:t>
            </w:r>
          </w:p>
        </w:tc>
      </w:tr>
      <w:tr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t xml:space="preserve">DivDummy</w:t>
            </w:r>
          </w:p>
        </w:tc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0.914</w:t>
            </w:r>
          </w:p>
        </w:tc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0.281</w:t>
            </w:r>
          </w:p>
        </w:tc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  <w:tc>
          <w:tcPr>
            <w:tcW w:w="1003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DivPayRate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0.420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0.210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0.330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0.511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2.353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treat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0.542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0.498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post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0.378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0.485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1.000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SIZE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22.839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1.351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20.399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21.842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22.652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23.633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26.951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AGE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2.363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0.869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1.792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2.565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3.135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3.466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LEV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0.422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0.181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0.070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0.279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0.422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0.556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0.823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ROA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0.055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0.044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0.023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0.045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0.076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0.225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GROWTH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0.117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0.278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-0.468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-0.036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0.078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0.212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1.443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CFO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0.063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0.061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-0.107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0.027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0.060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0.244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TOP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0.358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0.152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0.088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0.242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0.337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0.462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0.756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INDEP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37.876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5.430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33.330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33.330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36.360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42.860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57.140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MH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12.601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19.200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0.000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0.003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0.589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21.904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68.362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HHI_BANK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0.094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0.044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0.049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0.067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0.078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0.104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0.256</w:t>
            </w:r>
          </w:p>
        </w:tc>
      </w:tr>
      <w:tr>
        <w:tc>
          <w:tcPr>
            <w:tcW w:w="1003" w:type="dxa"/>
            <w:vAlign w:val="center"/>
          </w:tcPr>
          <w:p>
            <w:pPr>
              <w:spacing w:after="0"/>
              <w:jc w:val="left"/>
            </w:pPr>
            <w:r>
              <w:t xml:space="preserve">MKT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9004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11.004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1.667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6.061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10.087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11.273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12.121</w:t>
            </w:r>
          </w:p>
        </w:tc>
        <w:tc>
          <w:tcPr>
            <w:tcW w:w="1003" w:type="dxa"/>
            <w:vAlign w:val="center"/>
          </w:tcPr>
          <w:p>
            <w:pPr>
              <w:spacing w:after="0"/>
              <w:jc w:val="right"/>
            </w:pPr>
            <w:r>
              <w:t xml:space="preserve">13.867</w:t>
            </w:r>
          </w:p>
        </w:tc>
      </w:tr>
    </w:tbl>
    <w:p>
      <w:r>
        <w:t/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