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0116" w:rsidRDefault="00265B8A">
      <w:pPr>
        <w:rPr>
          <w:b/>
          <w:sz w:val="28"/>
          <w:szCs w:val="28"/>
        </w:rPr>
      </w:pPr>
      <w:r w:rsidRPr="00265B8A">
        <w:rPr>
          <w:rFonts w:hint="eastAsia"/>
          <w:b/>
          <w:sz w:val="28"/>
          <w:szCs w:val="28"/>
        </w:rPr>
        <w:t>如何理解蛋白质</w:t>
      </w:r>
      <w:r w:rsidRPr="00265B8A">
        <w:rPr>
          <w:rFonts w:hint="eastAsia"/>
          <w:b/>
          <w:sz w:val="28"/>
          <w:szCs w:val="28"/>
        </w:rPr>
        <w:t>-</w:t>
      </w:r>
      <w:r w:rsidRPr="00265B8A">
        <w:rPr>
          <w:rFonts w:hint="eastAsia"/>
          <w:b/>
          <w:sz w:val="28"/>
          <w:szCs w:val="28"/>
        </w:rPr>
        <w:t>小分子的识别过程</w:t>
      </w:r>
      <w:r w:rsidR="003A6915">
        <w:rPr>
          <w:rFonts w:hint="eastAsia"/>
          <w:b/>
          <w:sz w:val="28"/>
          <w:szCs w:val="28"/>
        </w:rPr>
        <w:t>？</w:t>
      </w:r>
    </w:p>
    <w:p w:rsidR="003A6915" w:rsidRPr="003A6915" w:rsidRDefault="003A6915">
      <w:pPr>
        <w:rPr>
          <w:szCs w:val="21"/>
        </w:rPr>
      </w:pPr>
      <w:r>
        <w:rPr>
          <w:rFonts w:hint="eastAsia"/>
          <w:szCs w:val="21"/>
        </w:rPr>
        <w:t>蛋白质与小分子的相互作用对生物体内主要的生命过程都至关重要，酶催化，信号传导，物质转运等等，了解和探究蛋白质与小分子相互作用的机理一直是重要的研究课题。</w:t>
      </w:r>
    </w:p>
    <w:p w:rsidR="00AF4A00" w:rsidRDefault="00AF4A00">
      <w:pPr>
        <w:rPr>
          <w:szCs w:val="21"/>
        </w:rPr>
      </w:pPr>
    </w:p>
    <w:p w:rsidR="00EF794A" w:rsidRPr="00AF4A00" w:rsidRDefault="00AF4A00">
      <w:pPr>
        <w:rPr>
          <w:b/>
          <w:szCs w:val="21"/>
        </w:rPr>
      </w:pPr>
      <w:r w:rsidRPr="00AF4A00">
        <w:rPr>
          <w:rFonts w:hint="eastAsia"/>
          <w:b/>
          <w:szCs w:val="21"/>
        </w:rPr>
        <w:t>一</w:t>
      </w:r>
      <w:r w:rsidRPr="00AF4A00">
        <w:rPr>
          <w:rFonts w:hint="eastAsia"/>
          <w:b/>
          <w:szCs w:val="21"/>
        </w:rPr>
        <w:t xml:space="preserve">. </w:t>
      </w:r>
      <w:r w:rsidRPr="00AF4A00">
        <w:rPr>
          <w:rFonts w:hint="eastAsia"/>
          <w:b/>
          <w:szCs w:val="21"/>
        </w:rPr>
        <w:t>热动力学角度理解蛋白质</w:t>
      </w:r>
      <w:r w:rsidRPr="00AF4A00">
        <w:rPr>
          <w:rFonts w:hint="eastAsia"/>
          <w:b/>
          <w:szCs w:val="21"/>
        </w:rPr>
        <w:t>-</w:t>
      </w:r>
      <w:r w:rsidRPr="00AF4A00">
        <w:rPr>
          <w:rFonts w:hint="eastAsia"/>
          <w:b/>
          <w:szCs w:val="21"/>
        </w:rPr>
        <w:t>小分子相互作用</w:t>
      </w:r>
    </w:p>
    <w:p w:rsidR="003A6915" w:rsidRDefault="00EF794A">
      <w:pPr>
        <w:rPr>
          <w:szCs w:val="21"/>
        </w:rPr>
      </w:pPr>
      <w:r>
        <w:rPr>
          <w:rFonts w:hint="eastAsia"/>
          <w:szCs w:val="21"/>
        </w:rPr>
        <w:t xml:space="preserve">1. </w:t>
      </w:r>
      <w:r w:rsidR="003A6915">
        <w:rPr>
          <w:rFonts w:hint="eastAsia"/>
          <w:szCs w:val="21"/>
        </w:rPr>
        <w:t>热动力学</w:t>
      </w:r>
      <w:r w:rsidR="000E0A3F" w:rsidRPr="000E0A3F">
        <w:rPr>
          <w:rFonts w:hint="eastAsia"/>
          <w:szCs w:val="21"/>
        </w:rPr>
        <w:t>原理</w:t>
      </w:r>
      <w:r w:rsidR="000E0A3F">
        <w:rPr>
          <w:rFonts w:hint="eastAsia"/>
          <w:szCs w:val="21"/>
        </w:rPr>
        <w:t>：</w:t>
      </w:r>
      <w:r w:rsidR="003A6915">
        <w:rPr>
          <w:rFonts w:hint="eastAsia"/>
          <w:szCs w:val="21"/>
        </w:rPr>
        <w:t>整个热力学系统包括蛋白质，小分子以及溶剂（水以及</w:t>
      </w:r>
      <w:r w:rsidR="00706110">
        <w:rPr>
          <w:rFonts w:hint="eastAsia"/>
          <w:szCs w:val="21"/>
        </w:rPr>
        <w:t>离子）</w:t>
      </w:r>
      <w:r>
        <w:rPr>
          <w:rFonts w:hint="eastAsia"/>
          <w:szCs w:val="21"/>
        </w:rPr>
        <w:t>。</w:t>
      </w:r>
    </w:p>
    <w:p w:rsidR="000E0A3F" w:rsidRDefault="003A6915">
      <w:pPr>
        <w:rPr>
          <w:szCs w:val="21"/>
        </w:rPr>
      </w:pPr>
      <w:bookmarkStart w:id="0" w:name="OLE_LINK1"/>
      <w:bookmarkStart w:id="1" w:name="OLE_LINK2"/>
      <w:r w:rsidRPr="003A6915">
        <w:rPr>
          <w:szCs w:val="21"/>
        </w:rPr>
        <w:t>∆</w:t>
      </w:r>
      <w:r>
        <w:rPr>
          <w:szCs w:val="21"/>
        </w:rPr>
        <w:t>G</w:t>
      </w:r>
      <w:bookmarkEnd w:id="0"/>
      <w:bookmarkEnd w:id="1"/>
      <w:r>
        <w:rPr>
          <w:szCs w:val="21"/>
        </w:rPr>
        <w:t xml:space="preserve"> </w:t>
      </w:r>
      <w:r>
        <w:rPr>
          <w:rFonts w:hint="eastAsia"/>
          <w:szCs w:val="21"/>
        </w:rPr>
        <w:t xml:space="preserve"> = </w:t>
      </w:r>
      <w:r>
        <w:rPr>
          <w:szCs w:val="21"/>
        </w:rPr>
        <w:t xml:space="preserve"> ∆H</w:t>
      </w:r>
      <w:r>
        <w:rPr>
          <w:rFonts w:hint="eastAsia"/>
          <w:szCs w:val="21"/>
        </w:rPr>
        <w:t xml:space="preserve"> - </w:t>
      </w:r>
      <w:r w:rsidRPr="003A6915">
        <w:rPr>
          <w:szCs w:val="21"/>
        </w:rPr>
        <w:t>T∆S</w:t>
      </w:r>
      <w:r>
        <w:rPr>
          <w:rFonts w:hint="eastAsia"/>
          <w:szCs w:val="21"/>
        </w:rPr>
        <w:t>，</w:t>
      </w:r>
      <w:r>
        <w:rPr>
          <w:rFonts w:hint="eastAsia"/>
          <w:szCs w:val="21"/>
        </w:rPr>
        <w:t xml:space="preserve"> </w:t>
      </w:r>
      <w:r>
        <w:rPr>
          <w:rFonts w:hint="eastAsia"/>
          <w:szCs w:val="21"/>
        </w:rPr>
        <w:t>其中</w:t>
      </w:r>
      <w:r w:rsidRPr="003A6915">
        <w:rPr>
          <w:szCs w:val="21"/>
        </w:rPr>
        <w:t>∆</w:t>
      </w:r>
      <w:r>
        <w:rPr>
          <w:szCs w:val="21"/>
        </w:rPr>
        <w:t>G</w:t>
      </w:r>
      <w:r w:rsidR="00706110">
        <w:rPr>
          <w:rFonts w:hint="eastAsia"/>
          <w:szCs w:val="21"/>
        </w:rPr>
        <w:t>代表系统的自由能变化，当自由能变化为负值时可以自发结合。</w:t>
      </w:r>
    </w:p>
    <w:p w:rsidR="00706110" w:rsidRDefault="00706110">
      <w:pPr>
        <w:rPr>
          <w:szCs w:val="21"/>
        </w:rPr>
      </w:pPr>
      <w:r>
        <w:rPr>
          <w:szCs w:val="21"/>
        </w:rPr>
        <w:t>∆H</w:t>
      </w:r>
      <w:r>
        <w:rPr>
          <w:rFonts w:hint="eastAsia"/>
          <w:szCs w:val="21"/>
        </w:rPr>
        <w:t>：</w:t>
      </w:r>
      <w:r>
        <w:rPr>
          <w:rFonts w:hint="eastAsia"/>
          <w:szCs w:val="21"/>
        </w:rPr>
        <w:t xml:space="preserve"> </w:t>
      </w:r>
      <w:r>
        <w:rPr>
          <w:rFonts w:hint="eastAsia"/>
          <w:szCs w:val="21"/>
        </w:rPr>
        <w:t>代表系统焓值的变化，焓是表征整个系统能量的值，焓值的降低有利于结合发生。通常小分子与蛋白质之间非共价键的形成（疏水作用，静电作用，氢键等）可以造成焓值下降。</w:t>
      </w:r>
      <w:r w:rsidR="00127034">
        <w:rPr>
          <w:rFonts w:hint="eastAsia"/>
          <w:szCs w:val="21"/>
        </w:rPr>
        <w:t>反之，非共价键的破坏则会使焓值上升。</w:t>
      </w:r>
    </w:p>
    <w:p w:rsidR="00706110" w:rsidRDefault="00706110">
      <w:pPr>
        <w:rPr>
          <w:szCs w:val="21"/>
        </w:rPr>
      </w:pPr>
      <w:r w:rsidRPr="003A6915">
        <w:rPr>
          <w:szCs w:val="21"/>
        </w:rPr>
        <w:t>∆S</w:t>
      </w:r>
      <w:r>
        <w:rPr>
          <w:rFonts w:hint="eastAsia"/>
          <w:szCs w:val="21"/>
        </w:rPr>
        <w:t xml:space="preserve">:  </w:t>
      </w:r>
      <w:r>
        <w:rPr>
          <w:rFonts w:hint="eastAsia"/>
          <w:szCs w:val="21"/>
        </w:rPr>
        <w:t>代表系统熵变化，熵是代表整个系统混乱度的值，自由度越大，越混乱，熵值增加，反之有序的系统熵值降低。而蛋白质与小分子的非共价键形成会造成熵值下降。</w:t>
      </w:r>
    </w:p>
    <w:p w:rsidR="00127034" w:rsidRDefault="00127034">
      <w:pPr>
        <w:rPr>
          <w:szCs w:val="21"/>
        </w:rPr>
      </w:pPr>
      <w:r w:rsidRPr="00127034">
        <w:rPr>
          <w:szCs w:val="21"/>
        </w:rPr>
        <w:t>∆</w:t>
      </w:r>
      <w:r>
        <w:rPr>
          <w:szCs w:val="21"/>
        </w:rPr>
        <w:t xml:space="preserve">S </w:t>
      </w:r>
      <w:r>
        <w:rPr>
          <w:rFonts w:hint="eastAsia"/>
          <w:szCs w:val="21"/>
        </w:rPr>
        <w:t xml:space="preserve">= </w:t>
      </w:r>
      <w:r w:rsidRPr="00127034">
        <w:rPr>
          <w:szCs w:val="21"/>
        </w:rPr>
        <w:t xml:space="preserve"> </w:t>
      </w:r>
      <w:bookmarkStart w:id="2" w:name="OLE_LINK3"/>
      <w:bookmarkStart w:id="3" w:name="OLE_LINK4"/>
      <w:r w:rsidRPr="00127034">
        <w:rPr>
          <w:szCs w:val="21"/>
        </w:rPr>
        <w:t xml:space="preserve">∆Ssolv </w:t>
      </w:r>
      <w:bookmarkEnd w:id="2"/>
      <w:bookmarkEnd w:id="3"/>
      <w:r>
        <w:rPr>
          <w:rFonts w:hint="eastAsia"/>
          <w:szCs w:val="21"/>
        </w:rPr>
        <w:t xml:space="preserve"> + </w:t>
      </w:r>
      <w:r>
        <w:rPr>
          <w:szCs w:val="21"/>
        </w:rPr>
        <w:t xml:space="preserve"> ∆Sconf </w:t>
      </w:r>
      <w:r>
        <w:rPr>
          <w:rFonts w:hint="eastAsia"/>
          <w:szCs w:val="21"/>
        </w:rPr>
        <w:t xml:space="preserve"> +</w:t>
      </w:r>
      <w:r w:rsidR="00EF794A">
        <w:rPr>
          <w:rFonts w:hint="eastAsia"/>
          <w:szCs w:val="21"/>
        </w:rPr>
        <w:t xml:space="preserve"> </w:t>
      </w:r>
      <w:bookmarkStart w:id="4" w:name="OLE_LINK5"/>
      <w:bookmarkStart w:id="5" w:name="OLE_LINK6"/>
      <w:r>
        <w:rPr>
          <w:rFonts w:hint="eastAsia"/>
          <w:szCs w:val="21"/>
        </w:rPr>
        <w:t xml:space="preserve"> </w:t>
      </w:r>
      <w:r w:rsidRPr="00127034">
        <w:rPr>
          <w:szCs w:val="21"/>
        </w:rPr>
        <w:t>∆Sr/t</w:t>
      </w:r>
      <w:bookmarkEnd w:id="4"/>
      <w:bookmarkEnd w:id="5"/>
      <w:r>
        <w:rPr>
          <w:rFonts w:hint="eastAsia"/>
          <w:szCs w:val="21"/>
        </w:rPr>
        <w:t xml:space="preserve">  </w:t>
      </w:r>
      <w:r w:rsidRPr="00127034">
        <w:rPr>
          <w:szCs w:val="21"/>
        </w:rPr>
        <w:t>∆Ssolv</w:t>
      </w:r>
      <w:r>
        <w:rPr>
          <w:rFonts w:hint="eastAsia"/>
          <w:szCs w:val="21"/>
        </w:rPr>
        <w:t xml:space="preserve">: </w:t>
      </w:r>
      <w:r>
        <w:rPr>
          <w:rFonts w:hint="eastAsia"/>
          <w:szCs w:val="21"/>
        </w:rPr>
        <w:t>表示溶剂的变化带来的熵变化。通常蛋白质与小分子的结合会导致，口袋部分受限制溶剂的释放，这一过程的熵值会大幅增加，</w:t>
      </w:r>
      <w:r w:rsidR="00EF794A">
        <w:rPr>
          <w:rFonts w:hint="eastAsia"/>
          <w:szCs w:val="21"/>
        </w:rPr>
        <w:t>是结合的重要驱动力。</w:t>
      </w:r>
      <w:r w:rsidR="00EF794A">
        <w:rPr>
          <w:szCs w:val="21"/>
        </w:rPr>
        <w:t>∆Sconf</w:t>
      </w:r>
      <w:r w:rsidR="00EF794A">
        <w:rPr>
          <w:rFonts w:hint="eastAsia"/>
          <w:szCs w:val="21"/>
        </w:rPr>
        <w:t>：</w:t>
      </w:r>
      <w:r w:rsidR="00EF794A">
        <w:rPr>
          <w:rFonts w:hint="eastAsia"/>
          <w:szCs w:val="21"/>
        </w:rPr>
        <w:t xml:space="preserve"> </w:t>
      </w:r>
      <w:r w:rsidR="00EF794A">
        <w:rPr>
          <w:rFonts w:hint="eastAsia"/>
          <w:szCs w:val="21"/>
        </w:rPr>
        <w:t>表示结合过程导致的构象变化带来的熵值改变，对结合的贡献可正可负，取决于结合与非结合状态构象的差别。</w:t>
      </w:r>
      <w:r w:rsidR="00EF794A">
        <w:rPr>
          <w:rFonts w:hint="eastAsia"/>
          <w:szCs w:val="21"/>
        </w:rPr>
        <w:t xml:space="preserve">  </w:t>
      </w:r>
      <w:r w:rsidR="00EF794A" w:rsidRPr="00127034">
        <w:rPr>
          <w:szCs w:val="21"/>
        </w:rPr>
        <w:t>∆Sr/t</w:t>
      </w:r>
      <w:r w:rsidR="00EF794A">
        <w:rPr>
          <w:rFonts w:hint="eastAsia"/>
          <w:szCs w:val="21"/>
        </w:rPr>
        <w:t>：</w:t>
      </w:r>
      <w:r w:rsidR="00EF794A">
        <w:rPr>
          <w:rFonts w:hint="eastAsia"/>
          <w:szCs w:val="21"/>
        </w:rPr>
        <w:t xml:space="preserve"> </w:t>
      </w:r>
      <w:r w:rsidR="00EF794A">
        <w:rPr>
          <w:rFonts w:hint="eastAsia"/>
          <w:szCs w:val="21"/>
        </w:rPr>
        <w:t>表示蛋白质和小分子平移和旋转自由度的变化带来的熵值改变，由于结合后粒子数目的减少导致上改变为为负值。</w:t>
      </w:r>
    </w:p>
    <w:p w:rsidR="00706110" w:rsidRDefault="00EF794A">
      <w:pPr>
        <w:rPr>
          <w:szCs w:val="21"/>
        </w:rPr>
      </w:pPr>
      <w:r>
        <w:rPr>
          <w:rFonts w:hint="eastAsia"/>
          <w:szCs w:val="21"/>
        </w:rPr>
        <w:t>另外，</w:t>
      </w:r>
      <w:r w:rsidR="00706110">
        <w:rPr>
          <w:rFonts w:hint="eastAsia"/>
          <w:szCs w:val="21"/>
        </w:rPr>
        <w:t>‘熵焓补偿’的概念指，在蛋白质与小分子作用过程中，焓值的降低也会导致熵值的下降，从而使</w:t>
      </w:r>
      <w:r w:rsidR="00706110" w:rsidRPr="003A6915">
        <w:rPr>
          <w:szCs w:val="21"/>
        </w:rPr>
        <w:t>∆</w:t>
      </w:r>
      <w:r w:rsidR="00706110">
        <w:rPr>
          <w:szCs w:val="21"/>
        </w:rPr>
        <w:t>G</w:t>
      </w:r>
      <w:r w:rsidR="00706110">
        <w:rPr>
          <w:rFonts w:hint="eastAsia"/>
          <w:szCs w:val="21"/>
        </w:rPr>
        <w:t xml:space="preserve"> </w:t>
      </w:r>
      <w:r w:rsidR="00706110">
        <w:rPr>
          <w:rFonts w:hint="eastAsia"/>
          <w:szCs w:val="21"/>
        </w:rPr>
        <w:t>的变化</w:t>
      </w:r>
      <w:r w:rsidR="00127034">
        <w:rPr>
          <w:rFonts w:hint="eastAsia"/>
          <w:szCs w:val="21"/>
        </w:rPr>
        <w:t>某种程度上不会过于巨大。</w:t>
      </w:r>
    </w:p>
    <w:p w:rsidR="00EF794A" w:rsidRDefault="00EF794A">
      <w:pPr>
        <w:rPr>
          <w:szCs w:val="21"/>
        </w:rPr>
      </w:pPr>
    </w:p>
    <w:p w:rsidR="00EF794A" w:rsidRDefault="00EF794A">
      <w:pPr>
        <w:rPr>
          <w:szCs w:val="21"/>
        </w:rPr>
      </w:pPr>
      <w:r>
        <w:rPr>
          <w:rFonts w:hint="eastAsia"/>
          <w:szCs w:val="21"/>
        </w:rPr>
        <w:t xml:space="preserve">2. </w:t>
      </w:r>
      <w:r>
        <w:rPr>
          <w:rFonts w:hint="eastAsia"/>
          <w:szCs w:val="21"/>
        </w:rPr>
        <w:t>解释蛋白质</w:t>
      </w:r>
      <w:r>
        <w:rPr>
          <w:rFonts w:hint="eastAsia"/>
          <w:szCs w:val="21"/>
        </w:rPr>
        <w:t>-</w:t>
      </w:r>
      <w:r>
        <w:rPr>
          <w:rFonts w:hint="eastAsia"/>
          <w:szCs w:val="21"/>
        </w:rPr>
        <w:t>小分子相互作用的模型（</w:t>
      </w:r>
      <w:bookmarkStart w:id="6" w:name="OLE_LINK7"/>
      <w:bookmarkStart w:id="7" w:name="OLE_LINK8"/>
      <w:r>
        <w:rPr>
          <w:rFonts w:hint="eastAsia"/>
          <w:szCs w:val="21"/>
        </w:rPr>
        <w:t>锁钥模型</w:t>
      </w:r>
      <w:bookmarkEnd w:id="6"/>
      <w:bookmarkEnd w:id="7"/>
      <w:r>
        <w:rPr>
          <w:rFonts w:hint="eastAsia"/>
          <w:szCs w:val="21"/>
        </w:rPr>
        <w:t>，诱导契合，构象选择）</w:t>
      </w:r>
    </w:p>
    <w:p w:rsidR="00EF794A" w:rsidRDefault="00EF794A">
      <w:pPr>
        <w:rPr>
          <w:szCs w:val="21"/>
        </w:rPr>
      </w:pPr>
      <w:r>
        <w:rPr>
          <w:rFonts w:hint="eastAsia"/>
          <w:szCs w:val="21"/>
        </w:rPr>
        <w:t>锁钥模型</w:t>
      </w:r>
      <w:r w:rsidR="006E511D">
        <w:rPr>
          <w:rFonts w:hint="eastAsia"/>
          <w:szCs w:val="21"/>
        </w:rPr>
        <w:t>：假定蛋白质小分子均是刚性结构，在形状上完全互补。</w:t>
      </w:r>
      <w:r w:rsidR="006E511D">
        <w:rPr>
          <w:rFonts w:hint="eastAsia"/>
          <w:szCs w:val="21"/>
        </w:rPr>
        <w:t xml:space="preserve"> </w:t>
      </w:r>
      <w:r w:rsidR="006E511D">
        <w:rPr>
          <w:rFonts w:hint="eastAsia"/>
          <w:szCs w:val="21"/>
        </w:rPr>
        <w:t>该模型是理想的条件下，由于不考虑构象问题，仅仅依靠几何形状上的互补，这一过程是熵主导的。</w:t>
      </w:r>
    </w:p>
    <w:p w:rsidR="006E511D" w:rsidRDefault="006E511D">
      <w:pPr>
        <w:rPr>
          <w:szCs w:val="21"/>
        </w:rPr>
      </w:pPr>
      <w:r>
        <w:rPr>
          <w:rFonts w:hint="eastAsia"/>
          <w:szCs w:val="21"/>
        </w:rPr>
        <w:t>诱导契合</w:t>
      </w:r>
      <w:r w:rsidR="00473E89">
        <w:rPr>
          <w:rFonts w:hint="eastAsia"/>
          <w:szCs w:val="21"/>
        </w:rPr>
        <w:t xml:space="preserve">IF </w:t>
      </w:r>
      <w:r w:rsidR="009F4159">
        <w:rPr>
          <w:szCs w:val="21"/>
        </w:rPr>
        <w:fldChar w:fldCharType="begin"/>
      </w:r>
      <w:r w:rsidR="00033D2B">
        <w:rPr>
          <w:szCs w:val="21"/>
        </w:rPr>
        <w:instrText xml:space="preserve"> ADDIN EN.CITE &lt;EndNote&gt;&lt;Cite&gt;&lt;Author&gt;Koshland&lt;/Author&gt;&lt;Year&gt;1958&lt;/Year&gt;&lt;RecNum&gt;308&lt;/RecNum&gt;&lt;DisplayText&gt;(Koshland, 1958)&lt;/DisplayText&gt;&lt;record&gt;&lt;rec-number&gt;308&lt;/rec-number&gt;&lt;foreign-keys&gt;&lt;key app="EN" db-id="z92s9zfrk0tv2yeexa9prafu59p2rwvdx5wa"&gt;308&lt;/key&gt;&lt;/foreign-keys&gt;&lt;ref-type name="Journal Article"&gt;17&lt;/ref-type&gt;&lt;contributors&gt;&lt;authors&gt;&lt;author&gt;Koshland, D. E.&lt;/author&gt;&lt;/authors&gt;&lt;/contributors&gt;&lt;auth-address&gt;Biology department, brookhaven national laboratory, upton, new york.&lt;/auth-address&gt;&lt;titles&gt;&lt;title&gt;Application of a Theory of Enzyme Specificity to Protein Synthesis&lt;/title&gt;&lt;secondary-title&gt;Proc Natl Acad Sci U S A&lt;/secondary-title&gt;&lt;alt-title&gt;Proceedings of the National Academy of Sciences of the United States of America&lt;/alt-title&gt;&lt;/titles&gt;&lt;periodical&gt;&lt;full-title&gt;Proc Natl Acad Sci U S A&lt;/full-title&gt;&lt;abbr-1&gt;Proceedings of the National Academy of Sciences of the United States of America&lt;/abbr-1&gt;&lt;/periodical&gt;&lt;alt-periodical&gt;&lt;full-title&gt;Proc Natl Acad Sci U S A&lt;/full-title&gt;&lt;abbr-1&gt;Proceedings of the National Academy of Sciences of the United States of America&lt;/abbr-1&gt;&lt;/alt-periodical&gt;&lt;pages&gt;98-104&lt;/pages&gt;&lt;volume&gt;44&lt;/volume&gt;&lt;number&gt;2&lt;/number&gt;&lt;dates&gt;&lt;year&gt;1958&lt;/year&gt;&lt;pub-dates&gt;&lt;date&gt;Feb&lt;/date&gt;&lt;/pub-dates&gt;&lt;/dates&gt;&lt;isbn&gt;0027-8424 (Print)&amp;#xD;0027-8424 (Linking)&lt;/isbn&gt;&lt;accession-num&gt;16590179&lt;/accession-num&gt;&lt;urls&gt;&lt;related-urls&gt;&lt;url&gt;http://www.ncbi.nlm.nih.gov/pubmed/16590179&lt;/url&gt;&lt;/related-urls&gt;&lt;/urls&gt;&lt;custom2&gt;335371&lt;/custom2&gt;&lt;/record&gt;&lt;/Cite&gt;&lt;/EndNote&gt;</w:instrText>
      </w:r>
      <w:r w:rsidR="009F4159">
        <w:rPr>
          <w:szCs w:val="21"/>
        </w:rPr>
        <w:fldChar w:fldCharType="separate"/>
      </w:r>
      <w:r w:rsidR="00033D2B">
        <w:rPr>
          <w:noProof/>
          <w:szCs w:val="21"/>
        </w:rPr>
        <w:t>(</w:t>
      </w:r>
      <w:hyperlink w:anchor="_ENREF_7" w:tooltip="Koshland, 1958 #308" w:history="1">
        <w:r w:rsidR="00BC311B">
          <w:rPr>
            <w:noProof/>
            <w:szCs w:val="21"/>
          </w:rPr>
          <w:t>Koshland, 1958</w:t>
        </w:r>
      </w:hyperlink>
      <w:r w:rsidR="00033D2B">
        <w:rPr>
          <w:noProof/>
          <w:szCs w:val="21"/>
        </w:rPr>
        <w:t>)</w:t>
      </w:r>
      <w:r w:rsidR="009F4159">
        <w:rPr>
          <w:szCs w:val="21"/>
        </w:rPr>
        <w:fldChar w:fldCharType="end"/>
      </w:r>
      <w:r>
        <w:rPr>
          <w:rFonts w:hint="eastAsia"/>
          <w:szCs w:val="21"/>
        </w:rPr>
        <w:t>：小分子的结合诱发蛋白质分子构象改变，从而实现最优结合。这一过程中，起主导作用的是焓值变化。</w:t>
      </w:r>
    </w:p>
    <w:p w:rsidR="006E511D" w:rsidRDefault="006E511D">
      <w:pPr>
        <w:rPr>
          <w:szCs w:val="21"/>
        </w:rPr>
      </w:pPr>
      <w:r>
        <w:rPr>
          <w:rFonts w:hint="eastAsia"/>
          <w:szCs w:val="21"/>
        </w:rPr>
        <w:t>构象选择</w:t>
      </w:r>
      <w:r w:rsidR="00473E89">
        <w:rPr>
          <w:rFonts w:hint="eastAsia"/>
          <w:szCs w:val="21"/>
        </w:rPr>
        <w:t xml:space="preserve">CS </w:t>
      </w:r>
      <w:r w:rsidR="009F4159">
        <w:rPr>
          <w:szCs w:val="21"/>
        </w:rPr>
        <w:fldChar w:fldCharType="begin">
          <w:fldData xml:space="preserve">PEVuZE5vdGU+PENpdGU+PEF1dGhvcj5Ub2JpPC9BdXRob3I+PFllYXI+MjAwNTwvWWVhcj48UmVj
TnVtPjMxOTwvUmVjTnVtPjxEaXNwbGF5VGV4dD4oQ3Nlcm1lbHksIGV0IGFsLiwgMjAxMDsgVG9i
aSBhbmQgQmFoYXIsIDIwMDUpPC9EaXNwbGF5VGV4dD48cmVjb3JkPjxyZWMtbnVtYmVyPjMxOTwv
cmVjLW51bWJlcj48Zm9yZWlnbi1rZXlzPjxrZXkgYXBwPSJFTiIgZGItaWQ9Ino5MnM5emZyazB0
djJ5ZWV4YTlwcmFmdTU5cDJyd3ZkeDV3YSI+MzE5PC9rZXk+PC9mb3JlaWduLWtleXM+PHJlZi10
eXBlIG5hbWU9IkpvdXJuYWwgQXJ0aWNsZSI+MTc8L3JlZi10eXBlPjxjb250cmlidXRvcnM+PGF1
dGhvcnM+PGF1dGhvcj5Ub2JpLCBELjwvYXV0aG9yPjxhdXRob3I+QmFoYXIsIEkuPC9hdXRob3I+
PC9hdXRob3JzPjwvY29udHJpYnV0b3JzPjxhdXRoLWFkZHJlc3M+VW5pdiBQaXR0c2J1cmdoLCBE
ZXB0IENvbXB1dGF0IEJpb2wsIFNjaCBNZWQsIFBpdHRzYnVyZ2gsIFBBIDE1MjYxIFVTQTwvYXV0
aC1hZGRyZXNzPjx0aXRsZXM+PHRpdGxlPlN0cnVjdHVyYWwgY2hhbmdlcyBpbnZvbHZlZCBpbiBw
cm90ZWluIGJpbmRpbmcgY29ycmVsYXRlIHdpdGggaW50cmluc2ljIG1vdGlvbnMgb2YgcHJvdGVp
bnMgaW4gdGhlIHVuYm91bmQgc3RhdGU8L3RpdGxlPjxzZWNvbmRhcnktdGl0bGU+UHJvY2VlZGlu
Z3Mgb2YgdGhlIE5hdGlvbmFsIEFjYWRlbXkgb2YgU2NpZW5jZXMgb2YgdGhlIFVuaXRlZCBTdGF0
ZXMgb2YgQW1lcmljYTwvc2Vjb25kYXJ5LXRpdGxlPjxhbHQtdGl0bGU+UCBOYXRsIEFjYWQgU2Np
IFVTQTwvYWx0LXRpdGxlPjwvdGl0bGVzPjxwZXJpb2RpY2FsPjxmdWxsLXRpdGxlPlByb2MgTmF0
bCBBY2FkIFNjaSBVIFMgQTwvZnVsbC10aXRsZT48YWJici0xPlByb2NlZWRpbmdzIG9mIHRoZSBO
YXRpb25hbCBBY2FkZW15IG9mIFNjaWVuY2VzIG9mIHRoZSBVbml0ZWQgU3RhdGVzIG9mIEFtZXJp
Y2E8L2FiYnItMT48L3BlcmlvZGljYWw+PHBhZ2VzPjE4OTA4LTE4OTEzPC9wYWdlcz48dm9sdW1l
PjEwMjwvdm9sdW1lPjxudW1iZXI+NTI8L251bWJlcj48a2V5d29yZHM+PGtleXdvcmQ+ZWxhc3Rp
YyBuZXR3b3JrIG1vZGVsczwva2V5d29yZD48a2V5d29yZD5pbmR1Y2VkIGZpdDwva2V5d29yZD48
a2V5d29yZD5sb2NrLWFuZC1rZXkgbWVjaGFuaXNtPC9rZXl3b3JkPjxrZXl3b3JkPnByZWV4aXN0
aW5nIGVxdWlsaWJyaXVtPC9rZXl3b3JkPjxrZXl3b3JkPnByb3RlaW4tcHJvdGVpbiBpbnRlcmFj
dGlvbnM8L2tleXdvcmQ+PGtleXdvcmQ+Y3J5c3RhbC1zdHJ1Y3R1cmU8L2tleXdvcmQ+PGtleXdv
cmQ+Y29uZm9ybWF0aW9uYWwtY2hhbmdlczwva2V5d29yZD48a2V5d29yZD5mb2xkaW5nIGZ1bm5l
bHM8L2tleXdvcmQ+PGtleXdvcmQ+ZHluYW1pY3M8L2tleXdvcmQ+PGtleXdvcmQ+bWVjaGFuaXNt
czwva2V5d29yZD48a2V5d29yZD5jb21wbGV4PC9rZXl3b3JkPjxrZXl3b3JkPmFjdGluPC9rZXl3
b3JkPjxrZXl3b3JkPnJlY2VwdG9yczwva2V5d29yZD48a2V5d29yZD5jZWxsczwva2V5d29yZD48
a2V5d29yZD5tb2RlbDwva2V5d29yZD48L2tleXdvcmRzPjxkYXRlcz48eWVhcj4yMDA1PC95ZWFy
PjxwdWItZGF0ZXM+PGRhdGU+RGVjIDI3PC9kYXRlPjwvcHViLWRhdGVzPjwvZGF0ZXM+PGlzYm4+
MDAyNy04NDI0PC9pc2JuPjxhY2Nlc3Npb24tbnVtPldPUzowMDAyMzQzNTAwMDAwMjU8L2FjY2Vz
c2lvbi1udW0+PHVybHM+PHJlbGF0ZWQtdXJscz48dXJsPiZsdDtHbyB0byBJU0kmZ3Q7Oi8vV09T
OjAwMDIzNDM1MDAwMDAyNTwvdXJsPjwvcmVsYXRlZC11cmxzPjwvdXJscz48ZWxlY3Ryb25pYy1y
ZXNvdXJjZS1udW0+MTAuMTA3My9wbmFzLjA1MDc2MDMxMDI8L2VsZWN0cm9uaWMtcmVzb3VyY2Ut
bnVtPjxsYW5ndWFnZT5FbmdsaXNoPC9sYW5ndWFnZT48L3JlY29yZD48L0NpdGU+PENpdGU+PEF1
dGhvcj5Dc2VybWVseTwvQXV0aG9yPjxZZWFyPjIwMTA8L1llYXI+PFJlY051bT4zMjA8L1JlY051
bT48cmVjb3JkPjxyZWMtbnVtYmVyPjMyMDwvcmVjLW51bWJlcj48Zm9yZWlnbi1rZXlzPjxrZXkg
YXBwPSJFTiIgZGItaWQ9Ino5MnM5emZyazB0djJ5ZWV4YTlwcmFmdTU5cDJyd3ZkeDV3YSI+MzIw
PC9rZXk+PC9mb3JlaWduLWtleXM+PHJlZi10eXBlIG5hbWU9IkpvdXJuYWwgQXJ0aWNsZSI+MTc8
L3JlZi10eXBlPjxjb250cmlidXRvcnM+PGF1dGhvcnM+PGF1dGhvcj5Dc2VybWVseSwgUC48L2F1
dGhvcj48YXV0aG9yPlBhbG90YWksIFIuPC9hdXRob3I+PGF1dGhvcj5OdXNzaW5vdiwgUi48L2F1
dGhvcj48L2F1dGhvcnM+PC9jb250cmlidXRvcnM+PGF1dGgtYWRkcmVzcz5TZW1tZWx3ZWlzIFVu
aXYsIERlcHQgTWVkIENoZW0sIEgtMTQ0NCBCdWRhcGVzdCwgSHVuZ2FyeSYjeEQ7TkNJIEZyZWRl
cmljaywgQ3RyIENhbmMgUmVzIE5hbm9iaW9sIFByb2dyYW0sIFNBSUMgRnJlZGVyaWNrIEluYywg
RnJlZGVyaWNrLCBNRCAyMTcwMiBVU0EmI3hEO1RlbCBBdml2IFVuaXYsIFNhY2tsZXIgU2NoIE1l
ZCwgRGVwdCBIdW1hbiBHZW5ldCAmYW1wOyBNb2wgTWVkLCBTYWNrbGVyIEluc3QgTW9sIE1lZCwg
SUwtNjk5NzggVGVsIEF2aXYsIElzcmFlbDwvYXV0aC1hZGRyZXNzPjx0aXRsZXM+PHRpdGxlPklu
ZHVjZWQgZml0LCBjb25mb3JtYXRpb25hbCBzZWxlY3Rpb24gYW5kIGluZGVwZW5kZW50IGR5bmFt
aWMgc2VnbWVudHM6IGFuIGV4dGVuZGVkIHZpZXcgb2YgYmluZGluZyBldmVudHM8L3RpdGxlPjxz
ZWNvbmRhcnktdGl0bGU+VHJlbmRzIGluIEJpb2NoZW1pY2FsIFNjaWVuY2VzPC9zZWNvbmRhcnkt
dGl0bGU+PGFsdC10aXRsZT5UcmVuZHMgQmlvY2hlbSBTY2k8L2FsdC10aXRsZT48L3RpdGxlcz48
cGVyaW9kaWNhbD48ZnVsbC10aXRsZT5UcmVuZHMgQmlvY2hlbSBTY2k8L2Z1bGwtdGl0bGU+PGFi
YnItMT5UcmVuZHMgaW4gYmlvY2hlbWljYWwgc2NpZW5jZXM8L2FiYnItMT48L3BlcmlvZGljYWw+
PGFsdC1wZXJpb2RpY2FsPjxmdWxsLXRpdGxlPlRyZW5kcyBCaW9jaGVtIFNjaTwvZnVsbC10aXRs
ZT48YWJici0xPlRyZW5kcyBpbiBiaW9jaGVtaWNhbCBzY2llbmNlczwvYWJici0xPjwvYWx0LXBl
cmlvZGljYWw+PHBhZ2VzPjUzOS01NDY8L3BhZ2VzPjx2b2x1bWU+MzU8L3ZvbHVtZT48bnVtYmVy
PjEwPC9udW1iZXI+PGtleXdvcmRzPjxrZXl3b3JkPnByb3RlaW4gY29tcGxleGVzPC9rZXl3b3Jk
PjxrZXl3b3JkPmh5ZHJvZ2VuLWJvbmRzPC9rZXl3b3JkPjxrZXl3b3JkPmVuZXJneSBsYW5kc2Nh
cGVzPC9rZXl3b3JkPjxrZXl3b3JkPmZvbGRpbmcgZnVubmVsczwva2V5d29yZD48a2V5d29yZD5t
ZWNoYW5pc208L2tleXdvcmQ+PGtleXdvcmQ+bmV0d29ya3M8L2tleXdvcmQ+PGtleXdvcmQ+d2F0
ZXI8L2tleXdvcmQ+PGtleXdvcmQ+cm5hPC9rZXl3b3JkPjxrZXl3b3JkPmZsdWN0dWF0aW9uczwv
a2V5d29yZD48a2V5d29yZD5yZWNvZ25pdGlvbjwva2V5d29yZD48L2tleXdvcmRzPjxkYXRlcz48
eWVhcj4yMDEwPC95ZWFyPjxwdWItZGF0ZXM+PGRhdGU+T2N0PC9kYXRlPjwvcHViLWRhdGVzPjwv
ZGF0ZXM+PGlzYm4+MDk2OC0wMDA0PC9pc2JuPjxhY2Nlc3Npb24tbnVtPldPUzowMDAyODM0MTEx
MDAwMDI8L2FjY2Vzc2lvbi1udW0+PHVybHM+PHJlbGF0ZWQtdXJscz48dXJsPiZsdDtHbyB0byBJ
U0kmZ3Q7Oi8vV09TOjAwMDI4MzQxMTEwMDAwMjwvdXJsPjwvcmVsYXRlZC11cmxzPjwvdXJscz48
ZWxlY3Ryb25pYy1yZXNvdXJjZS1udW0+MTAuMTAxNi9qLnRpYnMuMjAxMC4wNC4wMDk8L2VsZWN0
cm9uaWMtcmVzb3VyY2UtbnVtPjxsYW5ndWFnZT5FbmdsaXNoPC9sYW5ndWFnZT48L3JlY29yZD48
L0NpdGU+PC9FbmROb3RlPgB=
</w:fldData>
        </w:fldChar>
      </w:r>
      <w:r w:rsidR="00033D2B">
        <w:rPr>
          <w:szCs w:val="21"/>
        </w:rPr>
        <w:instrText xml:space="preserve"> ADDIN EN.CITE </w:instrText>
      </w:r>
      <w:r w:rsidR="009F4159">
        <w:rPr>
          <w:szCs w:val="21"/>
        </w:rPr>
        <w:fldChar w:fldCharType="begin">
          <w:fldData xml:space="preserve">PEVuZE5vdGU+PENpdGU+PEF1dGhvcj5Ub2JpPC9BdXRob3I+PFllYXI+MjAwNTwvWWVhcj48UmVj
TnVtPjMxOTwvUmVjTnVtPjxEaXNwbGF5VGV4dD4oQ3Nlcm1lbHksIGV0IGFsLiwgMjAxMDsgVG9i
aSBhbmQgQmFoYXIsIDIwMDUpPC9EaXNwbGF5VGV4dD48cmVjb3JkPjxyZWMtbnVtYmVyPjMxOTwv
cmVjLW51bWJlcj48Zm9yZWlnbi1rZXlzPjxrZXkgYXBwPSJFTiIgZGItaWQ9Ino5MnM5emZyazB0
djJ5ZWV4YTlwcmFmdTU5cDJyd3ZkeDV3YSI+MzE5PC9rZXk+PC9mb3JlaWduLWtleXM+PHJlZi10
eXBlIG5hbWU9IkpvdXJuYWwgQXJ0aWNsZSI+MTc8L3JlZi10eXBlPjxjb250cmlidXRvcnM+PGF1
dGhvcnM+PGF1dGhvcj5Ub2JpLCBELjwvYXV0aG9yPjxhdXRob3I+QmFoYXIsIEkuPC9hdXRob3I+
PC9hdXRob3JzPjwvY29udHJpYnV0b3JzPjxhdXRoLWFkZHJlc3M+VW5pdiBQaXR0c2J1cmdoLCBE
ZXB0IENvbXB1dGF0IEJpb2wsIFNjaCBNZWQsIFBpdHRzYnVyZ2gsIFBBIDE1MjYxIFVTQTwvYXV0
aC1hZGRyZXNzPjx0aXRsZXM+PHRpdGxlPlN0cnVjdHVyYWwgY2hhbmdlcyBpbnZvbHZlZCBpbiBw
cm90ZWluIGJpbmRpbmcgY29ycmVsYXRlIHdpdGggaW50cmluc2ljIG1vdGlvbnMgb2YgcHJvdGVp
bnMgaW4gdGhlIHVuYm91bmQgc3RhdGU8L3RpdGxlPjxzZWNvbmRhcnktdGl0bGU+UHJvY2VlZGlu
Z3Mgb2YgdGhlIE5hdGlvbmFsIEFjYWRlbXkgb2YgU2NpZW5jZXMgb2YgdGhlIFVuaXRlZCBTdGF0
ZXMgb2YgQW1lcmljYTwvc2Vjb25kYXJ5LXRpdGxlPjxhbHQtdGl0bGU+UCBOYXRsIEFjYWQgU2Np
IFVTQTwvYWx0LXRpdGxlPjwvdGl0bGVzPjxwZXJpb2RpY2FsPjxmdWxsLXRpdGxlPlByb2MgTmF0
bCBBY2FkIFNjaSBVIFMgQTwvZnVsbC10aXRsZT48YWJici0xPlByb2NlZWRpbmdzIG9mIHRoZSBO
YXRpb25hbCBBY2FkZW15IG9mIFNjaWVuY2VzIG9mIHRoZSBVbml0ZWQgU3RhdGVzIG9mIEFtZXJp
Y2E8L2FiYnItMT48L3BlcmlvZGljYWw+PHBhZ2VzPjE4OTA4LTE4OTEzPC9wYWdlcz48dm9sdW1l
PjEwMjwvdm9sdW1lPjxudW1iZXI+NTI8L251bWJlcj48a2V5d29yZHM+PGtleXdvcmQ+ZWxhc3Rp
YyBuZXR3b3JrIG1vZGVsczwva2V5d29yZD48a2V5d29yZD5pbmR1Y2VkIGZpdDwva2V5d29yZD48
a2V5d29yZD5sb2NrLWFuZC1rZXkgbWVjaGFuaXNtPC9rZXl3b3JkPjxrZXl3b3JkPnByZWV4aXN0
aW5nIGVxdWlsaWJyaXVtPC9rZXl3b3JkPjxrZXl3b3JkPnByb3RlaW4tcHJvdGVpbiBpbnRlcmFj
dGlvbnM8L2tleXdvcmQ+PGtleXdvcmQ+Y3J5c3RhbC1zdHJ1Y3R1cmU8L2tleXdvcmQ+PGtleXdv
cmQ+Y29uZm9ybWF0aW9uYWwtY2hhbmdlczwva2V5d29yZD48a2V5d29yZD5mb2xkaW5nIGZ1bm5l
bHM8L2tleXdvcmQ+PGtleXdvcmQ+ZHluYW1pY3M8L2tleXdvcmQ+PGtleXdvcmQ+bWVjaGFuaXNt
czwva2V5d29yZD48a2V5d29yZD5jb21wbGV4PC9rZXl3b3JkPjxrZXl3b3JkPmFjdGluPC9rZXl3
b3JkPjxrZXl3b3JkPnJlY2VwdG9yczwva2V5d29yZD48a2V5d29yZD5jZWxsczwva2V5d29yZD48
a2V5d29yZD5tb2RlbDwva2V5d29yZD48L2tleXdvcmRzPjxkYXRlcz48eWVhcj4yMDA1PC95ZWFy
PjxwdWItZGF0ZXM+PGRhdGU+RGVjIDI3PC9kYXRlPjwvcHViLWRhdGVzPjwvZGF0ZXM+PGlzYm4+
MDAyNy04NDI0PC9pc2JuPjxhY2Nlc3Npb24tbnVtPldPUzowMDAyMzQzNTAwMDAwMjU8L2FjY2Vz
c2lvbi1udW0+PHVybHM+PHJlbGF0ZWQtdXJscz48dXJsPiZsdDtHbyB0byBJU0kmZ3Q7Oi8vV09T
OjAwMDIzNDM1MDAwMDAyNTwvdXJsPjwvcmVsYXRlZC11cmxzPjwvdXJscz48ZWxlY3Ryb25pYy1y
ZXNvdXJjZS1udW0+MTAuMTA3My9wbmFzLjA1MDc2MDMxMDI8L2VsZWN0cm9uaWMtcmVzb3VyY2Ut
bnVtPjxsYW5ndWFnZT5FbmdsaXNoPC9sYW5ndWFnZT48L3JlY29yZD48L0NpdGU+PENpdGU+PEF1
dGhvcj5Dc2VybWVseTwvQXV0aG9yPjxZZWFyPjIwMTA8L1llYXI+PFJlY051bT4zMjA8L1JlY051
bT48cmVjb3JkPjxyZWMtbnVtYmVyPjMyMDwvcmVjLW51bWJlcj48Zm9yZWlnbi1rZXlzPjxrZXkg
YXBwPSJFTiIgZGItaWQ9Ino5MnM5emZyazB0djJ5ZWV4YTlwcmFmdTU5cDJyd3ZkeDV3YSI+MzIw
PC9rZXk+PC9mb3JlaWduLWtleXM+PHJlZi10eXBlIG5hbWU9IkpvdXJuYWwgQXJ0aWNsZSI+MTc8
L3JlZi10eXBlPjxjb250cmlidXRvcnM+PGF1dGhvcnM+PGF1dGhvcj5Dc2VybWVseSwgUC48L2F1
dGhvcj48YXV0aG9yPlBhbG90YWksIFIuPC9hdXRob3I+PGF1dGhvcj5OdXNzaW5vdiwgUi48L2F1
dGhvcj48L2F1dGhvcnM+PC9jb250cmlidXRvcnM+PGF1dGgtYWRkcmVzcz5TZW1tZWx3ZWlzIFVu
aXYsIERlcHQgTWVkIENoZW0sIEgtMTQ0NCBCdWRhcGVzdCwgSHVuZ2FyeSYjeEQ7TkNJIEZyZWRl
cmljaywgQ3RyIENhbmMgUmVzIE5hbm9iaW9sIFByb2dyYW0sIFNBSUMgRnJlZGVyaWNrIEluYywg
RnJlZGVyaWNrLCBNRCAyMTcwMiBVU0EmI3hEO1RlbCBBdml2IFVuaXYsIFNhY2tsZXIgU2NoIE1l
ZCwgRGVwdCBIdW1hbiBHZW5ldCAmYW1wOyBNb2wgTWVkLCBTYWNrbGVyIEluc3QgTW9sIE1lZCwg
SUwtNjk5NzggVGVsIEF2aXYsIElzcmFlbDwvYXV0aC1hZGRyZXNzPjx0aXRsZXM+PHRpdGxlPklu
ZHVjZWQgZml0LCBjb25mb3JtYXRpb25hbCBzZWxlY3Rpb24gYW5kIGluZGVwZW5kZW50IGR5bmFt
aWMgc2VnbWVudHM6IGFuIGV4dGVuZGVkIHZpZXcgb2YgYmluZGluZyBldmVudHM8L3RpdGxlPjxz
ZWNvbmRhcnktdGl0bGU+VHJlbmRzIGluIEJpb2NoZW1pY2FsIFNjaWVuY2VzPC9zZWNvbmRhcnkt
dGl0bGU+PGFsdC10aXRsZT5UcmVuZHMgQmlvY2hlbSBTY2k8L2FsdC10aXRsZT48L3RpdGxlcz48
cGVyaW9kaWNhbD48ZnVsbC10aXRsZT5UcmVuZHMgQmlvY2hlbSBTY2k8L2Z1bGwtdGl0bGU+PGFi
YnItMT5UcmVuZHMgaW4gYmlvY2hlbWljYWwgc2NpZW5jZXM8L2FiYnItMT48L3BlcmlvZGljYWw+
PGFsdC1wZXJpb2RpY2FsPjxmdWxsLXRpdGxlPlRyZW5kcyBCaW9jaGVtIFNjaTwvZnVsbC10aXRs
ZT48YWJici0xPlRyZW5kcyBpbiBiaW9jaGVtaWNhbCBzY2llbmNlczwvYWJici0xPjwvYWx0LXBl
cmlvZGljYWw+PHBhZ2VzPjUzOS01NDY8L3BhZ2VzPjx2b2x1bWU+MzU8L3ZvbHVtZT48bnVtYmVy
PjEwPC9udW1iZXI+PGtleXdvcmRzPjxrZXl3b3JkPnByb3RlaW4gY29tcGxleGVzPC9rZXl3b3Jk
PjxrZXl3b3JkPmh5ZHJvZ2VuLWJvbmRzPC9rZXl3b3JkPjxrZXl3b3JkPmVuZXJneSBsYW5kc2Nh
cGVzPC9rZXl3b3JkPjxrZXl3b3JkPmZvbGRpbmcgZnVubmVsczwva2V5d29yZD48a2V5d29yZD5t
ZWNoYW5pc208L2tleXdvcmQ+PGtleXdvcmQ+bmV0d29ya3M8L2tleXdvcmQ+PGtleXdvcmQ+d2F0
ZXI8L2tleXdvcmQ+PGtleXdvcmQ+cm5hPC9rZXl3b3JkPjxrZXl3b3JkPmZsdWN0dWF0aW9uczwv
a2V5d29yZD48a2V5d29yZD5yZWNvZ25pdGlvbjwva2V5d29yZD48L2tleXdvcmRzPjxkYXRlcz48
eWVhcj4yMDEwPC95ZWFyPjxwdWItZGF0ZXM+PGRhdGU+T2N0PC9kYXRlPjwvcHViLWRhdGVzPjwv
ZGF0ZXM+PGlzYm4+MDk2OC0wMDA0PC9pc2JuPjxhY2Nlc3Npb24tbnVtPldPUzowMDAyODM0MTEx
MDAwMDI8L2FjY2Vzc2lvbi1udW0+PHVybHM+PHJlbGF0ZWQtdXJscz48dXJsPiZsdDtHbyB0byBJ
U0kmZ3Q7Oi8vV09TOjAwMDI4MzQxMTEwMDAwMjwvdXJsPjwvcmVsYXRlZC11cmxzPjwvdXJscz48
ZWxlY3Ryb25pYy1yZXNvdXJjZS1udW0+MTAuMTAxNi9qLnRpYnMuMjAxMC4wNC4wMDk8L2VsZWN0
cm9uaWMtcmVzb3VyY2UtbnVtPjxsYW5ndWFnZT5FbmdsaXNoPC9sYW5ndWFnZT48L3JlY29yZD48
L0NpdGU+PC9FbmROb3RlPgB=
</w:fldData>
        </w:fldChar>
      </w:r>
      <w:r w:rsidR="00033D2B">
        <w:rPr>
          <w:szCs w:val="21"/>
        </w:rPr>
        <w:instrText xml:space="preserve"> ADDIN EN.CITE.DATA </w:instrText>
      </w:r>
      <w:r w:rsidR="009F4159">
        <w:rPr>
          <w:szCs w:val="21"/>
        </w:rPr>
      </w:r>
      <w:r w:rsidR="009F4159">
        <w:rPr>
          <w:szCs w:val="21"/>
        </w:rPr>
        <w:fldChar w:fldCharType="end"/>
      </w:r>
      <w:r w:rsidR="009F4159">
        <w:rPr>
          <w:szCs w:val="21"/>
        </w:rPr>
      </w:r>
      <w:r w:rsidR="009F4159">
        <w:rPr>
          <w:szCs w:val="21"/>
        </w:rPr>
        <w:fldChar w:fldCharType="separate"/>
      </w:r>
      <w:r w:rsidR="00033D2B">
        <w:rPr>
          <w:noProof/>
          <w:szCs w:val="21"/>
        </w:rPr>
        <w:t>(</w:t>
      </w:r>
      <w:hyperlink w:anchor="_ENREF_5" w:tooltip="Csermely, 2010 #320" w:history="1">
        <w:r w:rsidR="00BC311B">
          <w:rPr>
            <w:noProof/>
            <w:szCs w:val="21"/>
          </w:rPr>
          <w:t>Csermely, et al., 2010</w:t>
        </w:r>
      </w:hyperlink>
      <w:r w:rsidR="00033D2B">
        <w:rPr>
          <w:noProof/>
          <w:szCs w:val="21"/>
        </w:rPr>
        <w:t xml:space="preserve">; </w:t>
      </w:r>
      <w:hyperlink w:anchor="_ENREF_13" w:tooltip="Tobi, 2005 #319" w:history="1">
        <w:r w:rsidR="00BC311B">
          <w:rPr>
            <w:noProof/>
            <w:szCs w:val="21"/>
          </w:rPr>
          <w:t>Tobi and Bahar, 2005</w:t>
        </w:r>
      </w:hyperlink>
      <w:r w:rsidR="00033D2B">
        <w:rPr>
          <w:noProof/>
          <w:szCs w:val="21"/>
        </w:rPr>
        <w:t>)</w:t>
      </w:r>
      <w:r w:rsidR="009F4159">
        <w:rPr>
          <w:szCs w:val="21"/>
        </w:rPr>
        <w:fldChar w:fldCharType="end"/>
      </w:r>
      <w:r>
        <w:rPr>
          <w:rFonts w:hint="eastAsia"/>
          <w:szCs w:val="21"/>
        </w:rPr>
        <w:t>：</w:t>
      </w:r>
      <w:r>
        <w:rPr>
          <w:rFonts w:hint="eastAsia"/>
          <w:szCs w:val="21"/>
        </w:rPr>
        <w:t xml:space="preserve"> </w:t>
      </w:r>
      <w:r>
        <w:rPr>
          <w:rFonts w:hint="eastAsia"/>
          <w:szCs w:val="21"/>
        </w:rPr>
        <w:t>蛋白质分子以多种构象的形式存在，选择最优的构象与</w:t>
      </w:r>
      <w:r w:rsidR="00920258">
        <w:rPr>
          <w:rFonts w:hint="eastAsia"/>
          <w:szCs w:val="21"/>
        </w:rPr>
        <w:t>小分子结合。这一过程中，熵变化先主导结合，后焓变化驱动构象改变。</w:t>
      </w:r>
    </w:p>
    <w:p w:rsidR="00920258" w:rsidRDefault="00920258">
      <w:pPr>
        <w:rPr>
          <w:szCs w:val="21"/>
        </w:rPr>
      </w:pPr>
      <w:r>
        <w:rPr>
          <w:rFonts w:hint="eastAsia"/>
          <w:szCs w:val="21"/>
        </w:rPr>
        <w:t>具体分析见综述</w:t>
      </w:r>
      <w:r w:rsidR="009F4159">
        <w:rPr>
          <w:szCs w:val="21"/>
        </w:rPr>
        <w:fldChar w:fldCharType="begin"/>
      </w:r>
      <w:r>
        <w:rPr>
          <w:szCs w:val="21"/>
        </w:rPr>
        <w:instrText xml:space="preserve"> ADDIN EN.CITE &lt;EndNote&gt;&lt;Cite&gt;&lt;Author&gt;Xing Du&lt;/Author&gt;&lt;Year&gt;2016&lt;/Year&gt;&lt;RecNum&gt;180&lt;/RecNum&gt;&lt;DisplayText&gt;(Xing Du, 2016)&lt;/DisplayText&gt;&lt;record&gt;&lt;rec-number&gt;180&lt;/rec-number&gt;&lt;foreign-keys&gt;&lt;key app="EN" db-id="z92s9zfrk0tv2yeexa9prafu59p2rwvdx5wa"&gt;180&lt;/key&gt;&lt;/foreign-keys&gt;&lt;ref-type name="Journal Article"&gt;17&lt;/ref-type&gt;&lt;contributors&gt;&lt;authors&gt;&lt;author&gt;&lt;style face="normal" font="default" size="100%"&gt;Xing Du,&lt;/style&gt;&lt;style face="normal" font="default" charset="128" size="100%"&gt; Yi Li &lt;/style&gt;&lt;style face="normal" font="default" charset="134" size="100%"&gt;,&lt;/style&gt;&lt;style face="normal" font="default" charset="128" size="100%"&gt; Yuan-Ling Xia&lt;/style&gt;&lt;style face="normal" font="default" charset="134" size="100%"&gt;, &lt;/style&gt;&lt;style face="normal" font="default" charset="128" size="100%"&gt;Shi-Meng Ai&lt;/style&gt;&lt;style face="normal" font="default" charset="134" size="100%"&gt;,&lt;/style&gt;&lt;style face="normal" font="default" charset="128" size="100%"&gt;Jing Liang&lt;/style&gt;&lt;style face="normal" font="default" charset="134" size="100%"&gt;,&lt;/style&gt;&lt;style face="normal" font="default" charset="128" size="100%"&gt;Peng Sang&lt;/style&gt;&lt;style face="normal" font="default" charset="134" size="100%"&gt;,&lt;/style&gt;&lt;style face="normal" font="default" charset="128" size="100%"&gt; Xing-Lai Ji and Shu-Qun Liu&lt;/style&gt;&lt;/author&gt;&lt;/authors&gt;&lt;/contributors&gt;&lt;titles&gt;&lt;title&gt;&lt;style face="normal" font="default" size="100%"&gt;Insights into Protein&lt;/style&gt;&lt;style face="normal" font="default" charset="134" size="100%"&gt;–&lt;/style&gt;&lt;style face="normal" font="default" size="100%"&gt;Ligand Interactions: Mechanisms, Models, and Methods&lt;/style&gt;&lt;/title&gt;&lt;secondary-title&gt;Int. J. Mol. Sci&lt;/secondary-title&gt;&lt;/titles&gt;&lt;periodical&gt;&lt;full-title&gt;Int. J. Mol. Sci&lt;/full-title&gt;&lt;/periodical&gt;&lt;dates&gt;&lt;year&gt;2016&lt;/year&gt;&lt;/dates&gt;&lt;urls&gt;&lt;/urls&gt;&lt;/record&gt;&lt;/Cite&gt;&lt;/EndNote&gt;</w:instrText>
      </w:r>
      <w:r w:rsidR="009F4159">
        <w:rPr>
          <w:szCs w:val="21"/>
        </w:rPr>
        <w:fldChar w:fldCharType="separate"/>
      </w:r>
      <w:r>
        <w:rPr>
          <w:noProof/>
          <w:szCs w:val="21"/>
        </w:rPr>
        <w:t>(</w:t>
      </w:r>
      <w:hyperlink w:anchor="_ENREF_16" w:tooltip="Xing Du, 2016 #180" w:history="1">
        <w:r w:rsidR="00BC311B">
          <w:rPr>
            <w:noProof/>
            <w:szCs w:val="21"/>
          </w:rPr>
          <w:t>Xing Du, 2016</w:t>
        </w:r>
      </w:hyperlink>
      <w:r>
        <w:rPr>
          <w:noProof/>
          <w:szCs w:val="21"/>
        </w:rPr>
        <w:t>)</w:t>
      </w:r>
      <w:r w:rsidR="009F4159">
        <w:rPr>
          <w:szCs w:val="21"/>
        </w:rPr>
        <w:fldChar w:fldCharType="end"/>
      </w:r>
    </w:p>
    <w:p w:rsidR="00920258" w:rsidRDefault="00920258">
      <w:pPr>
        <w:rPr>
          <w:szCs w:val="21"/>
        </w:rPr>
      </w:pPr>
      <w:r>
        <w:rPr>
          <w:rFonts w:hint="eastAsia"/>
          <w:szCs w:val="21"/>
        </w:rPr>
        <w:t>同时，关于三种模型之间的关系：</w:t>
      </w:r>
      <w:r>
        <w:rPr>
          <w:rFonts w:hint="eastAsia"/>
          <w:szCs w:val="21"/>
        </w:rPr>
        <w:t xml:space="preserve"> </w:t>
      </w:r>
      <w:r w:rsidR="00E83CEC">
        <w:rPr>
          <w:rFonts w:hint="eastAsia"/>
          <w:szCs w:val="21"/>
        </w:rPr>
        <w:t>锁钥模型可以被认为是极端情况下的构象选择。</w:t>
      </w:r>
      <w:r w:rsidR="00E83CEC">
        <w:rPr>
          <w:rFonts w:hint="eastAsia"/>
          <w:szCs w:val="21"/>
        </w:rPr>
        <w:t xml:space="preserve"> </w:t>
      </w:r>
      <w:r w:rsidR="00E83CEC">
        <w:rPr>
          <w:rFonts w:hint="eastAsia"/>
          <w:szCs w:val="21"/>
        </w:rPr>
        <w:t>在诱导契合和构象选择之间存在着很多争论，这些争论主要在于：</w:t>
      </w:r>
      <w:r w:rsidR="00E83CEC">
        <w:rPr>
          <w:rFonts w:hint="eastAsia"/>
          <w:szCs w:val="21"/>
        </w:rPr>
        <w:t xml:space="preserve"> </w:t>
      </w:r>
      <w:r w:rsidR="00E83CEC">
        <w:rPr>
          <w:rFonts w:hint="eastAsia"/>
          <w:szCs w:val="21"/>
        </w:rPr>
        <w:t>蛋白质的构象变化是否需要小分子的结合来诱导。</w:t>
      </w:r>
      <w:r w:rsidR="00E83CEC">
        <w:rPr>
          <w:rFonts w:hint="eastAsia"/>
          <w:szCs w:val="21"/>
        </w:rPr>
        <w:t xml:space="preserve"> </w:t>
      </w:r>
    </w:p>
    <w:p w:rsidR="00E83CEC" w:rsidRDefault="009F4159">
      <w:pPr>
        <w:rPr>
          <w:szCs w:val="21"/>
        </w:rPr>
      </w:pPr>
      <w:r>
        <w:rPr>
          <w:szCs w:val="21"/>
        </w:rPr>
        <w:fldChar w:fldCharType="begin"/>
      </w:r>
      <w:r w:rsidR="00E83CEC">
        <w:rPr>
          <w:szCs w:val="21"/>
        </w:rPr>
        <w:instrText xml:space="preserve"> ADDIN EN.CITE &lt;EndNote&gt;&lt;Cite&gt;&lt;Author&gt;Changeux&lt;/Author&gt;&lt;Year&gt;2011&lt;/Year&gt;&lt;RecNum&gt;306&lt;/RecNum&gt;&lt;DisplayText&gt;(Changeux and Edelstein, 2011)&lt;/DisplayText&gt;&lt;record&gt;&lt;rec-number&gt;306&lt;/rec-number&gt;&lt;foreign-keys&gt;&lt;key app="EN" db-id="z92s9zfrk0tv2yeexa9prafu59p2rwvdx5wa"&gt;306&lt;/key&gt;&lt;/foreign-keys&gt;&lt;ref-type name="Journal Article"&gt;17&lt;/ref-type&gt;&lt;contributors&gt;&lt;authors&gt;&lt;author&gt;Changeux, J. P.&lt;/author&gt;&lt;author&gt;Edelstein, S.&lt;/author&gt;&lt;/authors&gt;&lt;/contributors&gt;&lt;titles&gt;&lt;title&gt;Conformational selection or induced fit? 50 years of debate resolved&lt;/title&gt;&lt;secondary-title&gt;F1000 Biol Rep&lt;/secondary-title&gt;&lt;alt-title&gt;F1000 biology reports&lt;/alt-title&gt;&lt;/titles&gt;&lt;periodical&gt;&lt;full-title&gt;F1000 Biol Rep&lt;/full-title&gt;&lt;abbr-1&gt;F1000 biology reports&lt;/abbr-1&gt;&lt;/periodical&gt;&lt;alt-periodical&gt;&lt;full-title&gt;F1000 Biol Rep&lt;/full-title&gt;&lt;abbr-1&gt;F1000 biology reports&lt;/abbr-1&gt;&lt;/alt-periodical&gt;&lt;pages&gt;19&lt;/pages&gt;&lt;volume&gt;3&lt;/volume&gt;&lt;dates&gt;&lt;year&gt;2011&lt;/year&gt;&lt;/dates&gt;&lt;isbn&gt;1757-594X (Electronic)&amp;#xD;1757-594X (Linking)&lt;/isbn&gt;&lt;accession-num&gt;21941598&lt;/accession-num&gt;&lt;urls&gt;&lt;related-urls&gt;&lt;url&gt;http://www.ncbi.nlm.nih.gov/pubmed/21941598&lt;/url&gt;&lt;/related-urls&gt;&lt;/urls&gt;&lt;custom2&gt;3169905&lt;/custom2&gt;&lt;electronic-resource-num&gt;10.3410/B3-19&lt;/electronic-resource-num&gt;&lt;/record&gt;&lt;/Cite&gt;&lt;/EndNote&gt;</w:instrText>
      </w:r>
      <w:r>
        <w:rPr>
          <w:szCs w:val="21"/>
        </w:rPr>
        <w:fldChar w:fldCharType="separate"/>
      </w:r>
      <w:r w:rsidR="00E83CEC">
        <w:rPr>
          <w:noProof/>
          <w:szCs w:val="21"/>
        </w:rPr>
        <w:t>(</w:t>
      </w:r>
      <w:hyperlink w:anchor="_ENREF_2" w:tooltip="Changeux, 2011 #306" w:history="1">
        <w:r w:rsidR="00BC311B">
          <w:rPr>
            <w:noProof/>
            <w:szCs w:val="21"/>
          </w:rPr>
          <w:t>Changeux and Edelstein, 2011</w:t>
        </w:r>
      </w:hyperlink>
      <w:r w:rsidR="00E83CEC">
        <w:rPr>
          <w:noProof/>
          <w:szCs w:val="21"/>
        </w:rPr>
        <w:t>)</w:t>
      </w:r>
      <w:r>
        <w:rPr>
          <w:szCs w:val="21"/>
        </w:rPr>
        <w:fldChar w:fldCharType="end"/>
      </w:r>
      <w:r w:rsidR="00E83CEC">
        <w:rPr>
          <w:rFonts w:hint="eastAsia"/>
          <w:szCs w:val="21"/>
        </w:rPr>
        <w:t>总结了</w:t>
      </w:r>
      <w:r w:rsidR="00E83CEC">
        <w:rPr>
          <w:rFonts w:hint="eastAsia"/>
          <w:szCs w:val="21"/>
        </w:rPr>
        <w:t>50</w:t>
      </w:r>
      <w:r w:rsidR="00E83CEC">
        <w:rPr>
          <w:rFonts w:hint="eastAsia"/>
          <w:szCs w:val="21"/>
        </w:rPr>
        <w:t>年以来的实验数据和模拟数据，认为在信号传导上的小分子基本上都是支持构象选择的。</w:t>
      </w:r>
    </w:p>
    <w:p w:rsidR="00E83CEC" w:rsidRDefault="00E83CEC">
      <w:pPr>
        <w:rPr>
          <w:szCs w:val="21"/>
        </w:rPr>
      </w:pPr>
      <w:r>
        <w:rPr>
          <w:rFonts w:hint="eastAsia"/>
          <w:szCs w:val="21"/>
        </w:rPr>
        <w:t>而</w:t>
      </w:r>
      <w:r w:rsidR="009F4159">
        <w:rPr>
          <w:szCs w:val="21"/>
        </w:rPr>
        <w:fldChar w:fldCharType="begin"/>
      </w:r>
      <w:r>
        <w:rPr>
          <w:szCs w:val="21"/>
        </w:rPr>
        <w:instrText xml:space="preserve"> ADDIN EN.CITE &lt;EndNote&gt;&lt;Cite&gt;&lt;Author&gt;Greives&lt;/Author&gt;&lt;Year&gt;2014&lt;/Year&gt;&lt;RecNum&gt;307&lt;/RecNum&gt;&lt;DisplayText&gt;(Greives and Zhou, 2014)&lt;/DisplayText&gt;&lt;record&gt;&lt;rec-number&gt;307&lt;/rec-number&gt;&lt;foreign-keys&gt;&lt;key app="EN" db-id="z92s9zfrk0tv2yeexa9prafu59p2rwvdx5wa"&gt;307&lt;/key&gt;&lt;/foreign-keys&gt;&lt;ref-type name="Journal Article"&gt;17&lt;/ref-type&gt;&lt;contributors&gt;&lt;authors&gt;&lt;author&gt;Greives, N.&lt;/author&gt;&lt;author&gt;Zhou, H. X.&lt;/author&gt;&lt;/authors&gt;&lt;/contributors&gt;&lt;auth-address&gt;Florida State Univ, Dept Phys, Tallahassee, FL 32306 USA&amp;#xD;Florida State Univ, Inst Mol Biophys, Tallahassee, FL 32306 USA&lt;/auth-address&gt;&lt;titles&gt;&lt;title&gt;Both protein dynamics and ligand concentration can shift the binding mechanism between conformational selection and induced fit&lt;/title&gt;&lt;secondary-title&gt;Proceedings of the National Academy of Sciences of the United States of America&lt;/secondary-title&gt;&lt;alt-title&gt;P Natl Acad Sci USA&lt;/alt-title&gt;&lt;/titles&gt;&lt;periodical&gt;&lt;full-title&gt;Proc Natl Acad Sci U S A&lt;/full-title&gt;&lt;abbr-1&gt;Proceedings of the National Academy of Sciences of the United States of America&lt;/abbr-1&gt;&lt;/periodical&gt;&lt;pages&gt;10197-10202&lt;/pages&gt;&lt;volume&gt;111&lt;/volume&gt;&lt;number&gt;28&lt;/number&gt;&lt;keywords&gt;&lt;keyword&gt;protein-ligand complex&lt;/keyword&gt;&lt;keyword&gt;conformational dynamics&lt;/keyword&gt;&lt;keyword&gt;diffusion-influenced bimolecular reaction&lt;/keyword&gt;&lt;keyword&gt;induced-fit fraction&lt;/keyword&gt;&lt;keyword&gt;diffusion-influenced reactions&lt;/keyword&gt;&lt;keyword&gt;maltose-binding&lt;/keyword&gt;&lt;keyword&gt;adenylate kinase&lt;/keyword&gt;&lt;keyword&gt;brownian dynamics&lt;/keyword&gt;&lt;keyword&gt;2.3-a resolution&lt;/keyword&gt;&lt;keyword&gt;transition-state&lt;/keyword&gt;&lt;keyword&gt;hemoglobin&lt;/keyword&gt;&lt;keyword&gt;complex&lt;/keyword&gt;&lt;keyword&gt;nmr&lt;/keyword&gt;&lt;keyword&gt;simulation&lt;/keyword&gt;&lt;/keywords&gt;&lt;dates&gt;&lt;year&gt;2014&lt;/year&gt;&lt;pub-dates&gt;&lt;date&gt;Jul 15&lt;/date&gt;&lt;/pub-dates&gt;&lt;/dates&gt;&lt;isbn&gt;0027-8424&lt;/isbn&gt;&lt;accession-num&gt;WOS:000338985700046&lt;/accession-num&gt;&lt;urls&gt;&lt;related-urls&gt;&lt;url&gt;&amp;lt;Go to ISI&amp;gt;://WOS:000338985700046&lt;/url&gt;&lt;/related-urls&gt;&lt;/urls&gt;&lt;electronic-resource-num&gt;10.1073/pnas.1407545111&lt;/electronic-resource-num&gt;&lt;language&gt;English&lt;/language&gt;&lt;/record&gt;&lt;/Cite&gt;&lt;/EndNote&gt;</w:instrText>
      </w:r>
      <w:r w:rsidR="009F4159">
        <w:rPr>
          <w:szCs w:val="21"/>
        </w:rPr>
        <w:fldChar w:fldCharType="separate"/>
      </w:r>
      <w:r>
        <w:rPr>
          <w:noProof/>
          <w:szCs w:val="21"/>
        </w:rPr>
        <w:t>(</w:t>
      </w:r>
      <w:hyperlink w:anchor="_ENREF_6" w:tooltip="Greives, 2014 #307" w:history="1">
        <w:r w:rsidR="00BC311B">
          <w:rPr>
            <w:noProof/>
            <w:szCs w:val="21"/>
          </w:rPr>
          <w:t>Greives and Zhou, 2014</w:t>
        </w:r>
      </w:hyperlink>
      <w:r>
        <w:rPr>
          <w:noProof/>
          <w:szCs w:val="21"/>
        </w:rPr>
        <w:t>)</w:t>
      </w:r>
      <w:r w:rsidR="009F4159">
        <w:rPr>
          <w:szCs w:val="21"/>
        </w:rPr>
        <w:fldChar w:fldCharType="end"/>
      </w:r>
      <w:r w:rsidR="00473E89">
        <w:rPr>
          <w:rFonts w:hint="eastAsia"/>
          <w:szCs w:val="21"/>
        </w:rPr>
        <w:t>的工作得出结论认为蛋白质构象的变化速率以及小分子的浓度都可以改变主导结合的原理，低的变化速率和小分子浓度一般对应</w:t>
      </w:r>
      <w:r w:rsidR="00473E89">
        <w:rPr>
          <w:rFonts w:hint="eastAsia"/>
          <w:szCs w:val="21"/>
        </w:rPr>
        <w:t xml:space="preserve">CS, </w:t>
      </w:r>
      <w:r w:rsidR="00473E89">
        <w:rPr>
          <w:rFonts w:hint="eastAsia"/>
          <w:szCs w:val="21"/>
        </w:rPr>
        <w:t>而高的变化速率和小分子浓度则对应</w:t>
      </w:r>
      <w:r w:rsidR="00473E89">
        <w:rPr>
          <w:rFonts w:hint="eastAsia"/>
          <w:szCs w:val="21"/>
        </w:rPr>
        <w:t>IF.</w:t>
      </w:r>
    </w:p>
    <w:p w:rsidR="00AF4A00" w:rsidRDefault="00AF4A00">
      <w:pPr>
        <w:rPr>
          <w:szCs w:val="21"/>
        </w:rPr>
      </w:pPr>
    </w:p>
    <w:p w:rsidR="00AF4A00" w:rsidRPr="00AF4A00" w:rsidRDefault="00AF4A00" w:rsidP="00FF5A5C">
      <w:pPr>
        <w:ind w:leftChars="100" w:left="210"/>
        <w:rPr>
          <w:b/>
          <w:szCs w:val="21"/>
        </w:rPr>
      </w:pPr>
      <w:r w:rsidRPr="00AF4A00">
        <w:rPr>
          <w:rFonts w:hint="eastAsia"/>
          <w:b/>
          <w:szCs w:val="21"/>
        </w:rPr>
        <w:t>二</w:t>
      </w:r>
      <w:r w:rsidRPr="00AF4A00">
        <w:rPr>
          <w:rFonts w:hint="eastAsia"/>
          <w:b/>
          <w:szCs w:val="21"/>
        </w:rPr>
        <w:t xml:space="preserve">. </w:t>
      </w:r>
      <w:r w:rsidRPr="00AF4A00">
        <w:rPr>
          <w:rFonts w:hint="eastAsia"/>
          <w:b/>
          <w:szCs w:val="21"/>
        </w:rPr>
        <w:t>决定蛋白质</w:t>
      </w:r>
      <w:r w:rsidRPr="00AF4A00">
        <w:rPr>
          <w:rFonts w:hint="eastAsia"/>
          <w:b/>
          <w:szCs w:val="21"/>
        </w:rPr>
        <w:t>-</w:t>
      </w:r>
      <w:r w:rsidRPr="00AF4A00">
        <w:rPr>
          <w:rFonts w:hint="eastAsia"/>
          <w:b/>
          <w:szCs w:val="21"/>
        </w:rPr>
        <w:t>小分子</w:t>
      </w:r>
      <w:r w:rsidR="00A16961">
        <w:rPr>
          <w:rFonts w:hint="eastAsia"/>
          <w:b/>
          <w:szCs w:val="21"/>
        </w:rPr>
        <w:t>结合</w:t>
      </w:r>
      <w:r w:rsidRPr="00AF4A00">
        <w:rPr>
          <w:rFonts w:hint="eastAsia"/>
          <w:b/>
          <w:szCs w:val="21"/>
        </w:rPr>
        <w:t>的具体的相互作用分析</w:t>
      </w:r>
    </w:p>
    <w:p w:rsidR="00473E89" w:rsidRDefault="00473E89">
      <w:pPr>
        <w:rPr>
          <w:szCs w:val="21"/>
        </w:rPr>
      </w:pPr>
      <w:r>
        <w:rPr>
          <w:rFonts w:hint="eastAsia"/>
          <w:szCs w:val="21"/>
        </w:rPr>
        <w:t>以上，是从热动力学的角度去阐释蛋白质</w:t>
      </w:r>
      <w:r>
        <w:rPr>
          <w:rFonts w:hint="eastAsia"/>
          <w:szCs w:val="21"/>
        </w:rPr>
        <w:t>-</w:t>
      </w:r>
      <w:r>
        <w:rPr>
          <w:rFonts w:hint="eastAsia"/>
          <w:szCs w:val="21"/>
        </w:rPr>
        <w:t>小分子的作用机理。而这些热动力学的机制最终归根于蛋白质</w:t>
      </w:r>
      <w:r>
        <w:rPr>
          <w:rFonts w:hint="eastAsia"/>
          <w:szCs w:val="21"/>
        </w:rPr>
        <w:t>-</w:t>
      </w:r>
      <w:r>
        <w:rPr>
          <w:rFonts w:hint="eastAsia"/>
          <w:szCs w:val="21"/>
        </w:rPr>
        <w:t>小分子具体的相互作用，落实到具体的相互作用上，又提出以下</w:t>
      </w:r>
      <w:r w:rsidR="00AF4A00">
        <w:rPr>
          <w:rFonts w:hint="eastAsia"/>
          <w:szCs w:val="21"/>
        </w:rPr>
        <w:t>三</w:t>
      </w:r>
      <w:r>
        <w:rPr>
          <w:rFonts w:hint="eastAsia"/>
          <w:szCs w:val="21"/>
        </w:rPr>
        <w:t>个重要的科学问题：第一，是什么相互作用（疏水，氢键，静电相互作用，范德华力）主导了结合的过程，第二，是哪些相互作用决定了蛋白质与小分子结合的亲合力，强弱结合如何在相互作</w:t>
      </w:r>
      <w:r>
        <w:rPr>
          <w:rFonts w:hint="eastAsia"/>
          <w:szCs w:val="21"/>
        </w:rPr>
        <w:lastRenderedPageBreak/>
        <w:t>用上得以区分？</w:t>
      </w:r>
      <w:r>
        <w:rPr>
          <w:rFonts w:hint="eastAsia"/>
          <w:szCs w:val="21"/>
        </w:rPr>
        <w:t xml:space="preserve"> </w:t>
      </w:r>
      <w:r>
        <w:rPr>
          <w:rFonts w:hint="eastAsia"/>
          <w:szCs w:val="21"/>
        </w:rPr>
        <w:t>第三，最终这些</w:t>
      </w:r>
      <w:r w:rsidR="00AF4A00">
        <w:rPr>
          <w:rFonts w:hint="eastAsia"/>
          <w:szCs w:val="21"/>
        </w:rPr>
        <w:t>相互作用又如何在热动力学上得以解释。</w:t>
      </w:r>
    </w:p>
    <w:p w:rsidR="00AF4A00" w:rsidRDefault="00AF4A00">
      <w:pPr>
        <w:rPr>
          <w:szCs w:val="21"/>
        </w:rPr>
      </w:pPr>
    </w:p>
    <w:p w:rsidR="00AF4A00" w:rsidRDefault="00AF4A00">
      <w:pPr>
        <w:rPr>
          <w:szCs w:val="21"/>
        </w:rPr>
      </w:pPr>
      <w:r>
        <w:rPr>
          <w:rFonts w:hint="eastAsia"/>
          <w:szCs w:val="21"/>
        </w:rPr>
        <w:t xml:space="preserve">1. </w:t>
      </w:r>
      <w:r>
        <w:rPr>
          <w:rFonts w:hint="eastAsia"/>
          <w:szCs w:val="21"/>
        </w:rPr>
        <w:t>哪些相互作用驱动了蛋白质与小分子的识别和结合</w:t>
      </w:r>
    </w:p>
    <w:p w:rsidR="00AF4A00" w:rsidRDefault="000F7119">
      <w:pPr>
        <w:rPr>
          <w:szCs w:val="21"/>
        </w:rPr>
      </w:pPr>
      <w:r>
        <w:rPr>
          <w:rFonts w:hint="eastAsia"/>
          <w:szCs w:val="21"/>
        </w:rPr>
        <w:t>蛋白质</w:t>
      </w:r>
      <w:r>
        <w:rPr>
          <w:rFonts w:hint="eastAsia"/>
          <w:szCs w:val="21"/>
        </w:rPr>
        <w:t>-</w:t>
      </w:r>
      <w:r>
        <w:rPr>
          <w:rFonts w:hint="eastAsia"/>
          <w:szCs w:val="21"/>
        </w:rPr>
        <w:t>小分子结合</w:t>
      </w:r>
      <w:r w:rsidR="00E411BC">
        <w:rPr>
          <w:rFonts w:hint="eastAsia"/>
          <w:szCs w:val="21"/>
        </w:rPr>
        <w:t>实质上</w:t>
      </w:r>
      <w:r>
        <w:rPr>
          <w:rFonts w:hint="eastAsia"/>
          <w:szCs w:val="21"/>
        </w:rPr>
        <w:t>是</w:t>
      </w:r>
      <w:r w:rsidR="00E411BC">
        <w:rPr>
          <w:rFonts w:hint="eastAsia"/>
          <w:szCs w:val="21"/>
        </w:rPr>
        <w:t>蛋白质与小分子之间</w:t>
      </w:r>
      <w:r>
        <w:rPr>
          <w:rFonts w:hint="eastAsia"/>
          <w:szCs w:val="21"/>
        </w:rPr>
        <w:t>非共价</w:t>
      </w:r>
      <w:r w:rsidR="001A2287">
        <w:rPr>
          <w:rFonts w:hint="eastAsia"/>
          <w:szCs w:val="21"/>
        </w:rPr>
        <w:t>键的形成和破坏</w:t>
      </w:r>
      <w:r w:rsidR="00E411BC">
        <w:rPr>
          <w:rFonts w:hint="eastAsia"/>
          <w:szCs w:val="21"/>
        </w:rPr>
        <w:t>导致的‘熵</w:t>
      </w:r>
      <w:r w:rsidR="00E411BC">
        <w:rPr>
          <w:rFonts w:hint="eastAsia"/>
          <w:szCs w:val="21"/>
        </w:rPr>
        <w:t>-</w:t>
      </w:r>
      <w:r w:rsidR="00E411BC">
        <w:rPr>
          <w:rFonts w:hint="eastAsia"/>
          <w:szCs w:val="21"/>
        </w:rPr>
        <w:t>焓补偿’的微妙平衡。而具体的这些非共价相互作用对于小分子识别过程的贡献则</w:t>
      </w:r>
      <w:r w:rsidR="00AF4A00">
        <w:rPr>
          <w:rFonts w:hint="eastAsia"/>
          <w:szCs w:val="21"/>
        </w:rPr>
        <w:t>一直存在争论，并没有明确的结论，从不同的立场考虑可能得到不同的结果，</w:t>
      </w:r>
      <w:r w:rsidR="00AF4A00">
        <w:rPr>
          <w:rFonts w:hint="eastAsia"/>
          <w:szCs w:val="21"/>
        </w:rPr>
        <w:t>so it is still unclear.</w:t>
      </w:r>
    </w:p>
    <w:p w:rsidR="001A2287" w:rsidRDefault="001A2287">
      <w:pPr>
        <w:rPr>
          <w:szCs w:val="21"/>
        </w:rPr>
      </w:pPr>
      <w:r>
        <w:rPr>
          <w:rFonts w:hint="eastAsia"/>
          <w:szCs w:val="21"/>
        </w:rPr>
        <w:t>(1).</w:t>
      </w:r>
      <w:r>
        <w:rPr>
          <w:rFonts w:hint="eastAsia"/>
          <w:szCs w:val="21"/>
        </w:rPr>
        <w:t>有研究认为是疏水相互作用和范德华力驱动和主导了蛋白质与小分子的识别过程。</w:t>
      </w:r>
      <w:r w:rsidR="009F4159">
        <w:rPr>
          <w:szCs w:val="21"/>
        </w:rPr>
        <w:fldChar w:fldCharType="begin">
          <w:fldData xml:space="preserve">PEVuZE5vdGU+PENpdGU+PEF1dGhvcj5LdW50ejwvQXV0aG9yPjxZZWFyPjE5OTk8L1llYXI+PFJl
Y051bT4yOTc8L1JlY051bT48RGlzcGxheVRleHQ+KEt1bnR6LCBldCBhbC4sIDE5OTk7IFRvbSBZ
b3VuZywgMjAwNik8L0Rpc3BsYXlUZXh0PjxyZWNvcmQ+PHJlYy1udW1iZXI+Mjk3PC9yZWMtbnVt
YmVyPjxmb3JlaWduLWtleXM+PGtleSBhcHA9IkVOIiBkYi1pZD0iejkyczl6ZnJrMHR2MnllZXhh
OXByYWZ1NTlwMnJ3dmR4NXdhIj4yOTc8L2tleT48L2ZvcmVpZ24ta2V5cz48cmVmLXR5cGUgbmFt
ZT0iSm91cm5hbCBBcnRpY2xlIj4xNzwvcmVmLXR5cGU+PGNvbnRyaWJ1dG9ycz48YXV0aG9ycz48
YXV0aG9yPkt1bnR6LCBJLiBELjwvYXV0aG9yPjxhdXRob3I+Q2hlbiwgSy48L2F1dGhvcj48YXV0
aG9yPlNoYXJwLCBLLiBBLjwvYXV0aG9yPjxhdXRob3I+S29sbG1hbiwgUC4gQS48L2F1dGhvcj48
L2F1dGhvcnM+PC9jb250cmlidXRvcnM+PGF1dGgtYWRkcmVzcz5EZXBhcnRtZW50IG9mIFBoYXJt
YWNldXRpY2FsIENoZW1pc3RyeSwgVW5pdmVyc2l0eSBvZiBDYWxpZm9ybmlhLCBTYW4gRnJhbmNp
c2NvLCBDQSA5NDE0My0wNDQ2LCBVU0EuIGt1bnR6QGNnbC51Y3NmLmVkdTwvYXV0aC1hZGRyZXNz
Pjx0aXRsZXM+PHRpdGxlPlRoZSBtYXhpbWFsIGFmZmluaXR5IG9mIGxpZ2FuZHM8L3RpdGxlPjxz
ZWNvbmRhcnktdGl0bGU+UHJvYyBOYXRsIEFjYWQgU2NpIFUgUyBBPC9zZWNvbmRhcnktdGl0bGU+
PGFsdC10aXRsZT5Qcm9jZWVkaW5ncyBvZiB0aGUgTmF0aW9uYWwgQWNhZGVteSBvZiBTY2llbmNl
cyBvZiB0aGUgVW5pdGVkIFN0YXRlcyBvZiBBbWVyaWNhPC9hbHQtdGl0bGU+PC90aXRsZXM+PHBl
cmlvZGljYWw+PGZ1bGwtdGl0bGU+UHJvYyBOYXRsIEFjYWQgU2NpIFUgUyBBPC9mdWxsLXRpdGxl
PjxhYmJyLTE+UHJvY2VlZGluZ3Mgb2YgdGhlIE5hdGlvbmFsIEFjYWRlbXkgb2YgU2NpZW5jZXMg
b2YgdGhlIFVuaXRlZCBTdGF0ZXMgb2YgQW1lcmljYTwvYWJici0xPjwvcGVyaW9kaWNhbD48YWx0
LXBlcmlvZGljYWw+PGZ1bGwtdGl0bGU+UHJvYyBOYXRsIEFjYWQgU2NpIFUgUyBBPC9mdWxsLXRp
dGxlPjxhYmJyLTE+UHJvY2VlZGluZ3Mgb2YgdGhlIE5hdGlvbmFsIEFjYWRlbXkgb2YgU2NpZW5j
ZXMgb2YgdGhlIFVuaXRlZCBTdGF0ZXMgb2YgQW1lcmljYTwvYWJici0xPjwvYWx0LXBlcmlvZGlj
YWw+PHBhZ2VzPjk5OTctMTAwMDI8L3BhZ2VzPjx2b2x1bWU+OTY8L3ZvbHVtZT48bnVtYmVyPjE4
PC9udW1iZXI+PGtleXdvcmRzPjxrZXl3b3JkPkJpbmRpbmcgU2l0ZXM8L2tleXdvcmQ+PGtleXdv
cmQ+Q2Fsb3JpbWV0cnk8L2tleXdvcmQ+PGtleXdvcmQ+RW56eW1lcy8qY2hlbWlzdHJ5L21ldGFi
b2xpc208L2tleXdvcmQ+PGtleXdvcmQ+SHlkcm9nZW4gQm9uZGluZzwva2V5d29yZD48a2V5d29y
ZD5LaW5ldGljczwva2V5d29yZD48a2V5d29yZD4qTGlnYW5kczwva2V5d29yZD48a2V5d29yZD5N
b2RlbHMsIFRoZW9yZXRpY2FsPC9rZXl3b3JkPjxrZXl3b3JkPlByb3RlaW5zLypjaGVtaXN0cnkv
bWV0YWJvbGlzbTwva2V5d29yZD48a2V5d29yZD5UaGVybW9keW5hbWljczwva2V5d29yZD48L2tl
eXdvcmRzPjxkYXRlcz48eWVhcj4xOTk5PC95ZWFyPjxwdWItZGF0ZXM+PGRhdGU+QXVnIDMxPC9k
YXRlPjwvcHViLWRhdGVzPjwvZGF0ZXM+PGlzYm4+MDAyNy04NDI0IChQcmludCkmI3hEOzAwMjct
ODQyNCAoTGlua2luZyk8L2lzYm4+PGFjY2Vzc2lvbi1udW0+MTA0Njg1NTA8L2FjY2Vzc2lvbi1u
dW0+PHVybHM+PHJlbGF0ZWQtdXJscz48dXJsPmh0dHA6Ly93d3cubmNiaS5ubG0ubmloLmdvdi9w
dWJtZWQvMTA0Njg1NTA8L3VybD48L3JlbGF0ZWQtdXJscz48L3VybHM+PGN1c3RvbTI+MTc4MzA8
L2N1c3RvbTI+PC9yZWNvcmQ+PC9DaXRlPjxDaXRlPjxBdXRob3I+VG9tIFlvdW5nPC9BdXRob3I+
PFllYXI+MjAwNjwvWWVhcj48UmVjTnVtPjEwMjwvUmVjTnVtPjxyZWNvcmQ+PHJlYy1udW1iZXI+
MTAyPC9yZWMtbnVtYmVyPjxmb3JlaWduLWtleXM+PGtleSBhcHA9IkVOIiBkYi1pZD0iejkyczl6
ZnJrMHR2MnllZXhhOXByYWZ1NTlwMnJ3dmR4NXdhIj4xMDI8L2tleT48L2ZvcmVpZ24ta2V5cz48
cmVmLXR5cGUgbmFtZT0iSm91cm5hbCBBcnRpY2xlIj4xNzwvcmVmLXR5cGU+PGNvbnRyaWJ1dG9y
cz48YXV0aG9ycz48YXV0aG9yPlRvbSBZb3VuZywgUm9iZXJ0IEFiZWwsIEJ5dW5nY2hhbiBLaW0s
IEJydWNlIEouIEJlcm5lKiwgYW5kIFJpY2hhcmQgQS4gRnJpZXNuZXI8L2F1dGhvcj48L2F1dGhv
cnM+PC9jb250cmlidXRvcnM+PHRpdGxlcz48dGl0bGU+PHN0eWxlIGZhY2U9Im5vcm1hbCIgZm9u
dD0iZGVmYXVsdCIgc2l6ZT0iMTAwJSI+TW90aWZzIGZvciBtb2xlY3VsYXIgcmVjb2duaXRpb24g
ZXhwbG9pdGluZyBoeWRyb3Bob2JpYyBlbmNsb3N1cmUgaW4gcHJvdGVpbjwvc3R5bGU+PHN0eWxl
IGZhY2U9Im5vcm1hbCIgZm9udD0iZGVmYXVsdCIgY2hhcnNldD0iMTM0IiBzaXplPSIxMDAlIj7i
gJNsaWdhbmQgYmluZGluZzwvc3R5bGU+PC90aXRsZT48c2Vjb25kYXJ5LXRpdGxlPlBOQVM8L3Nl
Y29uZGFyeS10aXRsZT48L3RpdGxlcz48cGVyaW9kaWNhbD48ZnVsbC10aXRsZT5QTkFTPC9mdWxs
LXRpdGxlPjwvcGVyaW9kaWNhbD48ZGF0ZXM+PHllYXI+MjAwNjwveWVhcj48L2RhdGVzPjx1cmxz
PjwvdXJscz48L3JlY29yZD48L0NpdGU+PC9FbmROb3RlPgB=
</w:fldData>
        </w:fldChar>
      </w:r>
      <w:r>
        <w:rPr>
          <w:szCs w:val="21"/>
        </w:rPr>
        <w:instrText xml:space="preserve"> ADDIN EN.CITE </w:instrText>
      </w:r>
      <w:r w:rsidR="009F4159">
        <w:rPr>
          <w:szCs w:val="21"/>
        </w:rPr>
        <w:fldChar w:fldCharType="begin">
          <w:fldData xml:space="preserve">PEVuZE5vdGU+PENpdGU+PEF1dGhvcj5LdW50ejwvQXV0aG9yPjxZZWFyPjE5OTk8L1llYXI+PFJl
Y051bT4yOTc8L1JlY051bT48RGlzcGxheVRleHQ+KEt1bnR6LCBldCBhbC4sIDE5OTk7IFRvbSBZ
b3VuZywgMjAwNik8L0Rpc3BsYXlUZXh0PjxyZWNvcmQ+PHJlYy1udW1iZXI+Mjk3PC9yZWMtbnVt
YmVyPjxmb3JlaWduLWtleXM+PGtleSBhcHA9IkVOIiBkYi1pZD0iejkyczl6ZnJrMHR2MnllZXhh
OXByYWZ1NTlwMnJ3dmR4NXdhIj4yOTc8L2tleT48L2ZvcmVpZ24ta2V5cz48cmVmLXR5cGUgbmFt
ZT0iSm91cm5hbCBBcnRpY2xlIj4xNzwvcmVmLXR5cGU+PGNvbnRyaWJ1dG9ycz48YXV0aG9ycz48
YXV0aG9yPkt1bnR6LCBJLiBELjwvYXV0aG9yPjxhdXRob3I+Q2hlbiwgSy48L2F1dGhvcj48YXV0
aG9yPlNoYXJwLCBLLiBBLjwvYXV0aG9yPjxhdXRob3I+S29sbG1hbiwgUC4gQS48L2F1dGhvcj48
L2F1dGhvcnM+PC9jb250cmlidXRvcnM+PGF1dGgtYWRkcmVzcz5EZXBhcnRtZW50IG9mIFBoYXJt
YWNldXRpY2FsIENoZW1pc3RyeSwgVW5pdmVyc2l0eSBvZiBDYWxpZm9ybmlhLCBTYW4gRnJhbmNp
c2NvLCBDQSA5NDE0My0wNDQ2LCBVU0EuIGt1bnR6QGNnbC51Y3NmLmVkdTwvYXV0aC1hZGRyZXNz
Pjx0aXRsZXM+PHRpdGxlPlRoZSBtYXhpbWFsIGFmZmluaXR5IG9mIGxpZ2FuZHM8L3RpdGxlPjxz
ZWNvbmRhcnktdGl0bGU+UHJvYyBOYXRsIEFjYWQgU2NpIFUgUyBBPC9zZWNvbmRhcnktdGl0bGU+
PGFsdC10aXRsZT5Qcm9jZWVkaW5ncyBvZiB0aGUgTmF0aW9uYWwgQWNhZGVteSBvZiBTY2llbmNl
cyBvZiB0aGUgVW5pdGVkIFN0YXRlcyBvZiBBbWVyaWNhPC9hbHQtdGl0bGU+PC90aXRsZXM+PHBl
cmlvZGljYWw+PGZ1bGwtdGl0bGU+UHJvYyBOYXRsIEFjYWQgU2NpIFUgUyBBPC9mdWxsLXRpdGxl
PjxhYmJyLTE+UHJvY2VlZGluZ3Mgb2YgdGhlIE5hdGlvbmFsIEFjYWRlbXkgb2YgU2NpZW5jZXMg
b2YgdGhlIFVuaXRlZCBTdGF0ZXMgb2YgQW1lcmljYTwvYWJici0xPjwvcGVyaW9kaWNhbD48YWx0
LXBlcmlvZGljYWw+PGZ1bGwtdGl0bGU+UHJvYyBOYXRsIEFjYWQgU2NpIFUgUyBBPC9mdWxsLXRp
dGxlPjxhYmJyLTE+UHJvY2VlZGluZ3Mgb2YgdGhlIE5hdGlvbmFsIEFjYWRlbXkgb2YgU2NpZW5j
ZXMgb2YgdGhlIFVuaXRlZCBTdGF0ZXMgb2YgQW1lcmljYTwvYWJici0xPjwvYWx0LXBlcmlvZGlj
YWw+PHBhZ2VzPjk5OTctMTAwMDI8L3BhZ2VzPjx2b2x1bWU+OTY8L3ZvbHVtZT48bnVtYmVyPjE4
PC9udW1iZXI+PGtleXdvcmRzPjxrZXl3b3JkPkJpbmRpbmcgU2l0ZXM8L2tleXdvcmQ+PGtleXdv
cmQ+Q2Fsb3JpbWV0cnk8L2tleXdvcmQ+PGtleXdvcmQ+RW56eW1lcy8qY2hlbWlzdHJ5L21ldGFi
b2xpc208L2tleXdvcmQ+PGtleXdvcmQ+SHlkcm9nZW4gQm9uZGluZzwva2V5d29yZD48a2V5d29y
ZD5LaW5ldGljczwva2V5d29yZD48a2V5d29yZD4qTGlnYW5kczwva2V5d29yZD48a2V5d29yZD5N
b2RlbHMsIFRoZW9yZXRpY2FsPC9rZXl3b3JkPjxrZXl3b3JkPlByb3RlaW5zLypjaGVtaXN0cnkv
bWV0YWJvbGlzbTwva2V5d29yZD48a2V5d29yZD5UaGVybW9keW5hbWljczwva2V5d29yZD48L2tl
eXdvcmRzPjxkYXRlcz48eWVhcj4xOTk5PC95ZWFyPjxwdWItZGF0ZXM+PGRhdGU+QXVnIDMxPC9k
YXRlPjwvcHViLWRhdGVzPjwvZGF0ZXM+PGlzYm4+MDAyNy04NDI0IChQcmludCkmI3hEOzAwMjct
ODQyNCAoTGlua2luZyk8L2lzYm4+PGFjY2Vzc2lvbi1udW0+MTA0Njg1NTA8L2FjY2Vzc2lvbi1u
dW0+PHVybHM+PHJlbGF0ZWQtdXJscz48dXJsPmh0dHA6Ly93d3cubmNiaS5ubG0ubmloLmdvdi9w
dWJtZWQvMTA0Njg1NTA8L3VybD48L3JlbGF0ZWQtdXJscz48L3VybHM+PGN1c3RvbTI+MTc4MzA8
L2N1c3RvbTI+PC9yZWNvcmQ+PC9DaXRlPjxDaXRlPjxBdXRob3I+VG9tIFlvdW5nPC9BdXRob3I+
PFllYXI+MjAwNjwvWWVhcj48UmVjTnVtPjEwMjwvUmVjTnVtPjxyZWNvcmQ+PHJlYy1udW1iZXI+
MTAyPC9yZWMtbnVtYmVyPjxmb3JlaWduLWtleXM+PGtleSBhcHA9IkVOIiBkYi1pZD0iejkyczl6
ZnJrMHR2MnllZXhhOXByYWZ1NTlwMnJ3dmR4NXdhIj4xMDI8L2tleT48L2ZvcmVpZ24ta2V5cz48
cmVmLXR5cGUgbmFtZT0iSm91cm5hbCBBcnRpY2xlIj4xNzwvcmVmLXR5cGU+PGNvbnRyaWJ1dG9y
cz48YXV0aG9ycz48YXV0aG9yPlRvbSBZb3VuZywgUm9iZXJ0IEFiZWwsIEJ5dW5nY2hhbiBLaW0s
IEJydWNlIEouIEJlcm5lKiwgYW5kIFJpY2hhcmQgQS4gRnJpZXNuZXI8L2F1dGhvcj48L2F1dGhv
cnM+PC9jb250cmlidXRvcnM+PHRpdGxlcz48dGl0bGU+PHN0eWxlIGZhY2U9Im5vcm1hbCIgZm9u
dD0iZGVmYXVsdCIgc2l6ZT0iMTAwJSI+TW90aWZzIGZvciBtb2xlY3VsYXIgcmVjb2duaXRpb24g
ZXhwbG9pdGluZyBoeWRyb3Bob2JpYyBlbmNsb3N1cmUgaW4gcHJvdGVpbjwvc3R5bGU+PHN0eWxl
IGZhY2U9Im5vcm1hbCIgZm9udD0iZGVmYXVsdCIgY2hhcnNldD0iMTM0IiBzaXplPSIxMDAlIj7i
gJNsaWdhbmQgYmluZGluZzwvc3R5bGU+PC90aXRsZT48c2Vjb25kYXJ5LXRpdGxlPlBOQVM8L3Nl
Y29uZGFyeS10aXRsZT48L3RpdGxlcz48cGVyaW9kaWNhbD48ZnVsbC10aXRsZT5QTkFTPC9mdWxs
LXRpdGxlPjwvcGVyaW9kaWNhbD48ZGF0ZXM+PHllYXI+MjAwNjwveWVhcj48L2RhdGVzPjx1cmxz
PjwvdXJscz48L3JlY29yZD48L0NpdGU+PC9FbmROb3RlPgB=
</w:fldData>
        </w:fldChar>
      </w:r>
      <w:r>
        <w:rPr>
          <w:szCs w:val="21"/>
        </w:rPr>
        <w:instrText xml:space="preserve"> ADDIN EN.CITE.DATA </w:instrText>
      </w:r>
      <w:r w:rsidR="009F4159">
        <w:rPr>
          <w:szCs w:val="21"/>
        </w:rPr>
      </w:r>
      <w:r w:rsidR="009F4159">
        <w:rPr>
          <w:szCs w:val="21"/>
        </w:rPr>
        <w:fldChar w:fldCharType="end"/>
      </w:r>
      <w:r w:rsidR="009F4159">
        <w:rPr>
          <w:szCs w:val="21"/>
        </w:rPr>
      </w:r>
      <w:r w:rsidR="009F4159">
        <w:rPr>
          <w:szCs w:val="21"/>
        </w:rPr>
        <w:fldChar w:fldCharType="separate"/>
      </w:r>
      <w:r>
        <w:rPr>
          <w:noProof/>
          <w:szCs w:val="21"/>
        </w:rPr>
        <w:t>(</w:t>
      </w:r>
      <w:hyperlink w:anchor="_ENREF_8" w:tooltip="Kuntz, 1999 #297" w:history="1">
        <w:r w:rsidR="00BC311B">
          <w:rPr>
            <w:noProof/>
            <w:szCs w:val="21"/>
          </w:rPr>
          <w:t>Kuntz, et al., 1999</w:t>
        </w:r>
      </w:hyperlink>
      <w:r>
        <w:rPr>
          <w:noProof/>
          <w:szCs w:val="21"/>
        </w:rPr>
        <w:t xml:space="preserve">; </w:t>
      </w:r>
      <w:hyperlink w:anchor="_ENREF_14" w:tooltip="Tom Young, 2006 #102" w:history="1">
        <w:r w:rsidR="00BC311B">
          <w:rPr>
            <w:noProof/>
            <w:szCs w:val="21"/>
          </w:rPr>
          <w:t>Tom Young, 2006</w:t>
        </w:r>
      </w:hyperlink>
      <w:r>
        <w:rPr>
          <w:noProof/>
          <w:szCs w:val="21"/>
        </w:rPr>
        <w:t>)</w:t>
      </w:r>
      <w:r w:rsidR="009F4159">
        <w:rPr>
          <w:szCs w:val="21"/>
        </w:rPr>
        <w:fldChar w:fldCharType="end"/>
      </w:r>
      <w:r>
        <w:rPr>
          <w:rFonts w:hint="eastAsia"/>
          <w:szCs w:val="21"/>
        </w:rPr>
        <w:t xml:space="preserve">  (2). </w:t>
      </w:r>
      <w:r>
        <w:rPr>
          <w:rFonts w:hint="eastAsia"/>
          <w:szCs w:val="21"/>
        </w:rPr>
        <w:t>就有研究认为静电相互作用在结合过程中起到重要作用。</w:t>
      </w:r>
      <w:r w:rsidR="009F4159">
        <w:rPr>
          <w:szCs w:val="21"/>
        </w:rPr>
        <w:fldChar w:fldCharType="begin">
          <w:fldData xml:space="preserve">PEVuZE5vdGU+PENpdGU+PEF1dGhvcj5DaG9uZzwvQXV0aG9yPjxZZWFyPjE5OTg8L1llYXI+PFJl
Y051bT4zMjE8L1JlY051bT48RGlzcGxheVRleHQ+KENob25nLCBldCBhbC4sIDE5OTg7IE9sc29u
LCBldCBhbC4sIDIwMDEpPC9EaXNwbGF5VGV4dD48cmVjb3JkPjxyZWMtbnVtYmVyPjMyMTwvcmVj
LW51bWJlcj48Zm9yZWlnbi1rZXlzPjxrZXkgYXBwPSJFTiIgZGItaWQ9Ino5MnM5emZyazB0djJ5
ZWV4YTlwcmFmdTU5cDJyd3ZkeDV3YSI+MzIxPC9rZXk+PC9mb3JlaWduLWtleXM+PHJlZi10eXBl
IG5hbWU9IkpvdXJuYWwgQXJ0aWNsZSI+MTc8L3JlZi10eXBlPjxjb250cmlidXRvcnM+PGF1dGhv
cnM+PGF1dGhvcj5DaG9uZywgTC4gVC48L2F1dGhvcj48YXV0aG9yPkRlbXBzdGVyLCBTLiBFLjwv
YXV0aG9yPjxhdXRob3I+SGVuZHNjaCwgWi4gUy48L2F1dGhvcj48YXV0aG9yPkxlZSwgTC4gUC48
L2F1dGhvcj48YXV0aG9yPlRpZG9yLCBCLjwvYXV0aG9yPjwvYXV0aG9ycz48L2NvbnRyaWJ1dG9y
cz48YXV0aC1hZGRyZXNzPkRlcGFydG1lbnQgb2YgQ2hlbWlzdHJ5LCBNYXNzYWNodXNldHRzIElu
c3RpdHV0ZSBvZiBUZWNobm9sb2d5LCBDYW1icmlkZ2UgMDIxMzktNDMwNywgVVNBLjwvYXV0aC1h
ZGRyZXNzPjx0aXRsZXM+PHRpdGxlPkNvbXB1dGF0aW9uIG9mIGVsZWN0cm9zdGF0aWMgY29tcGxl
bWVudHMgdG8gcHJvdGVpbnM6IGEgY2FzZSBvZiBjaGFyZ2Ugc3RhYmlsaXplZCBiaW5kaW5nPC90
aXRsZT48c2Vjb25kYXJ5LXRpdGxlPlByb3RlaW4gU2NpPC9zZWNvbmRhcnktdGl0bGU+PGFsdC10
aXRsZT5Qcm90ZWluIHNjaWVuY2UgOiBhIHB1YmxpY2F0aW9uIG9mIHRoZSBQcm90ZWluIFNvY2ll
dHk8L2FsdC10aXRsZT48L3RpdGxlcz48cGVyaW9kaWNhbD48ZnVsbC10aXRsZT5Qcm90ZWluIFNj
aTwvZnVsbC10aXRsZT48YWJici0xPlByb3RlaW4gc2NpZW5jZSA6IGEgcHVibGljYXRpb24gb2Yg
dGhlIFByb3RlaW4gU29jaWV0eTwvYWJici0xPjwvcGVyaW9kaWNhbD48YWx0LXBlcmlvZGljYWw+
PGZ1bGwtdGl0bGU+UHJvdGVpbiBTY2k8L2Z1bGwtdGl0bGU+PGFiYnItMT5Qcm90ZWluIHNjaWVu
Y2UgOiBhIHB1YmxpY2F0aW9uIG9mIHRoZSBQcm90ZWluIFNvY2lldHk8L2FiYnItMT48L2FsdC1w
ZXJpb2RpY2FsPjxwYWdlcz4yMDYtMTA8L3BhZ2VzPjx2b2x1bWU+Nzwvdm9sdW1lPjxudW1iZXI+
MTwvbnVtYmVyPjxrZXl3b3Jkcz48a2V5d29yZD5CaW5kaW5nIFNpdGVzPC9rZXl3b3JkPjxrZXl3
b3JkPkxpZ2FuZHM8L2tleXdvcmQ+PGtleXdvcmQ+TW9kZWxzLCBNb2xlY3VsYXI8L2tleXdvcmQ+
PGtleXdvcmQ+UHJvdGVpbiBCaW5kaW5nL3BoeXNpb2xvZ3k8L2tleXdvcmQ+PGtleXdvcmQ+UHJv
dGVpbnMvKmNoZW1pc3RyeTwva2V5d29yZD48a2V5d29yZD5SZWNlcHRvcnMsIENlbGwgU3VyZmFj
ZS9tZXRhYm9saXNtPC9rZXl3b3JkPjxrZXl3b3JkPlJpYm9udWNsZWFzZXMvY2hlbWlzdHJ5PC9r
ZXl3b3JkPjxrZXl3b3JkPipTdGF0aWMgRWxlY3RyaWNpdHk8L2tleXdvcmQ+PC9rZXl3b3Jkcz48
ZGF0ZXM+PHllYXI+MTk5ODwveWVhcj48cHViLWRhdGVzPjxkYXRlPkphbjwvZGF0ZT48L3B1Yi1k
YXRlcz48L2RhdGVzPjxpc2JuPjA5NjEtODM2OCAoUHJpbnQpJiN4RDswOTYxLTgzNjggKExpbmtp
bmcpPC9pc2JuPjxhY2Nlc3Npb24tbnVtPjk1MTQyNzY8L2FjY2Vzc2lvbi1udW0+PHVybHM+PHJl
bGF0ZWQtdXJscz48dXJsPmh0dHA6Ly93d3cubmNiaS5ubG0ubmloLmdvdi9wdWJtZWQvOTUxNDI3
NjwvdXJsPjwvcmVsYXRlZC11cmxzPjwvdXJscz48Y3VzdG9tMj4yMTQzODA1PC9jdXN0b20yPjxl
bGVjdHJvbmljLXJlc291cmNlLW51bT4xMC4xMDAyL3Byby41NTYwMDcwMTIyPC9lbGVjdHJvbmlj
LXJlc291cmNlLW51bT48L3JlY29yZD48L0NpdGU+PENpdGU+PEF1dGhvcj5PbHNvbjwvQXV0aG9y
PjxZZWFyPjIwMDE8L1llYXI+PFJlY051bT4zMjI8L1JlY051bT48cmVjb3JkPjxyZWMtbnVtYmVy
PjMyMjwvcmVjLW51bWJlcj48Zm9yZWlnbi1rZXlzPjxrZXkgYXBwPSJFTiIgZGItaWQ9Ino5MnM5
emZyazB0djJ5ZWV4YTlwcmFmdTU5cDJyd3ZkeDV3YSI+MzIyPC9rZXk+PC9mb3JlaWduLWtleXM+
PHJlZi10eXBlIG5hbWU9IkpvdXJuYWwgQXJ0aWNsZSI+MTc8L3JlZi10eXBlPjxjb250cmlidXRv
cnM+PGF1dGhvcnM+PGF1dGhvcj5PbHNvbiwgQy4gQS48L2F1dGhvcj48YXV0aG9yPlNwZWssIEUu
IEouPC9hdXRob3I+PGF1dGhvcj5TaGksIFouPC9hdXRob3I+PGF1dGhvcj5Wb2xvZ29kc2tpaSwg
QS48L2F1dGhvcj48YXV0aG9yPkthbGxlbmJhY2gsIE4uIFIuPC9hdXRob3I+PC9hdXRob3JzPjwv
Y29udHJpYnV0b3JzPjxhdXRoLWFkZHJlc3M+RGVwYXJ0bWVudCBvZiBDaGVtaXN0cnksIE5ldyBZ
b3JrIFVuaXZlcnNpdHksIE5ldyBZb3JrLCBOZXcgWW9yayAxMDAwMywgVVNBLjwvYXV0aC1hZGRy
ZXNzPjx0aXRsZXM+PHRpdGxlPkNvb3BlcmF0aXZlIGhlbGl4IHN0YWJpbGl6YXRpb24gYnkgY29t
cGxleCBBcmctR2x1IHNhbHQgYnJpZGdlczwvdGl0bGU+PHNlY29uZGFyeS10aXRsZT5Qcm90ZWlu
czwvc2Vjb25kYXJ5LXRpdGxlPjxhbHQtdGl0bGU+UHJvdGVpbnM8L2FsdC10aXRsZT48L3RpdGxl
cz48cGVyaW9kaWNhbD48ZnVsbC10aXRsZT5Qcm90ZWluczwvZnVsbC10aXRsZT48YWJici0xPlBy
b3RlaW5zPC9hYmJyLTE+PC9wZXJpb2RpY2FsPjxhbHQtcGVyaW9kaWNhbD48ZnVsbC10aXRsZT5Q
cm90ZWluczwvZnVsbC10aXRsZT48YWJici0xPlByb3RlaW5zPC9hYmJyLTE+PC9hbHQtcGVyaW9k
aWNhbD48cGFnZXM+MTIzLTMyPC9wYWdlcz48dm9sdW1lPjQ0PC92b2x1bWU+PG51bWJlcj4yPC9u
dW1iZXI+PGtleXdvcmRzPjxrZXl3b3JkPkFsYW5pbmUvY2hlbWlzdHJ5PC9rZXl3b3JkPjxrZXl3
b3JkPkFyZ2luaW5lLypjaGVtaXN0cnk8L2tleXdvcmQ+PGtleXdvcmQ+Q2lyY3VsYXIgRGljaHJv
aXNtPC9rZXl3b3JkPjxrZXl3b3JkPkdsdXRhbWljIEFjaWQvKmNoZW1pc3RyeTwva2V5d29yZD48
a2V5d29yZD5IeWRyb2dlbi1Jb24gQ29uY2VudHJhdGlvbjwva2V5d29yZD48a2V5d29yZD5OdWNs
ZWFyIE1hZ25ldGljIFJlc29uYW5jZSwgQmlvbW9sZWN1bGFyPC9rZXl3b3JkPjxrZXl3b3JkPlBl
cHRpZGVzL2NoZW1pY2FsIHN5bnRoZXNpcy8qY2hlbWlzdHJ5PC9rZXl3b3JkPjxrZXl3b3JkPlBy
b3RlaW4gU3RydWN0dXJlLCBTZWNvbmRhcnk8L2tleXdvcmQ+PGtleXdvcmQ+U2FsdHMvKmNoZW1p
c3RyeTwva2V5d29yZD48a2V5d29yZD5TdGF0aWMgRWxlY3RyaWNpdHk8L2tleXdvcmQ+PGtleXdv
cmQ+VGhlcm1vZHluYW1pY3M8L2tleXdvcmQ+PC9rZXl3b3Jkcz48ZGF0ZXM+PHllYXI+MjAwMTwv
eWVhcj48cHViLWRhdGVzPjxkYXRlPkF1ZyAxPC9kYXRlPjwvcHViLWRhdGVzPjwvZGF0ZXM+PGlz
Ym4+MDg4Ny0zNTg1IChQcmludCkmI3hEOzA4ODctMzU4NSAoTGlua2luZyk8L2lzYm4+PGFjY2Vz
c2lvbi1udW0+MTEzOTE3NzU8L2FjY2Vzc2lvbi1udW0+PHVybHM+PHJlbGF0ZWQtdXJscz48dXJs
Pmh0dHA6Ly93d3cubmNiaS5ubG0ubmloLmdvdi9wdWJtZWQvMTEzOTE3NzU8L3VybD48L3JlbGF0
ZWQtdXJscz48L3VybHM+PC9yZWNvcmQ+PC9DaXRlPjwvRW5kTm90ZT5=
</w:fldData>
        </w:fldChar>
      </w:r>
      <w:r w:rsidR="006F7920">
        <w:rPr>
          <w:szCs w:val="21"/>
        </w:rPr>
        <w:instrText xml:space="preserve"> ADDIN EN.CITE </w:instrText>
      </w:r>
      <w:r w:rsidR="009F4159">
        <w:rPr>
          <w:szCs w:val="21"/>
        </w:rPr>
        <w:fldChar w:fldCharType="begin">
          <w:fldData xml:space="preserve">PEVuZE5vdGU+PENpdGU+PEF1dGhvcj5DaG9uZzwvQXV0aG9yPjxZZWFyPjE5OTg8L1llYXI+PFJl
Y051bT4zMjE8L1JlY051bT48RGlzcGxheVRleHQ+KENob25nLCBldCBhbC4sIDE5OTg7IE9sc29u
LCBldCBhbC4sIDIwMDEpPC9EaXNwbGF5VGV4dD48cmVjb3JkPjxyZWMtbnVtYmVyPjMyMTwvcmVj
LW51bWJlcj48Zm9yZWlnbi1rZXlzPjxrZXkgYXBwPSJFTiIgZGItaWQ9Ino5MnM5emZyazB0djJ5
ZWV4YTlwcmFmdTU5cDJyd3ZkeDV3YSI+MzIxPC9rZXk+PC9mb3JlaWduLWtleXM+PHJlZi10eXBl
IG5hbWU9IkpvdXJuYWwgQXJ0aWNsZSI+MTc8L3JlZi10eXBlPjxjb250cmlidXRvcnM+PGF1dGhv
cnM+PGF1dGhvcj5DaG9uZywgTC4gVC48L2F1dGhvcj48YXV0aG9yPkRlbXBzdGVyLCBTLiBFLjwv
YXV0aG9yPjxhdXRob3I+SGVuZHNjaCwgWi4gUy48L2F1dGhvcj48YXV0aG9yPkxlZSwgTC4gUC48
L2F1dGhvcj48YXV0aG9yPlRpZG9yLCBCLjwvYXV0aG9yPjwvYXV0aG9ycz48L2NvbnRyaWJ1dG9y
cz48YXV0aC1hZGRyZXNzPkRlcGFydG1lbnQgb2YgQ2hlbWlzdHJ5LCBNYXNzYWNodXNldHRzIElu
c3RpdHV0ZSBvZiBUZWNobm9sb2d5LCBDYW1icmlkZ2UgMDIxMzktNDMwNywgVVNBLjwvYXV0aC1h
ZGRyZXNzPjx0aXRsZXM+PHRpdGxlPkNvbXB1dGF0aW9uIG9mIGVsZWN0cm9zdGF0aWMgY29tcGxl
bWVudHMgdG8gcHJvdGVpbnM6IGEgY2FzZSBvZiBjaGFyZ2Ugc3RhYmlsaXplZCBiaW5kaW5nPC90
aXRsZT48c2Vjb25kYXJ5LXRpdGxlPlByb3RlaW4gU2NpPC9zZWNvbmRhcnktdGl0bGU+PGFsdC10
aXRsZT5Qcm90ZWluIHNjaWVuY2UgOiBhIHB1YmxpY2F0aW9uIG9mIHRoZSBQcm90ZWluIFNvY2ll
dHk8L2FsdC10aXRsZT48L3RpdGxlcz48cGVyaW9kaWNhbD48ZnVsbC10aXRsZT5Qcm90ZWluIFNj
aTwvZnVsbC10aXRsZT48YWJici0xPlByb3RlaW4gc2NpZW5jZSA6IGEgcHVibGljYXRpb24gb2Yg
dGhlIFByb3RlaW4gU29jaWV0eTwvYWJici0xPjwvcGVyaW9kaWNhbD48YWx0LXBlcmlvZGljYWw+
PGZ1bGwtdGl0bGU+UHJvdGVpbiBTY2k8L2Z1bGwtdGl0bGU+PGFiYnItMT5Qcm90ZWluIHNjaWVu
Y2UgOiBhIHB1YmxpY2F0aW9uIG9mIHRoZSBQcm90ZWluIFNvY2lldHk8L2FiYnItMT48L2FsdC1w
ZXJpb2RpY2FsPjxwYWdlcz4yMDYtMTA8L3BhZ2VzPjx2b2x1bWU+Nzwvdm9sdW1lPjxudW1iZXI+
MTwvbnVtYmVyPjxrZXl3b3Jkcz48a2V5d29yZD5CaW5kaW5nIFNpdGVzPC9rZXl3b3JkPjxrZXl3
b3JkPkxpZ2FuZHM8L2tleXdvcmQ+PGtleXdvcmQ+TW9kZWxzLCBNb2xlY3VsYXI8L2tleXdvcmQ+
PGtleXdvcmQ+UHJvdGVpbiBCaW5kaW5nL3BoeXNpb2xvZ3k8L2tleXdvcmQ+PGtleXdvcmQ+UHJv
dGVpbnMvKmNoZW1pc3RyeTwva2V5d29yZD48a2V5d29yZD5SZWNlcHRvcnMsIENlbGwgU3VyZmFj
ZS9tZXRhYm9saXNtPC9rZXl3b3JkPjxrZXl3b3JkPlJpYm9udWNsZWFzZXMvY2hlbWlzdHJ5PC9r
ZXl3b3JkPjxrZXl3b3JkPipTdGF0aWMgRWxlY3RyaWNpdHk8L2tleXdvcmQ+PC9rZXl3b3Jkcz48
ZGF0ZXM+PHllYXI+MTk5ODwveWVhcj48cHViLWRhdGVzPjxkYXRlPkphbjwvZGF0ZT48L3B1Yi1k
YXRlcz48L2RhdGVzPjxpc2JuPjA5NjEtODM2OCAoUHJpbnQpJiN4RDswOTYxLTgzNjggKExpbmtp
bmcpPC9pc2JuPjxhY2Nlc3Npb24tbnVtPjk1MTQyNzY8L2FjY2Vzc2lvbi1udW0+PHVybHM+PHJl
bGF0ZWQtdXJscz48dXJsPmh0dHA6Ly93d3cubmNiaS5ubG0ubmloLmdvdi9wdWJtZWQvOTUxNDI3
NjwvdXJsPjwvcmVsYXRlZC11cmxzPjwvdXJscz48Y3VzdG9tMj4yMTQzODA1PC9jdXN0b20yPjxl
bGVjdHJvbmljLXJlc291cmNlLW51bT4xMC4xMDAyL3Byby41NTYwMDcwMTIyPC9lbGVjdHJvbmlj
LXJlc291cmNlLW51bT48L3JlY29yZD48L0NpdGU+PENpdGU+PEF1dGhvcj5PbHNvbjwvQXV0aG9y
PjxZZWFyPjIwMDE8L1llYXI+PFJlY051bT4zMjI8L1JlY051bT48cmVjb3JkPjxyZWMtbnVtYmVy
PjMyMjwvcmVjLW51bWJlcj48Zm9yZWlnbi1rZXlzPjxrZXkgYXBwPSJFTiIgZGItaWQ9Ino5MnM5
emZyazB0djJ5ZWV4YTlwcmFmdTU5cDJyd3ZkeDV3YSI+MzIyPC9rZXk+PC9mb3JlaWduLWtleXM+
PHJlZi10eXBlIG5hbWU9IkpvdXJuYWwgQXJ0aWNsZSI+MTc8L3JlZi10eXBlPjxjb250cmlidXRv
cnM+PGF1dGhvcnM+PGF1dGhvcj5PbHNvbiwgQy4gQS48L2F1dGhvcj48YXV0aG9yPlNwZWssIEUu
IEouPC9hdXRob3I+PGF1dGhvcj5TaGksIFouPC9hdXRob3I+PGF1dGhvcj5Wb2xvZ29kc2tpaSwg
QS48L2F1dGhvcj48YXV0aG9yPkthbGxlbmJhY2gsIE4uIFIuPC9hdXRob3I+PC9hdXRob3JzPjwv
Y29udHJpYnV0b3JzPjxhdXRoLWFkZHJlc3M+RGVwYXJ0bWVudCBvZiBDaGVtaXN0cnksIE5ldyBZ
b3JrIFVuaXZlcnNpdHksIE5ldyBZb3JrLCBOZXcgWW9yayAxMDAwMywgVVNBLjwvYXV0aC1hZGRy
ZXNzPjx0aXRsZXM+PHRpdGxlPkNvb3BlcmF0aXZlIGhlbGl4IHN0YWJpbGl6YXRpb24gYnkgY29t
cGxleCBBcmctR2x1IHNhbHQgYnJpZGdlczwvdGl0bGU+PHNlY29uZGFyeS10aXRsZT5Qcm90ZWlu
czwvc2Vjb25kYXJ5LXRpdGxlPjxhbHQtdGl0bGU+UHJvdGVpbnM8L2FsdC10aXRsZT48L3RpdGxl
cz48cGVyaW9kaWNhbD48ZnVsbC10aXRsZT5Qcm90ZWluczwvZnVsbC10aXRsZT48YWJici0xPlBy
b3RlaW5zPC9hYmJyLTE+PC9wZXJpb2RpY2FsPjxhbHQtcGVyaW9kaWNhbD48ZnVsbC10aXRsZT5Q
cm90ZWluczwvZnVsbC10aXRsZT48YWJici0xPlByb3RlaW5zPC9hYmJyLTE+PC9hbHQtcGVyaW9k
aWNhbD48cGFnZXM+MTIzLTMyPC9wYWdlcz48dm9sdW1lPjQ0PC92b2x1bWU+PG51bWJlcj4yPC9u
dW1iZXI+PGtleXdvcmRzPjxrZXl3b3JkPkFsYW5pbmUvY2hlbWlzdHJ5PC9rZXl3b3JkPjxrZXl3
b3JkPkFyZ2luaW5lLypjaGVtaXN0cnk8L2tleXdvcmQ+PGtleXdvcmQ+Q2lyY3VsYXIgRGljaHJv
aXNtPC9rZXl3b3JkPjxrZXl3b3JkPkdsdXRhbWljIEFjaWQvKmNoZW1pc3RyeTwva2V5d29yZD48
a2V5d29yZD5IeWRyb2dlbi1Jb24gQ29uY2VudHJhdGlvbjwva2V5d29yZD48a2V5d29yZD5OdWNs
ZWFyIE1hZ25ldGljIFJlc29uYW5jZSwgQmlvbW9sZWN1bGFyPC9rZXl3b3JkPjxrZXl3b3JkPlBl
cHRpZGVzL2NoZW1pY2FsIHN5bnRoZXNpcy8qY2hlbWlzdHJ5PC9rZXl3b3JkPjxrZXl3b3JkPlBy
b3RlaW4gU3RydWN0dXJlLCBTZWNvbmRhcnk8L2tleXdvcmQ+PGtleXdvcmQ+U2FsdHMvKmNoZW1p
c3RyeTwva2V5d29yZD48a2V5d29yZD5TdGF0aWMgRWxlY3RyaWNpdHk8L2tleXdvcmQ+PGtleXdv
cmQ+VGhlcm1vZHluYW1pY3M8L2tleXdvcmQ+PC9rZXl3b3Jkcz48ZGF0ZXM+PHllYXI+MjAwMTwv
eWVhcj48cHViLWRhdGVzPjxkYXRlPkF1ZyAxPC9kYXRlPjwvcHViLWRhdGVzPjwvZGF0ZXM+PGlz
Ym4+MDg4Ny0zNTg1IChQcmludCkmI3hEOzA4ODctMzU4NSAoTGlua2luZyk8L2lzYm4+PGFjY2Vz
c2lvbi1udW0+MTEzOTE3NzU8L2FjY2Vzc2lvbi1udW0+PHVybHM+PHJlbGF0ZWQtdXJscz48dXJs
Pmh0dHA6Ly93d3cubmNiaS5ubG0ubmloLmdvdi9wdWJtZWQvMTEzOTE3NzU8L3VybD48L3JlbGF0
ZWQtdXJscz48L3VybHM+PC9yZWNvcmQ+PC9DaXRlPjwvRW5kTm90ZT5=
</w:fldData>
        </w:fldChar>
      </w:r>
      <w:r w:rsidR="006F7920">
        <w:rPr>
          <w:szCs w:val="21"/>
        </w:rPr>
        <w:instrText xml:space="preserve"> ADDIN EN.CITE.DATA </w:instrText>
      </w:r>
      <w:r w:rsidR="009F4159">
        <w:rPr>
          <w:szCs w:val="21"/>
        </w:rPr>
      </w:r>
      <w:r w:rsidR="009F4159">
        <w:rPr>
          <w:szCs w:val="21"/>
        </w:rPr>
        <w:fldChar w:fldCharType="end"/>
      </w:r>
      <w:r w:rsidR="009F4159">
        <w:rPr>
          <w:szCs w:val="21"/>
        </w:rPr>
      </w:r>
      <w:r w:rsidR="009F4159">
        <w:rPr>
          <w:szCs w:val="21"/>
        </w:rPr>
        <w:fldChar w:fldCharType="separate"/>
      </w:r>
      <w:r w:rsidR="006F7920">
        <w:rPr>
          <w:noProof/>
          <w:szCs w:val="21"/>
        </w:rPr>
        <w:t>(</w:t>
      </w:r>
      <w:hyperlink w:anchor="_ENREF_4" w:tooltip="Chong, 1998 #321" w:history="1">
        <w:r w:rsidR="00BC311B">
          <w:rPr>
            <w:noProof/>
            <w:szCs w:val="21"/>
          </w:rPr>
          <w:t>Chong, et al., 1998</w:t>
        </w:r>
      </w:hyperlink>
      <w:r w:rsidR="006F7920">
        <w:rPr>
          <w:noProof/>
          <w:szCs w:val="21"/>
        </w:rPr>
        <w:t xml:space="preserve">; </w:t>
      </w:r>
      <w:hyperlink w:anchor="_ENREF_10" w:tooltip="Olson, 2001 #322" w:history="1">
        <w:r w:rsidR="00BC311B">
          <w:rPr>
            <w:noProof/>
            <w:szCs w:val="21"/>
          </w:rPr>
          <w:t>Olson, et al., 2001</w:t>
        </w:r>
      </w:hyperlink>
      <w:r w:rsidR="006F7920">
        <w:rPr>
          <w:noProof/>
          <w:szCs w:val="21"/>
        </w:rPr>
        <w:t>)</w:t>
      </w:r>
      <w:r w:rsidR="009F4159">
        <w:rPr>
          <w:szCs w:val="21"/>
        </w:rPr>
        <w:fldChar w:fldCharType="end"/>
      </w:r>
    </w:p>
    <w:p w:rsidR="00E411BC" w:rsidRDefault="003E6224">
      <w:pPr>
        <w:rPr>
          <w:szCs w:val="21"/>
        </w:rPr>
      </w:pPr>
      <w:r>
        <w:rPr>
          <w:rFonts w:hint="eastAsia"/>
          <w:szCs w:val="21"/>
        </w:rPr>
        <w:t>以上研究将蛋白质与小分子的结合当</w:t>
      </w:r>
      <w:r w:rsidR="000E356A">
        <w:rPr>
          <w:rFonts w:hint="eastAsia"/>
          <w:szCs w:val="21"/>
        </w:rPr>
        <w:t>成一个完整的</w:t>
      </w:r>
      <w:r>
        <w:rPr>
          <w:rFonts w:hint="eastAsia"/>
          <w:szCs w:val="21"/>
        </w:rPr>
        <w:t>过程来研究，从不同的角度看，可能得到不同的结论。</w:t>
      </w:r>
      <w:r w:rsidR="001A2287">
        <w:rPr>
          <w:rFonts w:hint="eastAsia"/>
          <w:szCs w:val="21"/>
        </w:rPr>
        <w:t>这里，我们将蛋白质与小分子的结合过程分成二个步骤考量，第一是结合过程，即蛋白质与小分子通过怎样的方式识别彼此，然后实现结合过程。第二是解离过程，即小分子离开蛋白质扩散到溶剂当中，这一步骤决定了小分子与蛋白质的</w:t>
      </w:r>
      <w:r>
        <w:rPr>
          <w:rFonts w:hint="eastAsia"/>
          <w:szCs w:val="21"/>
        </w:rPr>
        <w:t>亲和力。小分子越难以解离说明亲和力越大，反之则亲和力越小，</w:t>
      </w:r>
      <w:r w:rsidR="001A2287">
        <w:rPr>
          <w:rFonts w:hint="eastAsia"/>
          <w:szCs w:val="21"/>
        </w:rPr>
        <w:t>参考于</w:t>
      </w:r>
      <w:r w:rsidR="009F4159">
        <w:rPr>
          <w:szCs w:val="21"/>
        </w:rPr>
        <w:fldChar w:fldCharType="begin"/>
      </w:r>
      <w:r w:rsidR="001A2287">
        <w:rPr>
          <w:szCs w:val="21"/>
        </w:rPr>
        <w:instrText xml:space="preserve"> ADDIN EN.CITE &lt;EndNote&gt;&lt;Cite&gt;&lt;Author&gt;Seo&lt;/Author&gt;&lt;Year&gt;2014&lt;/Year&gt;&lt;RecNum&gt;300&lt;/RecNum&gt;&lt;DisplayText&gt;(Seo, et al., 2014)&lt;/DisplayText&gt;&lt;record&gt;&lt;rec-number&gt;300&lt;/rec-number&gt;&lt;foreign-keys&gt;&lt;key app="EN" db-id="z92s9zfrk0tv2yeexa9prafu59p2rwvdx5wa"&gt;300&lt;/key&gt;&lt;/foreign-keys&gt;&lt;ref-type name="Journal Article"&gt;17&lt;/ref-type&gt;&lt;contributors&gt;&lt;authors&gt;&lt;author&gt;Seo, M. H.&lt;/author&gt;&lt;author&gt;Park, J.&lt;/author&gt;&lt;author&gt;Kim, E.&lt;/author&gt;&lt;author&gt;Hohng, S.&lt;/author&gt;&lt;author&gt;Kim, H. S.&lt;/author&gt;&lt;/authors&gt;&lt;/contributors&gt;&lt;auth-address&gt;Department of Biological Sciences, Korea Advanced Institute of Science and Technology, Daejeon 305-701, Korea.&amp;#xD;Department of Physics and Astronomy, Seoul National University, Seoul 151-747, Korea.&amp;#xD;1] Department of Physics and Astronomy, Seoul National University, Seoul 151-747, Korea [2] Department of Biophysics and Chemical Biology, Seoul National University, Seoul 151-747, Korea [3] National Center for Creative Research Initiatives, Seoul National University, Seoul 151-747, Korea.&lt;/auth-address&gt;&lt;titles&gt;&lt;title&gt;Protein conformational dynamics dictate the binding affinity for a ligand&lt;/title&gt;&lt;secondary-title&gt;Nat Commun&lt;/secondary-title&gt;&lt;alt-title&gt;Nature communications&lt;/alt-title&gt;&lt;/titles&gt;&lt;periodical&gt;&lt;full-title&gt;Nat Commun&lt;/full-title&gt;&lt;abbr-1&gt;Nature communications&lt;/abbr-1&gt;&lt;/periodical&gt;&lt;alt-periodical&gt;&lt;full-title&gt;Nat Commun&lt;/full-title&gt;&lt;abbr-1&gt;Nature communications&lt;/abbr-1&gt;&lt;/alt-periodical&gt;&lt;pages&gt;3724&lt;/pages&gt;&lt;volume&gt;5&lt;/volume&gt;&lt;keywords&gt;&lt;keyword&gt;Ligands&lt;/keyword&gt;&lt;keyword&gt;Maltose-Binding Proteins/*chemistry&lt;/keyword&gt;&lt;keyword&gt;Models, Molecular&lt;/keyword&gt;&lt;keyword&gt;Protein Conformation&lt;/keyword&gt;&lt;/keywords&gt;&lt;dates&gt;&lt;year&gt;2014&lt;/year&gt;&lt;/dates&gt;&lt;isbn&gt;2041-1723 (Electronic)&amp;#xD;2041-1723 (Linking)&lt;/isbn&gt;&lt;accession-num&gt;24758940&lt;/accession-num&gt;&lt;urls&gt;&lt;related-urls&gt;&lt;url&gt;http://www.ncbi.nlm.nih.gov/pubmed/24758940&lt;/url&gt;&lt;/related-urls&gt;&lt;/urls&gt;&lt;electronic-resource-num&gt;10.1038/ncomms4724&lt;/electronic-resource-num&gt;&lt;/record&gt;&lt;/Cite&gt;&lt;/EndNote&gt;</w:instrText>
      </w:r>
      <w:r w:rsidR="009F4159">
        <w:rPr>
          <w:szCs w:val="21"/>
        </w:rPr>
        <w:fldChar w:fldCharType="separate"/>
      </w:r>
      <w:r w:rsidR="001A2287">
        <w:rPr>
          <w:noProof/>
          <w:szCs w:val="21"/>
        </w:rPr>
        <w:t>(</w:t>
      </w:r>
      <w:hyperlink w:anchor="_ENREF_12" w:tooltip="Seo, 2014 #300" w:history="1">
        <w:r w:rsidR="00BC311B">
          <w:rPr>
            <w:noProof/>
            <w:szCs w:val="21"/>
          </w:rPr>
          <w:t>Seo, et al., 2014</w:t>
        </w:r>
      </w:hyperlink>
      <w:r w:rsidR="001A2287">
        <w:rPr>
          <w:noProof/>
          <w:szCs w:val="21"/>
        </w:rPr>
        <w:t>)</w:t>
      </w:r>
      <w:r w:rsidR="009F4159">
        <w:rPr>
          <w:szCs w:val="21"/>
        </w:rPr>
        <w:fldChar w:fldCharType="end"/>
      </w:r>
      <w:r>
        <w:rPr>
          <w:rFonts w:hint="eastAsia"/>
          <w:szCs w:val="21"/>
        </w:rPr>
        <w:t>。利用系统生物学的手段可以对这两个过程加以探究。</w:t>
      </w:r>
    </w:p>
    <w:p w:rsidR="00AF4A00" w:rsidRPr="00AF4A00" w:rsidRDefault="00AF4A00">
      <w:pPr>
        <w:rPr>
          <w:szCs w:val="21"/>
        </w:rPr>
      </w:pPr>
    </w:p>
    <w:p w:rsidR="00AF4A00" w:rsidRDefault="003E6224" w:rsidP="00700DE7">
      <w:pPr>
        <w:rPr>
          <w:szCs w:val="21"/>
        </w:rPr>
      </w:pPr>
      <w:r>
        <w:rPr>
          <w:rFonts w:hint="eastAsia"/>
          <w:szCs w:val="21"/>
        </w:rPr>
        <w:t>关于结合过程，</w:t>
      </w:r>
      <w:r>
        <w:rPr>
          <w:rFonts w:hint="eastAsia"/>
          <w:szCs w:val="21"/>
        </w:rPr>
        <w:t>PNAS</w:t>
      </w:r>
      <w:r>
        <w:rPr>
          <w:rFonts w:hint="eastAsia"/>
          <w:szCs w:val="21"/>
        </w:rPr>
        <w:t>上的论文有重要参考价值：</w:t>
      </w:r>
      <w:r w:rsidR="009F4159">
        <w:rPr>
          <w:szCs w:val="21"/>
        </w:rPr>
        <w:fldChar w:fldCharType="begin">
          <w:fldData xml:space="preserve">PEVuZE5vdGU+PENpdGU+PEF1dGhvcj5XYW5nPC9BdXRob3I+PFllYXI+MjAxMTwvWWVhcj48UmVj
TnVtPjMwMTwvUmVjTnVtPjxEaXNwbGF5VGV4dD4oV2FuZywgZXQgYWwuLCAyMDExKTwvRGlzcGxh
eVRleHQ+PHJlY29yZD48cmVjLW51bWJlcj4zMDE8L3JlYy1udW1iZXI+PGZvcmVpZ24ta2V5cz48
a2V5IGFwcD0iRU4iIGRiLWlkPSJ6OTJzOXpmcmswdHYyeWVleGE5cHJhZnU1OXAycnd2ZHg1d2Ei
PjMwMTwva2V5PjwvZm9yZWlnbi1rZXlzPjxyZWYtdHlwZSBuYW1lPSJKb3VybmFsIEFydGljbGUi
PjE3PC9yZWYtdHlwZT48Y29udHJpYnV0b3JzPjxhdXRob3JzPjxhdXRob3I+V2FuZywgTC48L2F1
dGhvcj48YXV0aG9yPkJlcm5lLCBCLiBKLjwvYXV0aG9yPjxhdXRob3I+RnJpZXNuZXIsIFIuIEEu
PC9hdXRob3I+PC9hdXRob3JzPjwvY29udHJpYnV0b3JzPjxhdXRoLWFkZHJlc3M+RGVwYXJ0bWVu
dCBvZiBDaGVtaXN0cnksIENvbHVtYmlhIFVuaXZlcnNpdHksIDMwMDAgQnJvYWR3YXksIE5ldyBZ
b3JrLCBOWSAxMDAyNywgVVNBLjwvYXV0aC1hZGRyZXNzPjx0aXRsZXM+PHRpdGxlPkxpZ2FuZCBi
aW5kaW5nIHRvIHByb3RlaW4tYmluZGluZyBwb2NrZXRzIHdpdGggd2V0IGFuZCBkcnkgcmVnaW9u
czwvdGl0bGU+PHNlY29uZGFyeS10aXRsZT5Qcm9jIE5hdGwgQWNhZCBTY2kgVSBTIEE8L3NlY29u
ZGFyeS10aXRsZT48YWx0LXRpdGxlPlByb2NlZWRpbmdzIG9mIHRoZSBOYXRpb25hbCBBY2FkZW15
IG9mIFNjaWVuY2VzIG9mIHRoZSBVbml0ZWQgU3RhdGVzIG9mIEFtZXJpY2E8L2FsdC10aXRsZT48
L3RpdGxlcz48cGVyaW9kaWNhbD48ZnVsbC10aXRsZT5Qcm9jIE5hdGwgQWNhZCBTY2kgVSBTIEE8
L2Z1bGwtdGl0bGU+PGFiYnItMT5Qcm9jZWVkaW5ncyBvZiB0aGUgTmF0aW9uYWwgQWNhZGVteSBv
ZiBTY2llbmNlcyBvZiB0aGUgVW5pdGVkIFN0YXRlcyBvZiBBbWVyaWNhPC9hYmJyLTE+PC9wZXJp
b2RpY2FsPjxhbHQtcGVyaW9kaWNhbD48ZnVsbC10aXRsZT5Qcm9jIE5hdGwgQWNhZCBTY2kgVSBT
IEE8L2Z1bGwtdGl0bGU+PGFiYnItMT5Qcm9jZWVkaW5ncyBvZiB0aGUgTmF0aW9uYWwgQWNhZGVt
eSBvZiBTY2llbmNlcyBvZiB0aGUgVW5pdGVkIFN0YXRlcyBvZiBBbWVyaWNhPC9hYmJyLTE+PC9h
bHQtcGVyaW9kaWNhbD48cGFnZXM+MTMyNi0zMDwvcGFnZXM+PHZvbHVtZT4xMDg8L3ZvbHVtZT48
bnVtYmVyPjQ8L251bWJlcj48a2V5d29yZHM+PGtleXdvcmQ+QWxnb3JpdGhtczwva2V5d29yZD48
a2V5d29yZD5BbmltYWxzPC9rZXl3b3JkPjxrZXl3b3JkPkJpbmRpbmcgU2l0ZXM8L2tleXdvcmQ+
PGtleXdvcmQ+QmluZGluZywgQ29tcGV0aXRpdmU8L2tleXdvcmQ+PGtleXdvcmQ+Q29tcHV0YXRp
b25hbCBCaW9sb2d5L21ldGhvZHM8L2tleXdvcmQ+PGtleXdvcmQ+RW50cm9weTwva2V5d29yZD48
a2V5d29yZD5LaW5ldGljczwva2V5d29yZD48a2V5d29yZD4qTGlnYW5kczwva2V5d29yZD48a2V5
d29yZD5NaWNlPC9rZXl3b3JkPjxrZXl3b3JkPk1vZGVscywgQ2hlbWljYWw8L2tleXdvcmQ+PGtl
eXdvcmQ+TW9kZWxzLCBNb2xlY3VsYXI8L2tleXdvcmQ+PGtleXdvcmQ+TW9sZWN1bGFyIFN0cnVj
dHVyZTwva2V5d29yZD48a2V5d29yZD5Qcm90ZWluIEJpbmRpbmc8L2tleXdvcmQ+PGtleXdvcmQ+
KlByb3RlaW4gU3RydWN0dXJlLCBUZXJ0aWFyeTwva2V5d29yZD48a2V5d29yZD5Qcm90ZWlucy8q
Y2hlbWlzdHJ5L21ldGFib2xpc208L2tleXdvcmQ+PGtleXdvcmQ+V2F0ZXIvKmNoZW1pc3RyeS9t
ZXRhYm9saXNtPC9rZXl3b3JkPjwva2V5d29yZHM+PGRhdGVzPjx5ZWFyPjIwMTE8L3llYXI+PHB1
Yi1kYXRlcz48ZGF0ZT5KYW4gMjU8L2RhdGU+PC9wdWItZGF0ZXM+PC9kYXRlcz48aXNibj4xMDkx
LTY0OTAgKEVsZWN0cm9uaWMpJiN4RDswMDI3LTg0MjQgKExpbmtpbmcpPC9pc2JuPjxhY2Nlc3Np
b24tbnVtPjIxMjA1OTA2PC9hY2Nlc3Npb24tbnVtPjx1cmxzPjxyZWxhdGVkLXVybHM+PHVybD5o
dHRwOi8vd3d3Lm5jYmkubmxtLm5paC5nb3YvcHVibWVkLzIxMjA1OTA2PC91cmw+PC9yZWxhdGVk
LXVybHM+PC91cmxzPjxjdXN0b20yPjMwMjk2OTM8L2N1c3RvbTI+PGVsZWN0cm9uaWMtcmVzb3Vy
Y2UtbnVtPjEwLjEwNzMvcG5hcy4xMDE2NzkzMTA4PC9lbGVjdHJvbmljLXJlc291cmNlLW51bT48
L3JlY29yZD48L0NpdGU+PC9FbmROb3RlPgB=
</w:fldData>
        </w:fldChar>
      </w:r>
      <w:r>
        <w:rPr>
          <w:szCs w:val="21"/>
        </w:rPr>
        <w:instrText xml:space="preserve"> ADDIN EN.CITE </w:instrText>
      </w:r>
      <w:r w:rsidR="009F4159">
        <w:rPr>
          <w:szCs w:val="21"/>
        </w:rPr>
        <w:fldChar w:fldCharType="begin">
          <w:fldData xml:space="preserve">PEVuZE5vdGU+PENpdGU+PEF1dGhvcj5XYW5nPC9BdXRob3I+PFllYXI+MjAxMTwvWWVhcj48UmVj
TnVtPjMwMTwvUmVjTnVtPjxEaXNwbGF5VGV4dD4oV2FuZywgZXQgYWwuLCAyMDExKTwvRGlzcGxh
eVRleHQ+PHJlY29yZD48cmVjLW51bWJlcj4zMDE8L3JlYy1udW1iZXI+PGZvcmVpZ24ta2V5cz48
a2V5IGFwcD0iRU4iIGRiLWlkPSJ6OTJzOXpmcmswdHYyeWVleGE5cHJhZnU1OXAycnd2ZHg1d2Ei
PjMwMTwva2V5PjwvZm9yZWlnbi1rZXlzPjxyZWYtdHlwZSBuYW1lPSJKb3VybmFsIEFydGljbGUi
PjE3PC9yZWYtdHlwZT48Y29udHJpYnV0b3JzPjxhdXRob3JzPjxhdXRob3I+V2FuZywgTC48L2F1
dGhvcj48YXV0aG9yPkJlcm5lLCBCLiBKLjwvYXV0aG9yPjxhdXRob3I+RnJpZXNuZXIsIFIuIEEu
PC9hdXRob3I+PC9hdXRob3JzPjwvY29udHJpYnV0b3JzPjxhdXRoLWFkZHJlc3M+RGVwYXJ0bWVu
dCBvZiBDaGVtaXN0cnksIENvbHVtYmlhIFVuaXZlcnNpdHksIDMwMDAgQnJvYWR3YXksIE5ldyBZ
b3JrLCBOWSAxMDAyNywgVVNBLjwvYXV0aC1hZGRyZXNzPjx0aXRsZXM+PHRpdGxlPkxpZ2FuZCBi
aW5kaW5nIHRvIHByb3RlaW4tYmluZGluZyBwb2NrZXRzIHdpdGggd2V0IGFuZCBkcnkgcmVnaW9u
czwvdGl0bGU+PHNlY29uZGFyeS10aXRsZT5Qcm9jIE5hdGwgQWNhZCBTY2kgVSBTIEE8L3NlY29u
ZGFyeS10aXRsZT48YWx0LXRpdGxlPlByb2NlZWRpbmdzIG9mIHRoZSBOYXRpb25hbCBBY2FkZW15
IG9mIFNjaWVuY2VzIG9mIHRoZSBVbml0ZWQgU3RhdGVzIG9mIEFtZXJpY2E8L2FsdC10aXRsZT48
L3RpdGxlcz48cGVyaW9kaWNhbD48ZnVsbC10aXRsZT5Qcm9jIE5hdGwgQWNhZCBTY2kgVSBTIEE8
L2Z1bGwtdGl0bGU+PGFiYnItMT5Qcm9jZWVkaW5ncyBvZiB0aGUgTmF0aW9uYWwgQWNhZGVteSBv
ZiBTY2llbmNlcyBvZiB0aGUgVW5pdGVkIFN0YXRlcyBvZiBBbWVyaWNhPC9hYmJyLTE+PC9wZXJp
b2RpY2FsPjxhbHQtcGVyaW9kaWNhbD48ZnVsbC10aXRsZT5Qcm9jIE5hdGwgQWNhZCBTY2kgVSBT
IEE8L2Z1bGwtdGl0bGU+PGFiYnItMT5Qcm9jZWVkaW5ncyBvZiB0aGUgTmF0aW9uYWwgQWNhZGVt
eSBvZiBTY2llbmNlcyBvZiB0aGUgVW5pdGVkIFN0YXRlcyBvZiBBbWVyaWNhPC9hYmJyLTE+PC9h
bHQtcGVyaW9kaWNhbD48cGFnZXM+MTMyNi0zMDwvcGFnZXM+PHZvbHVtZT4xMDg8L3ZvbHVtZT48
bnVtYmVyPjQ8L251bWJlcj48a2V5d29yZHM+PGtleXdvcmQ+QWxnb3JpdGhtczwva2V5d29yZD48
a2V5d29yZD5BbmltYWxzPC9rZXl3b3JkPjxrZXl3b3JkPkJpbmRpbmcgU2l0ZXM8L2tleXdvcmQ+
PGtleXdvcmQ+QmluZGluZywgQ29tcGV0aXRpdmU8L2tleXdvcmQ+PGtleXdvcmQ+Q29tcHV0YXRp
b25hbCBCaW9sb2d5L21ldGhvZHM8L2tleXdvcmQ+PGtleXdvcmQ+RW50cm9weTwva2V5d29yZD48
a2V5d29yZD5LaW5ldGljczwva2V5d29yZD48a2V5d29yZD4qTGlnYW5kczwva2V5d29yZD48a2V5
d29yZD5NaWNlPC9rZXl3b3JkPjxrZXl3b3JkPk1vZGVscywgQ2hlbWljYWw8L2tleXdvcmQ+PGtl
eXdvcmQ+TW9kZWxzLCBNb2xlY3VsYXI8L2tleXdvcmQ+PGtleXdvcmQ+TW9sZWN1bGFyIFN0cnVj
dHVyZTwva2V5d29yZD48a2V5d29yZD5Qcm90ZWluIEJpbmRpbmc8L2tleXdvcmQ+PGtleXdvcmQ+
KlByb3RlaW4gU3RydWN0dXJlLCBUZXJ0aWFyeTwva2V5d29yZD48a2V5d29yZD5Qcm90ZWlucy8q
Y2hlbWlzdHJ5L21ldGFib2xpc208L2tleXdvcmQ+PGtleXdvcmQ+V2F0ZXIvKmNoZW1pc3RyeS9t
ZXRhYm9saXNtPC9rZXl3b3JkPjwva2V5d29yZHM+PGRhdGVzPjx5ZWFyPjIwMTE8L3llYXI+PHB1
Yi1kYXRlcz48ZGF0ZT5KYW4gMjU8L2RhdGU+PC9wdWItZGF0ZXM+PC9kYXRlcz48aXNibj4xMDkx
LTY0OTAgKEVsZWN0cm9uaWMpJiN4RDswMDI3LTg0MjQgKExpbmtpbmcpPC9pc2JuPjxhY2Nlc3Np
b24tbnVtPjIxMjA1OTA2PC9hY2Nlc3Npb24tbnVtPjx1cmxzPjxyZWxhdGVkLXVybHM+PHVybD5o
dHRwOi8vd3d3Lm5jYmkubmxtLm5paC5nb3YvcHVibWVkLzIxMjA1OTA2PC91cmw+PC9yZWxhdGVk
LXVybHM+PC91cmxzPjxjdXN0b20yPjMwMjk2OTM8L2N1c3RvbTI+PGVsZWN0cm9uaWMtcmVzb3Vy
Y2UtbnVtPjEwLjEwNzMvcG5hcy4xMDE2NzkzMTA4PC9lbGVjdHJvbmljLXJlc291cmNlLW51bT48
L3JlY29yZD48L0NpdGU+PC9FbmROb3RlPgB=
</w:fldData>
        </w:fldChar>
      </w:r>
      <w:r>
        <w:rPr>
          <w:szCs w:val="21"/>
        </w:rPr>
        <w:instrText xml:space="preserve"> ADDIN EN.CITE.DATA </w:instrText>
      </w:r>
      <w:r w:rsidR="009F4159">
        <w:rPr>
          <w:szCs w:val="21"/>
        </w:rPr>
      </w:r>
      <w:r w:rsidR="009F4159">
        <w:rPr>
          <w:szCs w:val="21"/>
        </w:rPr>
        <w:fldChar w:fldCharType="end"/>
      </w:r>
      <w:r w:rsidR="009F4159">
        <w:rPr>
          <w:szCs w:val="21"/>
        </w:rPr>
      </w:r>
      <w:r w:rsidR="009F4159">
        <w:rPr>
          <w:szCs w:val="21"/>
        </w:rPr>
        <w:fldChar w:fldCharType="separate"/>
      </w:r>
      <w:r>
        <w:rPr>
          <w:noProof/>
          <w:szCs w:val="21"/>
        </w:rPr>
        <w:t>(</w:t>
      </w:r>
      <w:hyperlink w:anchor="_ENREF_15" w:tooltip="Wang, 2011 #301" w:history="1">
        <w:r w:rsidR="00BC311B">
          <w:rPr>
            <w:noProof/>
            <w:szCs w:val="21"/>
          </w:rPr>
          <w:t>Wang, et al., 2011</w:t>
        </w:r>
      </w:hyperlink>
      <w:r>
        <w:rPr>
          <w:noProof/>
          <w:szCs w:val="21"/>
        </w:rPr>
        <w:t>)</w:t>
      </w:r>
      <w:r w:rsidR="009F4159">
        <w:rPr>
          <w:szCs w:val="21"/>
        </w:rPr>
        <w:fldChar w:fldCharType="end"/>
      </w:r>
      <w:r>
        <w:rPr>
          <w:rFonts w:hint="eastAsia"/>
          <w:szCs w:val="21"/>
        </w:rPr>
        <w:t>认为‘</w:t>
      </w:r>
      <w:r>
        <w:rPr>
          <w:szCs w:val="21"/>
        </w:rPr>
        <w:t>presence of dry regions in the</w:t>
      </w:r>
      <w:r>
        <w:rPr>
          <w:rFonts w:hint="eastAsia"/>
          <w:szCs w:val="21"/>
        </w:rPr>
        <w:t xml:space="preserve"> </w:t>
      </w:r>
      <w:r w:rsidRPr="003E6224">
        <w:rPr>
          <w:szCs w:val="21"/>
        </w:rPr>
        <w:t>receptor has a nontrivial effect on li</w:t>
      </w:r>
      <w:r>
        <w:rPr>
          <w:szCs w:val="21"/>
        </w:rPr>
        <w:t>gand binding affinity, and sug</w:t>
      </w:r>
      <w:r w:rsidRPr="003E6224">
        <w:rPr>
          <w:szCs w:val="21"/>
        </w:rPr>
        <w:t>gest that such regions may represen</w:t>
      </w:r>
      <w:r>
        <w:rPr>
          <w:szCs w:val="21"/>
        </w:rPr>
        <w:t>t a general motif for molecular</w:t>
      </w:r>
      <w:r>
        <w:rPr>
          <w:rFonts w:hint="eastAsia"/>
          <w:szCs w:val="21"/>
        </w:rPr>
        <w:t xml:space="preserve"> </w:t>
      </w:r>
      <w:r w:rsidRPr="003E6224">
        <w:rPr>
          <w:szCs w:val="21"/>
        </w:rPr>
        <w:t>recognition between the dry region</w:t>
      </w:r>
      <w:r>
        <w:rPr>
          <w:szCs w:val="21"/>
        </w:rPr>
        <w:t xml:space="preserve"> in the receptor and the hydro</w:t>
      </w:r>
      <w:r w:rsidRPr="003E6224">
        <w:rPr>
          <w:szCs w:val="21"/>
        </w:rPr>
        <w:t>phobic groups in the ligands</w:t>
      </w:r>
      <w:r>
        <w:rPr>
          <w:rFonts w:hint="eastAsia"/>
          <w:szCs w:val="21"/>
        </w:rPr>
        <w:t>’。</w:t>
      </w:r>
      <w:r>
        <w:rPr>
          <w:rFonts w:hint="eastAsia"/>
          <w:szCs w:val="21"/>
        </w:rPr>
        <w:t xml:space="preserve"> JACS </w:t>
      </w:r>
      <w:r>
        <w:rPr>
          <w:rFonts w:hint="eastAsia"/>
          <w:szCs w:val="21"/>
        </w:rPr>
        <w:t>上的另外一篇论文</w:t>
      </w:r>
      <w:r w:rsidR="009F4159">
        <w:rPr>
          <w:szCs w:val="21"/>
        </w:rPr>
        <w:fldChar w:fldCharType="begin"/>
      </w:r>
      <w:r w:rsidR="00700DE7">
        <w:rPr>
          <w:szCs w:val="21"/>
        </w:rPr>
        <w:instrText xml:space="preserve"> ADDIN EN.CITE &lt;EndNote&gt;&lt;Cite&gt;&lt;Author&gt;Raman&lt;/Author&gt;&lt;Year&gt;2015&lt;/Year&gt;&lt;RecNum&gt;303&lt;/RecNum&gt;&lt;DisplayText&gt;(Raman and MacKerell, 2015)&lt;/DisplayText&gt;&lt;record&gt;&lt;rec-number&gt;303&lt;/rec-number&gt;&lt;foreign-keys&gt;&lt;key app="EN" db-id="z92s9zfrk0tv2yeexa9prafu59p2rwvdx5wa"&gt;303&lt;/key&gt;&lt;/foreign-keys&gt;&lt;ref-type name="Journal Article"&gt;17&lt;/ref-type&gt;&lt;contributors&gt;&lt;authors&gt;&lt;author&gt;Raman, E. P.&lt;/author&gt;&lt;author&gt;MacKerell, A. D.&lt;/author&gt;&lt;/authors&gt;&lt;/contributors&gt;&lt;auth-address&gt;Univ Maryland, Sch Pharm, Dept Pharmaceut Sci, Baltimore, MD 21201 USA&lt;/auth-address&gt;&lt;titles&gt;&lt;title&gt;Spatial Analysis and Quantification of the Thermodynamic Driving Forces in Protein-Ligand Binding: Binding Site Variability&lt;/title&gt;&lt;secondary-title&gt;Journal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Soc&lt;/abbr-1&gt;&lt;/alt-periodical&gt;&lt;pages&gt;2608-2621&lt;/pages&gt;&lt;volume&gt;137&lt;/volume&gt;&lt;number&gt;7&lt;/number&gt;&lt;keywords&gt;&lt;keyword&gt;inhomogeneous fluid approach&lt;/keyword&gt;&lt;keyword&gt;factor xa&lt;/keyword&gt;&lt;keyword&gt;solvation thermodynamics&lt;/keyword&gt;&lt;keyword&gt;efficient calculation&lt;/keyword&gt;&lt;keyword&gt;molecular-dynamics&lt;/keyword&gt;&lt;keyword&gt;data-bank&lt;/keyword&gt;&lt;keyword&gt;water&lt;/keyword&gt;&lt;keyword&gt;hydration&lt;/keyword&gt;&lt;keyword&gt;recognition&lt;/keyword&gt;&lt;keyword&gt;identification&lt;/keyword&gt;&lt;/keywords&gt;&lt;dates&gt;&lt;year&gt;2015&lt;/year&gt;&lt;pub-dates&gt;&lt;date&gt;Feb 25&lt;/date&gt;&lt;/pub-dates&gt;&lt;/dates&gt;&lt;isbn&gt;0002-7863&lt;/isbn&gt;&lt;accession-num&gt;WOS:000350192700031&lt;/accession-num&gt;&lt;urls&gt;&lt;related-urls&gt;&lt;url&gt;&amp;lt;Go to ISI&amp;gt;://WOS:000350192700031&lt;/url&gt;&lt;/related-urls&gt;&lt;/urls&gt;&lt;electronic-resource-num&gt;10.1021/ja512054f&lt;/electronic-resource-num&gt;&lt;language&gt;English&lt;/language&gt;&lt;/record&gt;&lt;/Cite&gt;&lt;/EndNote&gt;</w:instrText>
      </w:r>
      <w:r w:rsidR="009F4159">
        <w:rPr>
          <w:szCs w:val="21"/>
        </w:rPr>
        <w:fldChar w:fldCharType="separate"/>
      </w:r>
      <w:r w:rsidR="00700DE7">
        <w:rPr>
          <w:noProof/>
          <w:szCs w:val="21"/>
        </w:rPr>
        <w:t>(</w:t>
      </w:r>
      <w:hyperlink w:anchor="_ENREF_11" w:tooltip="Raman, 2015 #303" w:history="1">
        <w:r w:rsidR="00BC311B">
          <w:rPr>
            <w:noProof/>
            <w:szCs w:val="21"/>
          </w:rPr>
          <w:t>Raman and MacKerell, 2015</w:t>
        </w:r>
      </w:hyperlink>
      <w:r w:rsidR="00700DE7">
        <w:rPr>
          <w:noProof/>
          <w:szCs w:val="21"/>
        </w:rPr>
        <w:t>)</w:t>
      </w:r>
      <w:r w:rsidR="009F4159">
        <w:rPr>
          <w:szCs w:val="21"/>
        </w:rPr>
        <w:fldChar w:fldCharType="end"/>
      </w:r>
      <w:r>
        <w:rPr>
          <w:rFonts w:hint="eastAsia"/>
          <w:szCs w:val="21"/>
        </w:rPr>
        <w:t>认为</w:t>
      </w:r>
      <w:r w:rsidR="00700DE7">
        <w:rPr>
          <w:rFonts w:hint="eastAsia"/>
          <w:szCs w:val="21"/>
        </w:rPr>
        <w:t>'</w:t>
      </w:r>
      <w:r w:rsidR="00700DE7" w:rsidRPr="00700DE7">
        <w:t xml:space="preserve"> </w:t>
      </w:r>
      <w:r w:rsidR="00700DE7" w:rsidRPr="00700DE7">
        <w:rPr>
          <w:szCs w:val="21"/>
        </w:rPr>
        <w:t>the entropy of water reorganization is found to favor binding in agree</w:t>
      </w:r>
      <w:r w:rsidR="00700DE7">
        <w:rPr>
          <w:szCs w:val="21"/>
        </w:rPr>
        <w:t>ment with the classical view of</w:t>
      </w:r>
      <w:r w:rsidR="00700DE7" w:rsidRPr="00700DE7">
        <w:rPr>
          <w:szCs w:val="21"/>
        </w:rPr>
        <w:t>the “hydrophobic effect</w:t>
      </w:r>
      <w:r w:rsidR="00700DE7">
        <w:rPr>
          <w:rFonts w:hint="eastAsia"/>
          <w:szCs w:val="21"/>
        </w:rPr>
        <w:t>"</w:t>
      </w:r>
    </w:p>
    <w:p w:rsidR="00700DE7" w:rsidRPr="000E356A" w:rsidRDefault="00700DE7" w:rsidP="00700DE7">
      <w:pPr>
        <w:rPr>
          <w:b/>
          <w:szCs w:val="21"/>
        </w:rPr>
      </w:pPr>
      <w:r w:rsidRPr="000E356A">
        <w:rPr>
          <w:rFonts w:hint="eastAsia"/>
          <w:b/>
          <w:szCs w:val="21"/>
        </w:rPr>
        <w:t>疏水相互作用和范德华力是主要识别驱动力。</w:t>
      </w:r>
    </w:p>
    <w:p w:rsidR="00AF4A00" w:rsidRDefault="00AF4A00">
      <w:pPr>
        <w:rPr>
          <w:szCs w:val="21"/>
        </w:rPr>
      </w:pPr>
    </w:p>
    <w:p w:rsidR="000E356A" w:rsidRDefault="00700DE7">
      <w:pPr>
        <w:rPr>
          <w:szCs w:val="21"/>
        </w:rPr>
      </w:pPr>
      <w:r>
        <w:rPr>
          <w:rFonts w:hint="eastAsia"/>
          <w:szCs w:val="21"/>
        </w:rPr>
        <w:t>关于亲和力的大小，有很多关于研究亲和力大小的结构基础（包括蛋白质结构和小分子结构）的论文。</w:t>
      </w:r>
    </w:p>
    <w:p w:rsidR="000E356A" w:rsidRDefault="000E356A">
      <w:pPr>
        <w:rPr>
          <w:szCs w:val="21"/>
        </w:rPr>
      </w:pPr>
      <w:r>
        <w:rPr>
          <w:rFonts w:hint="eastAsia"/>
          <w:szCs w:val="21"/>
        </w:rPr>
        <w:t xml:space="preserve">(1) </w:t>
      </w:r>
      <w:r w:rsidR="009F4159">
        <w:rPr>
          <w:szCs w:val="21"/>
        </w:rPr>
        <w:fldChar w:fldCharType="begin"/>
      </w:r>
      <w:r>
        <w:rPr>
          <w:szCs w:val="21"/>
        </w:rPr>
        <w:instrText xml:space="preserve"> ADDIN EN.CITE &lt;EndNote&gt;&lt;Cite&gt;&lt;Author&gt;Seo&lt;/Author&gt;&lt;Year&gt;2014&lt;/Year&gt;&lt;RecNum&gt;300&lt;/RecNum&gt;&lt;DisplayText&gt;(Seo, et al., 2014)&lt;/DisplayText&gt;&lt;record&gt;&lt;rec-number&gt;300&lt;/rec-number&gt;&lt;foreign-keys&gt;&lt;key app="EN" db-id="z92s9zfrk0tv2yeexa9prafu59p2rwvdx5wa"&gt;300&lt;/key&gt;&lt;/foreign-keys&gt;&lt;ref-type name="Journal Article"&gt;17&lt;/ref-type&gt;&lt;contributors&gt;&lt;authors&gt;&lt;author&gt;Seo, M. H.&lt;/author&gt;&lt;author&gt;Park, J.&lt;/author&gt;&lt;author&gt;Kim, E.&lt;/author&gt;&lt;author&gt;Hohng, S.&lt;/author&gt;&lt;author&gt;Kim, H. S.&lt;/author&gt;&lt;/authors&gt;&lt;/contributors&gt;&lt;auth-address&gt;Department of Biological Sciences, Korea Advanced Institute of Science and Technology, Daejeon 305-701, Korea.&amp;#xD;Department of Physics and Astronomy, Seoul National University, Seoul 151-747, Korea.&amp;#xD;1] Department of Physics and Astronomy, Seoul National University, Seoul 151-747, Korea [2] Department of Biophysics and Chemical Biology, Seoul National University, Seoul 151-747, Korea [3] National Center for Creative Research Initiatives, Seoul National University, Seoul 151-747, Korea.&lt;/auth-address&gt;&lt;titles&gt;&lt;title&gt;Protein conformational dynamics dictate the binding affinity for a ligand&lt;/title&gt;&lt;secondary-title&gt;Nat Commun&lt;/secondary-title&gt;&lt;alt-title&gt;Nature communications&lt;/alt-title&gt;&lt;/titles&gt;&lt;periodical&gt;&lt;full-title&gt;Nat Commun&lt;/full-title&gt;&lt;abbr-1&gt;Nature communications&lt;/abbr-1&gt;&lt;/periodical&gt;&lt;alt-periodical&gt;&lt;full-title&gt;Nat Commun&lt;/full-title&gt;&lt;abbr-1&gt;Nature communications&lt;/abbr-1&gt;&lt;/alt-periodical&gt;&lt;pages&gt;3724&lt;/pages&gt;&lt;volume&gt;5&lt;/volume&gt;&lt;keywords&gt;&lt;keyword&gt;Ligands&lt;/keyword&gt;&lt;keyword&gt;Maltose-Binding Proteins/*chemistry&lt;/keyword&gt;&lt;keyword&gt;Models, Molecular&lt;/keyword&gt;&lt;keyword&gt;Protein Conformation&lt;/keyword&gt;&lt;/keywords&gt;&lt;dates&gt;&lt;year&gt;2014&lt;/year&gt;&lt;/dates&gt;&lt;isbn&gt;2041-1723 (Electronic)&amp;#xD;2041-1723 (Linking)&lt;/isbn&gt;&lt;accession-num&gt;24758940&lt;/accession-num&gt;&lt;urls&gt;&lt;related-urls&gt;&lt;url&gt;http://www.ncbi.nlm.nih.gov/pubmed/24758940&lt;/url&gt;&lt;/related-urls&gt;&lt;/urls&gt;&lt;electronic-resource-num&gt;10.1038/ncomms4724&lt;/electronic-resource-num&gt;&lt;/record&gt;&lt;/Cite&gt;&lt;/EndNote&gt;</w:instrText>
      </w:r>
      <w:r w:rsidR="009F4159">
        <w:rPr>
          <w:szCs w:val="21"/>
        </w:rPr>
        <w:fldChar w:fldCharType="separate"/>
      </w:r>
      <w:r>
        <w:rPr>
          <w:noProof/>
          <w:szCs w:val="21"/>
        </w:rPr>
        <w:t>(</w:t>
      </w:r>
      <w:hyperlink w:anchor="_ENREF_12" w:tooltip="Seo, 2014 #300" w:history="1">
        <w:r w:rsidR="00BC311B">
          <w:rPr>
            <w:noProof/>
            <w:szCs w:val="21"/>
          </w:rPr>
          <w:t>Seo, et al., 2014</w:t>
        </w:r>
      </w:hyperlink>
      <w:r>
        <w:rPr>
          <w:noProof/>
          <w:szCs w:val="21"/>
        </w:rPr>
        <w:t>)</w:t>
      </w:r>
      <w:r w:rsidR="009F4159">
        <w:rPr>
          <w:szCs w:val="21"/>
        </w:rPr>
        <w:fldChar w:fldCharType="end"/>
      </w:r>
      <w:r>
        <w:rPr>
          <w:rFonts w:hint="eastAsia"/>
          <w:szCs w:val="21"/>
        </w:rPr>
        <w:t>通过</w:t>
      </w:r>
      <w:r>
        <w:rPr>
          <w:rFonts w:hint="eastAsia"/>
          <w:szCs w:val="21"/>
        </w:rPr>
        <w:t xml:space="preserve">MBP </w:t>
      </w:r>
      <w:r>
        <w:rPr>
          <w:rFonts w:hint="eastAsia"/>
          <w:szCs w:val="21"/>
        </w:rPr>
        <w:t>的例子说明是蛋白质构象的动力学变化决定了与小分子的亲和力大小，而这些构象变化对于结合过程的影响很小。</w:t>
      </w:r>
    </w:p>
    <w:p w:rsidR="000E356A" w:rsidRDefault="000E356A">
      <w:pPr>
        <w:rPr>
          <w:szCs w:val="21"/>
        </w:rPr>
      </w:pPr>
      <w:r>
        <w:rPr>
          <w:rFonts w:hint="eastAsia"/>
          <w:szCs w:val="21"/>
        </w:rPr>
        <w:t xml:space="preserve">(2) </w:t>
      </w:r>
      <w:r w:rsidR="009F4159">
        <w:rPr>
          <w:szCs w:val="21"/>
        </w:rPr>
        <w:fldChar w:fldCharType="begin"/>
      </w:r>
      <w:r>
        <w:rPr>
          <w:szCs w:val="21"/>
        </w:rPr>
        <w:instrText xml:space="preserve"> ADDIN EN.CITE &lt;EndNote&gt;&lt;Cite&gt;&lt;Author&gt;Chen&lt;/Author&gt;&lt;Year&gt;2016&lt;/Year&gt;&lt;RecNum&gt;293&lt;/RecNum&gt;&lt;DisplayText&gt;(Chen, et al., 2016)&lt;/DisplayText&gt;&lt;record&gt;&lt;rec-number&gt;293&lt;/rec-number&gt;&lt;foreign-keys&gt;&lt;key app="EN" db-id="z92s9zfrk0tv2yeexa9prafu59p2rwvdx5wa"&gt;293&lt;/key&gt;&lt;/foreign-keys&gt;&lt;ref-type name="Journal Article"&gt;17&lt;/ref-type&gt;&lt;contributors&gt;&lt;authors&gt;&lt;author&gt;Chen, D.&lt;/author&gt;&lt;author&gt;Oezguen, N.&lt;/author&gt;&lt;author&gt;Urvil, P.&lt;/author&gt;&lt;author&gt;Ferguson, C.&lt;/author&gt;&lt;author&gt;Dann, S. M.&lt;/author&gt;&lt;author&gt;Savidge, T. C.&lt;/author&gt;&lt;/authors&gt;&lt;/contributors&gt;&lt;auth-address&gt;Key Laboratory of Organo-Pharmaceutical Chemistry of Jiangxi Province, Chemistry and Chemical Engineering College, Gannan Normal University, Ganzhou, Jiangxi 341000, P. R. China.&amp;#xD;Department of Pathology and Immunology, Baylor College of Medicine, Houston, TX 77030, USA.; Texas Children&amp;apos;s Microbiome Center, Texas Children&amp;apos;s Hospital, Houston, TX 77030, USA.&amp;#xD;Echelon Biosciences Inc., Salt Lake City, UT 84108, USA.&amp;#xD;Department of Internal Medicine, University of Texas Medical Branch, Galveston, TX 77555, USA.&lt;/auth-address&gt;&lt;titles&gt;&lt;title&gt;Regulation of protein-ligand binding affinity by hydrogen bond pairing&lt;/title&gt;&lt;secondary-title&gt;Sci Adv&lt;/secondary-title&gt;&lt;alt-title&gt;Science advances&lt;/alt-title&gt;&lt;/titles&gt;&lt;periodical&gt;&lt;full-title&gt;Sci Adv&lt;/full-title&gt;&lt;abbr-1&gt;Science advances&lt;/abbr-1&gt;&lt;/periodical&gt;&lt;alt-periodical&gt;&lt;full-title&gt;Sci Adv&lt;/full-title&gt;&lt;abbr-1&gt;Science advances&lt;/abbr-1&gt;&lt;/alt-periodical&gt;&lt;pages&gt;e1501240&lt;/pages&gt;&lt;volume&gt;2&lt;/volume&gt;&lt;number&gt;3&lt;/number&gt;&lt;dates&gt;&lt;year&gt;2016&lt;/year&gt;&lt;pub-dates&gt;&lt;date&gt;Mar&lt;/date&gt;&lt;/pub-dates&gt;&lt;/dates&gt;&lt;isbn&gt;2375-2548 (Electronic)&amp;#xD;2375-2548 (Linking)&lt;/isbn&gt;&lt;accession-num&gt;27051863&lt;/accession-num&gt;&lt;urls&gt;&lt;related-urls&gt;&lt;url&gt;http://www.ncbi.nlm.nih.gov/pubmed/27051863&lt;/url&gt;&lt;/related-urls&gt;&lt;/urls&gt;&lt;custom2&gt;4820369&lt;/custom2&gt;&lt;electronic-resource-num&gt;10.1126/sciadv.1501240&lt;/electronic-resource-num&gt;&lt;/record&gt;&lt;/Cite&gt;&lt;/EndNote&gt;</w:instrText>
      </w:r>
      <w:r w:rsidR="009F4159">
        <w:rPr>
          <w:szCs w:val="21"/>
        </w:rPr>
        <w:fldChar w:fldCharType="separate"/>
      </w:r>
      <w:r>
        <w:rPr>
          <w:noProof/>
          <w:szCs w:val="21"/>
        </w:rPr>
        <w:t>(</w:t>
      </w:r>
      <w:hyperlink w:anchor="_ENREF_3" w:tooltip="Chen, 2016 #293" w:history="1">
        <w:r w:rsidR="00BC311B">
          <w:rPr>
            <w:noProof/>
            <w:szCs w:val="21"/>
          </w:rPr>
          <w:t>Chen, et al., 2016</w:t>
        </w:r>
      </w:hyperlink>
      <w:r>
        <w:rPr>
          <w:noProof/>
          <w:szCs w:val="21"/>
        </w:rPr>
        <w:t>)</w:t>
      </w:r>
      <w:r w:rsidR="009F4159">
        <w:rPr>
          <w:szCs w:val="21"/>
        </w:rPr>
        <w:fldChar w:fldCharType="end"/>
      </w:r>
      <w:r>
        <w:rPr>
          <w:rFonts w:hint="eastAsia"/>
          <w:szCs w:val="21"/>
        </w:rPr>
        <w:t>通过调节蛋白质与小分子氢键的配对可以改变结合的亲合力大小，说明氢键在某些情况下对于结合的亲和力也有重要的影响。</w:t>
      </w:r>
    </w:p>
    <w:p w:rsidR="000E356A" w:rsidRDefault="000E356A">
      <w:pPr>
        <w:rPr>
          <w:szCs w:val="21"/>
        </w:rPr>
      </w:pPr>
      <w:r>
        <w:rPr>
          <w:rFonts w:hint="eastAsia"/>
          <w:szCs w:val="21"/>
        </w:rPr>
        <w:t xml:space="preserve">(3) </w:t>
      </w:r>
      <w:r w:rsidR="009F4159">
        <w:rPr>
          <w:szCs w:val="21"/>
        </w:rPr>
        <w:fldChar w:fldCharType="begin"/>
      </w:r>
      <w:r>
        <w:rPr>
          <w:szCs w:val="21"/>
        </w:rPr>
        <w:instrText xml:space="preserve"> ADDIN EN.CITE &lt;EndNote&gt;&lt;Cite&gt;&lt;Author&gt;Nayak&lt;/Author&gt;&lt;Year&gt;2016&lt;/Year&gt;&lt;RecNum&gt;304&lt;/RecNum&gt;&lt;DisplayText&gt;(Nayak, et al., 2016)&lt;/DisplayText&gt;&lt;record&gt;&lt;rec-number&gt;304&lt;/rec-number&gt;&lt;foreign-keys&gt;&lt;key app="EN" db-id="z92s9zfrk0tv2yeexa9prafu59p2rwvdx5wa"&gt;304&lt;/key&gt;&lt;/foreign-keys&gt;&lt;ref-type name="Journal Article"&gt;17&lt;/ref-type&gt;&lt;contributors&gt;&lt;authors&gt;&lt;author&gt;Nayak, T. K.&lt;/author&gt;&lt;author&gt;Chakraborty, S.&lt;/author&gt;&lt;author&gt;Zheng, W.&lt;/author&gt;&lt;author&gt;Auerbach, A.&lt;/author&gt;&lt;/authors&gt;&lt;/contributors&gt;&lt;auth-address&gt;Department of Physiology and Biophysics, State University of New York at Buffalo, Buffalo, New York 14214, USA.&amp;#xD;Department of Physics, State University of New York at Buffalo, Buffalo, New York 14260, USA.&lt;/auth-address&gt;&lt;titles&gt;&lt;title&gt;Structural correlates of affinity in fetal versus adult endplate nicotinic receptors&lt;/title&gt;&lt;secondary-title&gt;Nat Commun&lt;/secondary-title&gt;&lt;alt-title&gt;Nature communications&lt;/alt-title&gt;&lt;/titles&gt;&lt;periodical&gt;&lt;full-title&gt;Nat Commun&lt;/full-title&gt;&lt;abbr-1&gt;Nature communications&lt;/abbr-1&gt;&lt;/periodical&gt;&lt;alt-periodical&gt;&lt;full-title&gt;Nat Commun&lt;/full-title&gt;&lt;abbr-1&gt;Nature communications&lt;/abbr-1&gt;&lt;/alt-periodical&gt;&lt;pages&gt;11352&lt;/pages&gt;&lt;volume&gt;7&lt;/volume&gt;&lt;dates&gt;&lt;year&gt;2016&lt;/year&gt;&lt;/dates&gt;&lt;isbn&gt;2041-1723 (Electronic)&amp;#xD;2041-1723 (Linking)&lt;/isbn&gt;&lt;accession-num&gt;27101778&lt;/accession-num&gt;&lt;urls&gt;&lt;related-urls&gt;&lt;url&gt;http://www.ncbi.nlm.nih.gov/pubmed/27101778&lt;/url&gt;&lt;/related-urls&gt;&lt;/urls&gt;&lt;electronic-resource-num&gt;10.1038/ncomms11352&lt;/electronic-resource-num&gt;&lt;/record&gt;&lt;/Cite&gt;&lt;/EndNote&gt;</w:instrText>
      </w:r>
      <w:r w:rsidR="009F4159">
        <w:rPr>
          <w:szCs w:val="21"/>
        </w:rPr>
        <w:fldChar w:fldCharType="separate"/>
      </w:r>
      <w:r>
        <w:rPr>
          <w:noProof/>
          <w:szCs w:val="21"/>
        </w:rPr>
        <w:t>(</w:t>
      </w:r>
      <w:hyperlink w:anchor="_ENREF_9" w:tooltip="Nayak, 2016 #304" w:history="1">
        <w:r w:rsidR="00BC311B">
          <w:rPr>
            <w:noProof/>
            <w:szCs w:val="21"/>
          </w:rPr>
          <w:t>Nayak, et al., 2016</w:t>
        </w:r>
      </w:hyperlink>
      <w:r>
        <w:rPr>
          <w:noProof/>
          <w:szCs w:val="21"/>
        </w:rPr>
        <w:t>)</w:t>
      </w:r>
      <w:r w:rsidR="009F4159">
        <w:rPr>
          <w:szCs w:val="21"/>
        </w:rPr>
        <w:fldChar w:fldCharType="end"/>
      </w:r>
      <w:r w:rsidR="00CD7C3D">
        <w:rPr>
          <w:rFonts w:hint="eastAsia"/>
          <w:szCs w:val="21"/>
        </w:rPr>
        <w:t>证明四个氨基酸残基的改变可以将蛋白质功能改变（亲和力大小不同，有</w:t>
      </w:r>
      <w:r w:rsidR="00CD7C3D">
        <w:rPr>
          <w:rFonts w:hint="eastAsia"/>
          <w:szCs w:val="21"/>
        </w:rPr>
        <w:t>30</w:t>
      </w:r>
      <w:r w:rsidR="00CD7C3D">
        <w:rPr>
          <w:rFonts w:hint="eastAsia"/>
          <w:szCs w:val="21"/>
        </w:rPr>
        <w:t>倍差别）（亲和力大小由少数的氨基酸残基决定）</w:t>
      </w:r>
    </w:p>
    <w:p w:rsidR="00CD7C3D" w:rsidRPr="00CD7C3D" w:rsidRDefault="00CD7C3D" w:rsidP="00CD7C3D">
      <w:pPr>
        <w:rPr>
          <w:szCs w:val="21"/>
        </w:rPr>
      </w:pPr>
      <w:r>
        <w:rPr>
          <w:rFonts w:hint="eastAsia"/>
          <w:szCs w:val="21"/>
        </w:rPr>
        <w:t xml:space="preserve">(4) </w:t>
      </w:r>
      <w:r w:rsidR="009F4159">
        <w:rPr>
          <w:szCs w:val="21"/>
        </w:rPr>
        <w:fldChar w:fldCharType="begin"/>
      </w:r>
      <w:r>
        <w:rPr>
          <w:szCs w:val="21"/>
        </w:rPr>
        <w:instrText xml:space="preserve"> ADDIN EN.CITE &lt;EndNote&gt;&lt;Cite&gt;&lt;Author&gt;Carlson&lt;/Author&gt;&lt;Year&gt;2008&lt;/Year&gt;&lt;RecNum&gt;302&lt;/RecNum&gt;&lt;DisplayText&gt;(Carlson, et al., 2008)&lt;/DisplayText&gt;&lt;record&gt;&lt;rec-number&gt;302&lt;/rec-number&gt;&lt;foreign-keys&gt;&lt;key app="EN" db-id="z92s9zfrk0tv2yeexa9prafu59p2rwvdx5wa"&gt;302&lt;/key&gt;&lt;/foreign-keys&gt;&lt;ref-type name="Journal Article"&gt;17&lt;/ref-type&gt;&lt;contributors&gt;&lt;authors&gt;&lt;author&gt;Carlson, H. A.&lt;/author&gt;&lt;author&gt;Smith, R. D.&lt;/author&gt;&lt;author&gt;Khazanov, N. A.&lt;/author&gt;&lt;author&gt;Kirchhoff, P. D.&lt;/author&gt;&lt;author&gt;Dunbar, J. B.&lt;/author&gt;&lt;author&gt;Benson, M. L.&lt;/author&gt;&lt;/authors&gt;&lt;/contributors&gt;&lt;auth-address&gt;Univ Michigan, Dept Med Chem, Ann Arbor, MI 48109 USA&amp;#xD;Univ Michigan, Div Biophys Res, Ann Arbor, MI 48109 USA&amp;#xD;Univ Michigan, Bioinformat Grad Program, Ann Arbor, MI 48109 USA&lt;/auth-address&gt;&lt;titles&gt;&lt;title&gt;Differences between High- and Low-Affinity Complexes of Enzymes and Nonenzymes&lt;/title&gt;&lt;secondary-title&gt;Journal of Medicinal Chemistry&lt;/secondary-title&gt;&lt;alt-title&gt;J Med Chem&lt;/alt-title&gt;&lt;/titles&gt;&lt;periodical&gt;&lt;full-title&gt;J Med Chem&lt;/full-title&gt;&lt;abbr-1&gt;Journal of medicinal chemistry&lt;/abbr-1&gt;&lt;/periodical&gt;&lt;alt-periodical&gt;&lt;full-title&gt;J Med Chem&lt;/full-title&gt;&lt;abbr-1&gt;Journal of medicinal chemistry&lt;/abbr-1&gt;&lt;/alt-periodical&gt;&lt;pages&gt;6432-6441&lt;/pages&gt;&lt;volume&gt;51&lt;/volume&gt;&lt;number&gt;20&lt;/number&gt;&lt;keywords&gt;&lt;keyword&gt;drug discovery&lt;/keyword&gt;&lt;keyword&gt;ligand-binding&lt;/keyword&gt;&lt;keyword&gt;small-molecule&lt;/keyword&gt;&lt;keyword&gt;protein interfaces&lt;/keyword&gt;&lt;keyword&gt;maximal affinity&lt;/keyword&gt;&lt;keyword&gt;druggable genome&lt;/keyword&gt;&lt;keyword&gt;lead discovery&lt;/keyword&gt;&lt;keyword&gt;hot-spots&lt;/keyword&gt;&lt;keyword&gt;efficiency&lt;/keyword&gt;&lt;keyword&gt;docking&lt;/keyword&gt;&lt;/keywords&gt;&lt;dates&gt;&lt;year&gt;2008&lt;/year&gt;&lt;pub-dates&gt;&lt;date&gt;Oct 23&lt;/date&gt;&lt;/pub-dates&gt;&lt;/dates&gt;&lt;isbn&gt;0022-2623&lt;/isbn&gt;&lt;accession-num&gt;WOS:000260102700019&lt;/accession-num&gt;&lt;urls&gt;&lt;related-urls&gt;&lt;url&gt;&amp;lt;Go to ISI&amp;gt;://WOS:000260102700019&lt;/url&gt;&lt;/related-urls&gt;&lt;/urls&gt;&lt;electronic-resource-num&gt;10.1021/jm8006504&lt;/electronic-resource-num&gt;&lt;language&gt;English&lt;/language&gt;&lt;/record&gt;&lt;/Cite&gt;&lt;/EndNote&gt;</w:instrText>
      </w:r>
      <w:r w:rsidR="009F4159">
        <w:rPr>
          <w:szCs w:val="21"/>
        </w:rPr>
        <w:fldChar w:fldCharType="separate"/>
      </w:r>
      <w:r>
        <w:rPr>
          <w:noProof/>
          <w:szCs w:val="21"/>
        </w:rPr>
        <w:t>(</w:t>
      </w:r>
      <w:hyperlink w:anchor="_ENREF_1" w:tooltip="Carlson, 2008 #302" w:history="1">
        <w:r w:rsidR="00BC311B">
          <w:rPr>
            <w:noProof/>
            <w:szCs w:val="21"/>
          </w:rPr>
          <w:t>Carlson, et al., 2008</w:t>
        </w:r>
      </w:hyperlink>
      <w:r>
        <w:rPr>
          <w:noProof/>
          <w:szCs w:val="21"/>
        </w:rPr>
        <w:t>)</w:t>
      </w:r>
      <w:r w:rsidR="009F4159">
        <w:rPr>
          <w:szCs w:val="21"/>
        </w:rPr>
        <w:fldChar w:fldCharType="end"/>
      </w:r>
      <w:r>
        <w:rPr>
          <w:rFonts w:hint="eastAsia"/>
          <w:szCs w:val="21"/>
        </w:rPr>
        <w:t>认为‘</w:t>
      </w:r>
      <w:r w:rsidRPr="00CD7C3D">
        <w:t xml:space="preserve"> </w:t>
      </w:r>
      <w:r w:rsidRPr="00CD7C3D">
        <w:rPr>
          <w:szCs w:val="21"/>
        </w:rPr>
        <w:t>The differences in ligand efficiencies do not appear to come</w:t>
      </w:r>
    </w:p>
    <w:p w:rsidR="00CD7C3D" w:rsidRDefault="00CD7C3D" w:rsidP="00CD7C3D">
      <w:pPr>
        <w:rPr>
          <w:szCs w:val="21"/>
        </w:rPr>
      </w:pPr>
      <w:r w:rsidRPr="00CD7C3D">
        <w:rPr>
          <w:szCs w:val="21"/>
        </w:rPr>
        <w:t>from the ligands; instead, the pockets yield different amino acid compositions despite v</w:t>
      </w:r>
      <w:r>
        <w:rPr>
          <w:szCs w:val="21"/>
        </w:rPr>
        <w:t>ery similar distributions</w:t>
      </w:r>
      <w:r>
        <w:rPr>
          <w:rFonts w:hint="eastAsia"/>
          <w:szCs w:val="21"/>
        </w:rPr>
        <w:t xml:space="preserve"> </w:t>
      </w:r>
      <w:r w:rsidRPr="00CD7C3D">
        <w:rPr>
          <w:szCs w:val="21"/>
        </w:rPr>
        <w:t>of amino acids in the overall protein sequences</w:t>
      </w:r>
      <w:r>
        <w:rPr>
          <w:rFonts w:hint="eastAsia"/>
          <w:szCs w:val="21"/>
        </w:rPr>
        <w:t>’：</w:t>
      </w:r>
      <w:r>
        <w:rPr>
          <w:rFonts w:hint="eastAsia"/>
          <w:szCs w:val="21"/>
        </w:rPr>
        <w:t xml:space="preserve"> </w:t>
      </w:r>
      <w:r>
        <w:rPr>
          <w:rFonts w:hint="eastAsia"/>
          <w:szCs w:val="21"/>
        </w:rPr>
        <w:t>口袋结构的差异决定了分子的亲和力大小。</w:t>
      </w:r>
    </w:p>
    <w:p w:rsidR="00CD7C3D" w:rsidRPr="00CD7C3D" w:rsidRDefault="00CD7C3D" w:rsidP="00CD7C3D">
      <w:pPr>
        <w:rPr>
          <w:szCs w:val="21"/>
        </w:rPr>
      </w:pPr>
      <w:r>
        <w:rPr>
          <w:rFonts w:hint="eastAsia"/>
          <w:szCs w:val="21"/>
        </w:rPr>
        <w:t xml:space="preserve">(5) </w:t>
      </w:r>
      <w:r>
        <w:rPr>
          <w:noProof/>
          <w:szCs w:val="21"/>
        </w:rPr>
        <w:t>(</w:t>
      </w:r>
      <w:hyperlink w:anchor="_ENREF_8" w:tooltip="Kuntz, 1999 #297" w:history="1">
        <w:r>
          <w:rPr>
            <w:noProof/>
            <w:szCs w:val="21"/>
          </w:rPr>
          <w:t>Kuntz, et al., 1999</w:t>
        </w:r>
      </w:hyperlink>
      <w:r>
        <w:rPr>
          <w:rFonts w:hint="eastAsia"/>
          <w:noProof/>
          <w:szCs w:val="21"/>
        </w:rPr>
        <w:t xml:space="preserve">) </w:t>
      </w:r>
      <w:r>
        <w:rPr>
          <w:rFonts w:hint="eastAsia"/>
          <w:noProof/>
          <w:szCs w:val="21"/>
        </w:rPr>
        <w:t>提出</w:t>
      </w:r>
      <w:r>
        <w:rPr>
          <w:rFonts w:hint="eastAsia"/>
          <w:noProof/>
          <w:szCs w:val="21"/>
        </w:rPr>
        <w:t>ligand efficiency</w:t>
      </w:r>
      <w:r>
        <w:rPr>
          <w:rFonts w:hint="eastAsia"/>
          <w:noProof/>
          <w:szCs w:val="21"/>
        </w:rPr>
        <w:t>的概念用于描述小分子的亲和能力。</w:t>
      </w:r>
    </w:p>
    <w:p w:rsidR="00BC311B" w:rsidRDefault="00BC311B">
      <w:pPr>
        <w:rPr>
          <w:szCs w:val="21"/>
        </w:rPr>
      </w:pPr>
    </w:p>
    <w:p w:rsidR="00920258" w:rsidRPr="00CD7C3D" w:rsidRDefault="00BC311B">
      <w:pPr>
        <w:rPr>
          <w:szCs w:val="21"/>
        </w:rPr>
      </w:pPr>
      <w:r>
        <w:rPr>
          <w:rFonts w:hint="eastAsia"/>
          <w:szCs w:val="21"/>
        </w:rPr>
        <w:t>总结起来，静电相互作用，氢键等可能在解离过程中起重要作用，这些相互作用会引发蛋白质构象的变化。</w:t>
      </w:r>
      <w:r>
        <w:rPr>
          <w:rFonts w:hint="eastAsia"/>
          <w:szCs w:val="21"/>
        </w:rPr>
        <w:t>extended conformation selection</w:t>
      </w:r>
      <w:r>
        <w:rPr>
          <w:rFonts w:hint="eastAsia"/>
          <w:szCs w:val="21"/>
        </w:rPr>
        <w:t>：</w:t>
      </w:r>
      <w:r>
        <w:rPr>
          <w:rFonts w:hint="eastAsia"/>
          <w:szCs w:val="21"/>
        </w:rPr>
        <w:t xml:space="preserve"> Conformation selection followed by induced fit?</w:t>
      </w:r>
    </w:p>
    <w:p w:rsidR="000F7119" w:rsidRDefault="000F7119" w:rsidP="00AF4A00">
      <w:pPr>
        <w:pStyle w:val="EndNoteBibliography"/>
      </w:pPr>
    </w:p>
    <w:p w:rsidR="00B4466C" w:rsidRDefault="00B4466C" w:rsidP="00AF4A00">
      <w:pPr>
        <w:pStyle w:val="EndNoteBibliography"/>
        <w:rPr>
          <w:b/>
        </w:rPr>
      </w:pPr>
    </w:p>
    <w:p w:rsidR="00B4466C" w:rsidRDefault="00B4466C" w:rsidP="00AF4A00">
      <w:pPr>
        <w:pStyle w:val="EndNoteBibliography"/>
        <w:rPr>
          <w:b/>
        </w:rPr>
      </w:pPr>
    </w:p>
    <w:p w:rsidR="000F7119" w:rsidRPr="00BC311B" w:rsidRDefault="00BC311B" w:rsidP="00AF4A00">
      <w:pPr>
        <w:pStyle w:val="EndNoteBibliography"/>
        <w:rPr>
          <w:b/>
        </w:rPr>
      </w:pPr>
      <w:r w:rsidRPr="00BC311B">
        <w:rPr>
          <w:rFonts w:hint="eastAsia"/>
          <w:b/>
        </w:rPr>
        <w:lastRenderedPageBreak/>
        <w:t>三</w:t>
      </w:r>
      <w:r w:rsidRPr="00BC311B">
        <w:rPr>
          <w:rFonts w:hint="eastAsia"/>
          <w:b/>
        </w:rPr>
        <w:t xml:space="preserve">. </w:t>
      </w:r>
      <w:r w:rsidRPr="00BC311B">
        <w:rPr>
          <w:rFonts w:hint="eastAsia"/>
          <w:b/>
        </w:rPr>
        <w:t>我们自己的实验思路是啥？</w:t>
      </w:r>
    </w:p>
    <w:p w:rsidR="000F7119" w:rsidRDefault="00BC311B" w:rsidP="00AF4A00">
      <w:pPr>
        <w:pStyle w:val="EndNoteBibliography"/>
      </w:pPr>
      <w:r>
        <w:rPr>
          <w:rFonts w:hint="eastAsia"/>
        </w:rPr>
        <w:t xml:space="preserve">1. </w:t>
      </w:r>
      <w:r>
        <w:rPr>
          <w:rFonts w:hint="eastAsia"/>
        </w:rPr>
        <w:t>对所有满足去冗余后超过八个结合蛋白的小分子，抽取保守程度不同的结合模块。对这些保守模块的氨基酸组成进行分析，看哪些氨基酸占据主导地位，</w:t>
      </w:r>
      <w:r w:rsidR="00B4466C">
        <w:rPr>
          <w:rFonts w:hint="eastAsia"/>
        </w:rPr>
        <w:t>即可从系统生物学的角度分析出是什么相互作用主导了蛋白质与小分子的识别，</w:t>
      </w:r>
      <w:r>
        <w:rPr>
          <w:rFonts w:hint="eastAsia"/>
        </w:rPr>
        <w:t>保守程度越高的模块表明在结合过程起到关键作用。</w:t>
      </w:r>
    </w:p>
    <w:p w:rsidR="00BC311B" w:rsidRDefault="00B4466C" w:rsidP="00AF4A00">
      <w:pPr>
        <w:pStyle w:val="EndNoteBibliography"/>
      </w:pPr>
      <w:r>
        <w:rPr>
          <w:rFonts w:hint="eastAsia"/>
        </w:rPr>
        <w:t xml:space="preserve">2. </w:t>
      </w:r>
      <w:r>
        <w:rPr>
          <w:rFonts w:hint="eastAsia"/>
        </w:rPr>
        <w:t>分析所有的有亲和力数据的小分子（根据不同的亲和力分组），总结出不同亲和力下，对应的结构特征（模块特征）</w:t>
      </w:r>
    </w:p>
    <w:p w:rsidR="00B4466C" w:rsidRDefault="00B4466C" w:rsidP="00AF4A00">
      <w:pPr>
        <w:pStyle w:val="EndNoteBibliography"/>
      </w:pPr>
      <w:r>
        <w:rPr>
          <w:rFonts w:hint="eastAsia"/>
        </w:rPr>
        <w:t>3.</w:t>
      </w:r>
      <w:r>
        <w:rPr>
          <w:rFonts w:hint="eastAsia"/>
        </w:rPr>
        <w:t>对同一种小分子（</w:t>
      </w:r>
      <w:r>
        <w:rPr>
          <w:rFonts w:hint="eastAsia"/>
        </w:rPr>
        <w:t>ATP</w:t>
      </w:r>
      <w:r>
        <w:rPr>
          <w:rFonts w:hint="eastAsia"/>
        </w:rPr>
        <w:t>等）构建不同亲和力下结合蛋白的数据集，比较不同亲和力下结合模块的差别，结合</w:t>
      </w:r>
      <w:r>
        <w:rPr>
          <w:rFonts w:hint="eastAsia"/>
        </w:rPr>
        <w:t xml:space="preserve">1,2 </w:t>
      </w:r>
      <w:r>
        <w:rPr>
          <w:rFonts w:hint="eastAsia"/>
        </w:rPr>
        <w:t>的分析可知，不同类型的相互作用，对于结合，解离二个过程的不同程度的贡献。</w:t>
      </w:r>
    </w:p>
    <w:p w:rsidR="00BC311B" w:rsidRDefault="00B4466C" w:rsidP="00AF4A00">
      <w:pPr>
        <w:pStyle w:val="EndNoteBibliography"/>
      </w:pPr>
      <w:r>
        <w:rPr>
          <w:rFonts w:hint="eastAsia"/>
        </w:rPr>
        <w:t xml:space="preserve">4. </w:t>
      </w:r>
      <w:r>
        <w:rPr>
          <w:rFonts w:hint="eastAsia"/>
        </w:rPr>
        <w:t>结合这些信息，看能否对热动力学的模型有更加准确的理解。</w:t>
      </w:r>
    </w:p>
    <w:p w:rsidR="00B4466C" w:rsidRPr="00B4466C" w:rsidRDefault="00B4466C" w:rsidP="00AF4A00">
      <w:pPr>
        <w:pStyle w:val="EndNoteBibliography"/>
      </w:pPr>
    </w:p>
    <w:p w:rsidR="00BC311B" w:rsidRPr="00BC311B" w:rsidRDefault="009F4159" w:rsidP="00BC311B">
      <w:pPr>
        <w:pStyle w:val="EndNoteBibliography"/>
      </w:pPr>
      <w:r w:rsidRPr="009F4159">
        <w:fldChar w:fldCharType="begin"/>
      </w:r>
      <w:r w:rsidR="00920258">
        <w:instrText xml:space="preserve"> ADDIN EN.REFLIST </w:instrText>
      </w:r>
      <w:r w:rsidRPr="009F4159">
        <w:fldChar w:fldCharType="separate"/>
      </w:r>
      <w:bookmarkStart w:id="8" w:name="_ENREF_1"/>
      <w:r w:rsidR="00BC311B" w:rsidRPr="00BC311B">
        <w:t>Carlson, H.A.</w:t>
      </w:r>
      <w:r w:rsidR="00BC311B" w:rsidRPr="00BC311B">
        <w:rPr>
          <w:i/>
        </w:rPr>
        <w:t>, et al.</w:t>
      </w:r>
      <w:r w:rsidR="00BC311B" w:rsidRPr="00BC311B">
        <w:t xml:space="preserve"> (2008) Differences between High- and Low-Affinity Complexes of Enzymes and Nonenzymes, </w:t>
      </w:r>
      <w:r w:rsidR="00BC311B" w:rsidRPr="00BC311B">
        <w:rPr>
          <w:i/>
        </w:rPr>
        <w:t>Journal of medicinal chemistry</w:t>
      </w:r>
      <w:r w:rsidR="00BC311B" w:rsidRPr="00BC311B">
        <w:t xml:space="preserve">, </w:t>
      </w:r>
      <w:r w:rsidR="00BC311B" w:rsidRPr="00BC311B">
        <w:rPr>
          <w:b/>
        </w:rPr>
        <w:t>51</w:t>
      </w:r>
      <w:r w:rsidR="00BC311B" w:rsidRPr="00BC311B">
        <w:t>, 6432-6441.</w:t>
      </w:r>
      <w:bookmarkEnd w:id="8"/>
    </w:p>
    <w:p w:rsidR="00BC311B" w:rsidRPr="00BC311B" w:rsidRDefault="00BC311B" w:rsidP="00BC311B">
      <w:pPr>
        <w:pStyle w:val="EndNoteBibliography"/>
      </w:pPr>
      <w:bookmarkStart w:id="9" w:name="_ENREF_2"/>
      <w:r w:rsidRPr="00BC311B">
        <w:t xml:space="preserve">Changeux, J.P. and Edelstein, S. (2011) Conformational selection or induced fit? 50 years of debate resolved, </w:t>
      </w:r>
      <w:r w:rsidRPr="00BC311B">
        <w:rPr>
          <w:i/>
        </w:rPr>
        <w:t>F1000 biology reports</w:t>
      </w:r>
      <w:r w:rsidRPr="00BC311B">
        <w:t xml:space="preserve">, </w:t>
      </w:r>
      <w:r w:rsidRPr="00BC311B">
        <w:rPr>
          <w:b/>
        </w:rPr>
        <w:t>3</w:t>
      </w:r>
      <w:r w:rsidRPr="00BC311B">
        <w:t>, 19.</w:t>
      </w:r>
      <w:bookmarkEnd w:id="9"/>
    </w:p>
    <w:p w:rsidR="00BC311B" w:rsidRPr="00BC311B" w:rsidRDefault="00BC311B" w:rsidP="00BC311B">
      <w:pPr>
        <w:pStyle w:val="EndNoteBibliography"/>
      </w:pPr>
      <w:bookmarkStart w:id="10" w:name="_ENREF_3"/>
      <w:r w:rsidRPr="00BC311B">
        <w:t>Chen, D.</w:t>
      </w:r>
      <w:r w:rsidRPr="00BC311B">
        <w:rPr>
          <w:i/>
        </w:rPr>
        <w:t>, et al.</w:t>
      </w:r>
      <w:r w:rsidRPr="00BC311B">
        <w:t xml:space="preserve"> (2016) Regulation of protein-ligand binding affinity by hydrogen bond pairing, </w:t>
      </w:r>
      <w:r w:rsidRPr="00BC311B">
        <w:rPr>
          <w:i/>
        </w:rPr>
        <w:t>Science advances</w:t>
      </w:r>
      <w:r w:rsidRPr="00BC311B">
        <w:t xml:space="preserve">, </w:t>
      </w:r>
      <w:r w:rsidRPr="00BC311B">
        <w:rPr>
          <w:b/>
        </w:rPr>
        <w:t>2</w:t>
      </w:r>
      <w:r w:rsidRPr="00BC311B">
        <w:t>, e1501240.</w:t>
      </w:r>
      <w:bookmarkEnd w:id="10"/>
    </w:p>
    <w:p w:rsidR="00BC311B" w:rsidRPr="00BC311B" w:rsidRDefault="00BC311B" w:rsidP="00BC311B">
      <w:pPr>
        <w:pStyle w:val="EndNoteBibliography"/>
      </w:pPr>
      <w:bookmarkStart w:id="11" w:name="_ENREF_4"/>
      <w:r w:rsidRPr="00BC311B">
        <w:t>Chong, L.T.</w:t>
      </w:r>
      <w:r w:rsidRPr="00BC311B">
        <w:rPr>
          <w:i/>
        </w:rPr>
        <w:t>, et al.</w:t>
      </w:r>
      <w:r w:rsidRPr="00BC311B">
        <w:t xml:space="preserve"> (1998) Computation of electrostatic complements to proteins: a case of charge stabilized binding, </w:t>
      </w:r>
      <w:r w:rsidRPr="00BC311B">
        <w:rPr>
          <w:i/>
        </w:rPr>
        <w:t>Protein science : a publication of the Protein Society</w:t>
      </w:r>
      <w:r w:rsidRPr="00BC311B">
        <w:t xml:space="preserve">, </w:t>
      </w:r>
      <w:r w:rsidRPr="00BC311B">
        <w:rPr>
          <w:b/>
        </w:rPr>
        <w:t>7</w:t>
      </w:r>
      <w:r w:rsidRPr="00BC311B">
        <w:t>, 206-210.</w:t>
      </w:r>
      <w:bookmarkEnd w:id="11"/>
    </w:p>
    <w:p w:rsidR="00BC311B" w:rsidRPr="00BC311B" w:rsidRDefault="00BC311B" w:rsidP="00BC311B">
      <w:pPr>
        <w:pStyle w:val="EndNoteBibliography"/>
      </w:pPr>
      <w:bookmarkStart w:id="12" w:name="_ENREF_5"/>
      <w:r w:rsidRPr="00BC311B">
        <w:t xml:space="preserve">Csermely, P., Palotai, R. and Nussinov, R. (2010) Induced fit, conformational selection and independent dynamic segments: an extended view of binding events, </w:t>
      </w:r>
      <w:r w:rsidRPr="00BC311B">
        <w:rPr>
          <w:i/>
        </w:rPr>
        <w:t>Trends in biochemical sciences</w:t>
      </w:r>
      <w:r w:rsidRPr="00BC311B">
        <w:t xml:space="preserve">, </w:t>
      </w:r>
      <w:r w:rsidRPr="00BC311B">
        <w:rPr>
          <w:b/>
        </w:rPr>
        <w:t>35</w:t>
      </w:r>
      <w:r w:rsidRPr="00BC311B">
        <w:t>, 539-546.</w:t>
      </w:r>
      <w:bookmarkEnd w:id="12"/>
    </w:p>
    <w:p w:rsidR="00BC311B" w:rsidRPr="00BC311B" w:rsidRDefault="00BC311B" w:rsidP="00BC311B">
      <w:pPr>
        <w:pStyle w:val="EndNoteBibliography"/>
      </w:pPr>
      <w:bookmarkStart w:id="13" w:name="_ENREF_6"/>
      <w:r w:rsidRPr="00BC311B">
        <w:t xml:space="preserve">Greives, N. and Zhou, H.X. (2014) Both protein dynamics and ligand concentration can shift the binding mechanism between conformational selection and induced fit, </w:t>
      </w:r>
      <w:r w:rsidRPr="00BC311B">
        <w:rPr>
          <w:i/>
        </w:rPr>
        <w:t>Proceedings of the National Academy of Sciences of the United States of America</w:t>
      </w:r>
      <w:r w:rsidRPr="00BC311B">
        <w:t xml:space="preserve">, </w:t>
      </w:r>
      <w:r w:rsidRPr="00BC311B">
        <w:rPr>
          <w:b/>
        </w:rPr>
        <w:t>111</w:t>
      </w:r>
      <w:r w:rsidRPr="00BC311B">
        <w:t>, 10197-10202.</w:t>
      </w:r>
      <w:bookmarkEnd w:id="13"/>
    </w:p>
    <w:p w:rsidR="00BC311B" w:rsidRPr="00BC311B" w:rsidRDefault="00BC311B" w:rsidP="00BC311B">
      <w:pPr>
        <w:pStyle w:val="EndNoteBibliography"/>
      </w:pPr>
      <w:bookmarkStart w:id="14" w:name="_ENREF_7"/>
      <w:r w:rsidRPr="00BC311B">
        <w:t xml:space="preserve">Koshland, D.E. (1958) Application of a Theory of Enzyme Specificity to Protein Synthesis, </w:t>
      </w:r>
      <w:r w:rsidRPr="00BC311B">
        <w:rPr>
          <w:i/>
        </w:rPr>
        <w:t>Proceedings of the National Academy of Sciences of the United States of America</w:t>
      </w:r>
      <w:r w:rsidRPr="00BC311B">
        <w:t xml:space="preserve">, </w:t>
      </w:r>
      <w:r w:rsidRPr="00BC311B">
        <w:rPr>
          <w:b/>
        </w:rPr>
        <w:t>44</w:t>
      </w:r>
      <w:r w:rsidRPr="00BC311B">
        <w:t>, 98-104.</w:t>
      </w:r>
      <w:bookmarkEnd w:id="14"/>
    </w:p>
    <w:p w:rsidR="00BC311B" w:rsidRPr="00BC311B" w:rsidRDefault="00BC311B" w:rsidP="00BC311B">
      <w:pPr>
        <w:pStyle w:val="EndNoteBibliography"/>
      </w:pPr>
      <w:bookmarkStart w:id="15" w:name="_ENREF_8"/>
      <w:r w:rsidRPr="00BC311B">
        <w:t>Kuntz, I.D.</w:t>
      </w:r>
      <w:r w:rsidRPr="00BC311B">
        <w:rPr>
          <w:i/>
        </w:rPr>
        <w:t>, et al.</w:t>
      </w:r>
      <w:r w:rsidRPr="00BC311B">
        <w:t xml:space="preserve"> (1999) The maximal affinity of ligands, </w:t>
      </w:r>
      <w:r w:rsidRPr="00BC311B">
        <w:rPr>
          <w:i/>
        </w:rPr>
        <w:t>Proceedings of the National Academy of Sciences of the United States of America</w:t>
      </w:r>
      <w:r w:rsidRPr="00BC311B">
        <w:t xml:space="preserve">, </w:t>
      </w:r>
      <w:r w:rsidRPr="00BC311B">
        <w:rPr>
          <w:b/>
        </w:rPr>
        <w:t>96</w:t>
      </w:r>
      <w:r w:rsidRPr="00BC311B">
        <w:t>, 9997-10002.</w:t>
      </w:r>
      <w:bookmarkEnd w:id="15"/>
    </w:p>
    <w:p w:rsidR="00BC311B" w:rsidRPr="00BC311B" w:rsidRDefault="00BC311B" w:rsidP="00BC311B">
      <w:pPr>
        <w:pStyle w:val="EndNoteBibliography"/>
      </w:pPr>
      <w:bookmarkStart w:id="16" w:name="_ENREF_9"/>
      <w:r w:rsidRPr="00BC311B">
        <w:t>Nayak, T.K.</w:t>
      </w:r>
      <w:r w:rsidRPr="00BC311B">
        <w:rPr>
          <w:i/>
        </w:rPr>
        <w:t>, et al.</w:t>
      </w:r>
      <w:r w:rsidRPr="00BC311B">
        <w:t xml:space="preserve"> (2016) Structural correlates of affinity in fetal versus adult endplate nicotinic receptors, </w:t>
      </w:r>
      <w:r w:rsidRPr="00BC311B">
        <w:rPr>
          <w:i/>
        </w:rPr>
        <w:t>Nature communications</w:t>
      </w:r>
      <w:r w:rsidRPr="00BC311B">
        <w:t xml:space="preserve">, </w:t>
      </w:r>
      <w:r w:rsidRPr="00BC311B">
        <w:rPr>
          <w:b/>
        </w:rPr>
        <w:t>7</w:t>
      </w:r>
      <w:r w:rsidRPr="00BC311B">
        <w:t>, 11352.</w:t>
      </w:r>
      <w:bookmarkEnd w:id="16"/>
    </w:p>
    <w:p w:rsidR="00BC311B" w:rsidRPr="00BC311B" w:rsidRDefault="00BC311B" w:rsidP="00BC311B">
      <w:pPr>
        <w:pStyle w:val="EndNoteBibliography"/>
      </w:pPr>
      <w:bookmarkStart w:id="17" w:name="_ENREF_10"/>
      <w:r w:rsidRPr="00BC311B">
        <w:t>Olson, C.A.</w:t>
      </w:r>
      <w:r w:rsidRPr="00BC311B">
        <w:rPr>
          <w:i/>
        </w:rPr>
        <w:t>, et al.</w:t>
      </w:r>
      <w:r w:rsidRPr="00BC311B">
        <w:t xml:space="preserve"> (2001) Cooperative helix stabilization by complex Arg-Glu salt bridges, </w:t>
      </w:r>
      <w:r w:rsidRPr="00BC311B">
        <w:rPr>
          <w:i/>
        </w:rPr>
        <w:t>Proteins</w:t>
      </w:r>
      <w:r w:rsidRPr="00BC311B">
        <w:t xml:space="preserve">, </w:t>
      </w:r>
      <w:r w:rsidRPr="00BC311B">
        <w:rPr>
          <w:b/>
        </w:rPr>
        <w:t>44</w:t>
      </w:r>
      <w:r w:rsidRPr="00BC311B">
        <w:t>, 123-132.</w:t>
      </w:r>
      <w:bookmarkEnd w:id="17"/>
    </w:p>
    <w:p w:rsidR="00BC311B" w:rsidRPr="00BC311B" w:rsidRDefault="00BC311B" w:rsidP="00BC311B">
      <w:pPr>
        <w:pStyle w:val="EndNoteBibliography"/>
      </w:pPr>
      <w:bookmarkStart w:id="18" w:name="_ENREF_11"/>
      <w:r w:rsidRPr="00BC311B">
        <w:t xml:space="preserve">Raman, E.P. and MacKerell, A.D. (2015) Spatial Analysis and Quantification of the Thermodynamic Driving Forces in Protein-Ligand Binding: Binding Site Variability, </w:t>
      </w:r>
      <w:r w:rsidRPr="00BC311B">
        <w:rPr>
          <w:i/>
        </w:rPr>
        <w:t>J Am Chem Soc</w:t>
      </w:r>
      <w:r w:rsidRPr="00BC311B">
        <w:t xml:space="preserve">, </w:t>
      </w:r>
      <w:r w:rsidRPr="00BC311B">
        <w:rPr>
          <w:b/>
        </w:rPr>
        <w:t>137</w:t>
      </w:r>
      <w:r w:rsidRPr="00BC311B">
        <w:t>, 2608-2621.</w:t>
      </w:r>
      <w:bookmarkEnd w:id="18"/>
    </w:p>
    <w:p w:rsidR="00BC311B" w:rsidRPr="00BC311B" w:rsidRDefault="00BC311B" w:rsidP="00BC311B">
      <w:pPr>
        <w:pStyle w:val="EndNoteBibliography"/>
      </w:pPr>
      <w:bookmarkStart w:id="19" w:name="_ENREF_12"/>
      <w:r w:rsidRPr="00BC311B">
        <w:t>Seo, M.H.</w:t>
      </w:r>
      <w:r w:rsidRPr="00BC311B">
        <w:rPr>
          <w:i/>
        </w:rPr>
        <w:t>, et al.</w:t>
      </w:r>
      <w:r w:rsidRPr="00BC311B">
        <w:t xml:space="preserve"> (2014) Protein conformational dynamics dictate the binding affinity for a ligand, </w:t>
      </w:r>
      <w:r w:rsidRPr="00BC311B">
        <w:rPr>
          <w:i/>
        </w:rPr>
        <w:t>Nature communications</w:t>
      </w:r>
      <w:r w:rsidRPr="00BC311B">
        <w:t xml:space="preserve">, </w:t>
      </w:r>
      <w:r w:rsidRPr="00BC311B">
        <w:rPr>
          <w:b/>
        </w:rPr>
        <w:t>5</w:t>
      </w:r>
      <w:r w:rsidRPr="00BC311B">
        <w:t>, 3724.</w:t>
      </w:r>
      <w:bookmarkEnd w:id="19"/>
    </w:p>
    <w:p w:rsidR="00BC311B" w:rsidRPr="00BC311B" w:rsidRDefault="00BC311B" w:rsidP="00BC311B">
      <w:pPr>
        <w:pStyle w:val="EndNoteBibliography"/>
      </w:pPr>
      <w:bookmarkStart w:id="20" w:name="_ENREF_13"/>
      <w:r w:rsidRPr="00BC311B">
        <w:t xml:space="preserve">Tobi, D. and Bahar, I. (2005) Structural changes involved in protein binding correlate with intrinsic motions of proteins in the unbound state, </w:t>
      </w:r>
      <w:r w:rsidRPr="00BC311B">
        <w:rPr>
          <w:i/>
        </w:rPr>
        <w:t>Proceedings of the National Academy of Sciences of the United States of America</w:t>
      </w:r>
      <w:r w:rsidRPr="00BC311B">
        <w:t xml:space="preserve">, </w:t>
      </w:r>
      <w:r w:rsidRPr="00BC311B">
        <w:rPr>
          <w:b/>
        </w:rPr>
        <w:t>102</w:t>
      </w:r>
      <w:r w:rsidRPr="00BC311B">
        <w:t>, 18908-18913.</w:t>
      </w:r>
      <w:bookmarkEnd w:id="20"/>
    </w:p>
    <w:p w:rsidR="00BC311B" w:rsidRPr="00BC311B" w:rsidRDefault="00BC311B" w:rsidP="00BC311B">
      <w:pPr>
        <w:pStyle w:val="EndNoteBibliography"/>
      </w:pPr>
      <w:bookmarkStart w:id="21" w:name="_ENREF_14"/>
      <w:r w:rsidRPr="00BC311B">
        <w:t xml:space="preserve">Tom Young, R.A., Byungchan Kim, Bruce J. Berne*, and Richard A. Friesner (2006) Motifs for molecular recognition exploiting hydrophobic enclosure in protein–ligand binding, </w:t>
      </w:r>
      <w:r w:rsidRPr="00BC311B">
        <w:rPr>
          <w:i/>
        </w:rPr>
        <w:t>PNAS</w:t>
      </w:r>
      <w:r w:rsidRPr="00BC311B">
        <w:t>.</w:t>
      </w:r>
      <w:bookmarkEnd w:id="21"/>
    </w:p>
    <w:p w:rsidR="00BC311B" w:rsidRPr="00BC311B" w:rsidRDefault="00BC311B" w:rsidP="00BC311B">
      <w:pPr>
        <w:pStyle w:val="EndNoteBibliography"/>
      </w:pPr>
      <w:bookmarkStart w:id="22" w:name="_ENREF_15"/>
      <w:r w:rsidRPr="00BC311B">
        <w:t xml:space="preserve">Wang, L., Berne, B.J. and Friesner, R.A. (2011) Ligand binding to protein-binding pockets with wet and dry regions, </w:t>
      </w:r>
      <w:r w:rsidRPr="00BC311B">
        <w:rPr>
          <w:i/>
        </w:rPr>
        <w:t>Proceedings of the National Academy of Sciences of the United States of America</w:t>
      </w:r>
      <w:r w:rsidRPr="00BC311B">
        <w:t xml:space="preserve">, </w:t>
      </w:r>
      <w:r w:rsidRPr="00BC311B">
        <w:rPr>
          <w:b/>
        </w:rPr>
        <w:t>108</w:t>
      </w:r>
      <w:r w:rsidRPr="00BC311B">
        <w:t>, 1326-1330.</w:t>
      </w:r>
      <w:bookmarkEnd w:id="22"/>
    </w:p>
    <w:p w:rsidR="00BC311B" w:rsidRPr="00BC311B" w:rsidRDefault="00BC311B" w:rsidP="00BC311B">
      <w:pPr>
        <w:pStyle w:val="EndNoteBibliography"/>
      </w:pPr>
      <w:bookmarkStart w:id="23" w:name="_ENREF_16"/>
      <w:r w:rsidRPr="00BC311B">
        <w:lastRenderedPageBreak/>
        <w:t xml:space="preserve">Xing Du, Y.L., Yuan-Ling Xia, Shi-Meng Ai,Jing Liang,Peng Sang, Xing-Lai Ji and Shu-Qun Liu (2016) Insights into Protein–Ligand Interactions: Mechanisms, Models, and Methods, </w:t>
      </w:r>
      <w:r w:rsidRPr="00BC311B">
        <w:rPr>
          <w:i/>
        </w:rPr>
        <w:t>Int. J. Mol. Sci</w:t>
      </w:r>
      <w:r w:rsidRPr="00BC311B">
        <w:t>.</w:t>
      </w:r>
      <w:bookmarkEnd w:id="23"/>
    </w:p>
    <w:p w:rsidR="00627891" w:rsidRDefault="009F4159" w:rsidP="00920258">
      <w:r>
        <w:fldChar w:fldCharType="end"/>
      </w:r>
    </w:p>
    <w:p w:rsidR="00627891" w:rsidRDefault="00627891" w:rsidP="00920258"/>
    <w:p w:rsidR="003D4EFD" w:rsidRDefault="009E3773" w:rsidP="00920258">
      <w:r>
        <w:rPr>
          <w:rFonts w:hint="eastAsia"/>
        </w:rPr>
        <w:t>Results</w:t>
      </w:r>
    </w:p>
    <w:p w:rsidR="009E3773" w:rsidRDefault="009E3773" w:rsidP="00920258">
      <w:r>
        <w:rPr>
          <w:rFonts w:hint="eastAsia"/>
        </w:rPr>
        <w:t>ATP:</w:t>
      </w:r>
    </w:p>
    <w:tbl>
      <w:tblPr>
        <w:tblStyle w:val="a6"/>
        <w:tblW w:w="10206" w:type="dxa"/>
        <w:jc w:val="center"/>
        <w:tblLayout w:type="fixed"/>
        <w:tblLook w:val="04A0"/>
      </w:tblPr>
      <w:tblGrid>
        <w:gridCol w:w="1242"/>
        <w:gridCol w:w="2694"/>
        <w:gridCol w:w="992"/>
        <w:gridCol w:w="1276"/>
        <w:gridCol w:w="3151"/>
        <w:gridCol w:w="851"/>
      </w:tblGrid>
      <w:tr w:rsidR="00627891" w:rsidTr="00742710">
        <w:trPr>
          <w:jc w:val="center"/>
        </w:trPr>
        <w:tc>
          <w:tcPr>
            <w:tcW w:w="1242" w:type="dxa"/>
            <w:vAlign w:val="center"/>
          </w:tcPr>
          <w:p w:rsidR="00627891" w:rsidRPr="008D23CD" w:rsidRDefault="00627891" w:rsidP="009E3773">
            <w:pPr>
              <w:jc w:val="center"/>
              <w:rPr>
                <w:sz w:val="18"/>
                <w:szCs w:val="18"/>
              </w:rPr>
            </w:pPr>
            <w:r w:rsidRPr="008D23CD">
              <w:rPr>
                <w:rFonts w:hint="eastAsia"/>
                <w:sz w:val="18"/>
                <w:szCs w:val="18"/>
              </w:rPr>
              <w:t>PDBCode (high-affinity)</w:t>
            </w:r>
          </w:p>
        </w:tc>
        <w:tc>
          <w:tcPr>
            <w:tcW w:w="2694" w:type="dxa"/>
            <w:vAlign w:val="center"/>
          </w:tcPr>
          <w:p w:rsidR="00627891" w:rsidRPr="008D23CD" w:rsidRDefault="00627891" w:rsidP="009E3773">
            <w:pPr>
              <w:jc w:val="center"/>
              <w:rPr>
                <w:sz w:val="18"/>
                <w:szCs w:val="18"/>
              </w:rPr>
            </w:pPr>
            <w:r w:rsidRPr="008D23CD">
              <w:rPr>
                <w:sz w:val="18"/>
                <w:szCs w:val="18"/>
              </w:rPr>
              <w:t>P</w:t>
            </w:r>
            <w:r w:rsidRPr="008D23CD">
              <w:rPr>
                <w:rFonts w:hint="eastAsia"/>
                <w:sz w:val="18"/>
                <w:szCs w:val="18"/>
              </w:rPr>
              <w:t>rotein description</w:t>
            </w:r>
          </w:p>
        </w:tc>
        <w:tc>
          <w:tcPr>
            <w:tcW w:w="992" w:type="dxa"/>
            <w:vAlign w:val="center"/>
          </w:tcPr>
          <w:p w:rsidR="00627891" w:rsidRPr="008D23CD" w:rsidRDefault="00627891" w:rsidP="009E3773">
            <w:pPr>
              <w:jc w:val="center"/>
              <w:rPr>
                <w:sz w:val="18"/>
                <w:szCs w:val="18"/>
              </w:rPr>
            </w:pPr>
            <w:r w:rsidRPr="008D23CD">
              <w:rPr>
                <w:rFonts w:hint="eastAsia"/>
                <w:sz w:val="18"/>
                <w:szCs w:val="18"/>
              </w:rPr>
              <w:t>Kd value</w:t>
            </w:r>
          </w:p>
          <w:p w:rsidR="00627891" w:rsidRPr="008D23CD" w:rsidRDefault="00627891" w:rsidP="009E3773">
            <w:pPr>
              <w:jc w:val="center"/>
              <w:rPr>
                <w:sz w:val="18"/>
                <w:szCs w:val="18"/>
              </w:rPr>
            </w:pPr>
            <w:r w:rsidRPr="008D23CD">
              <w:rPr>
                <w:rFonts w:hint="eastAsia"/>
                <w:sz w:val="18"/>
                <w:szCs w:val="18"/>
              </w:rPr>
              <w:t>(uM)</w:t>
            </w:r>
          </w:p>
        </w:tc>
        <w:tc>
          <w:tcPr>
            <w:tcW w:w="1276" w:type="dxa"/>
            <w:vAlign w:val="center"/>
          </w:tcPr>
          <w:p w:rsidR="00627891" w:rsidRPr="008D23CD" w:rsidRDefault="00627891" w:rsidP="009E3773">
            <w:pPr>
              <w:jc w:val="center"/>
              <w:rPr>
                <w:sz w:val="18"/>
                <w:szCs w:val="18"/>
              </w:rPr>
            </w:pPr>
            <w:r w:rsidRPr="008D23CD">
              <w:rPr>
                <w:rFonts w:hint="eastAsia"/>
                <w:sz w:val="18"/>
                <w:szCs w:val="18"/>
              </w:rPr>
              <w:t>PDBCode</w:t>
            </w:r>
          </w:p>
          <w:p w:rsidR="00627891" w:rsidRPr="008D23CD" w:rsidRDefault="00627891" w:rsidP="00627891">
            <w:pPr>
              <w:jc w:val="center"/>
              <w:rPr>
                <w:sz w:val="18"/>
                <w:szCs w:val="18"/>
              </w:rPr>
            </w:pPr>
            <w:r w:rsidRPr="008D23CD">
              <w:rPr>
                <w:rFonts w:hint="eastAsia"/>
                <w:sz w:val="18"/>
                <w:szCs w:val="18"/>
              </w:rPr>
              <w:t>(low-affinity)</w:t>
            </w:r>
          </w:p>
        </w:tc>
        <w:tc>
          <w:tcPr>
            <w:tcW w:w="3151" w:type="dxa"/>
            <w:vAlign w:val="center"/>
          </w:tcPr>
          <w:p w:rsidR="00627891" w:rsidRPr="008D23CD" w:rsidRDefault="00627891" w:rsidP="009E3773">
            <w:pPr>
              <w:jc w:val="center"/>
              <w:rPr>
                <w:sz w:val="18"/>
                <w:szCs w:val="18"/>
              </w:rPr>
            </w:pPr>
            <w:r w:rsidRPr="008D23CD">
              <w:rPr>
                <w:sz w:val="18"/>
                <w:szCs w:val="18"/>
              </w:rPr>
              <w:t>P</w:t>
            </w:r>
            <w:r w:rsidRPr="008D23CD">
              <w:rPr>
                <w:rFonts w:hint="eastAsia"/>
                <w:sz w:val="18"/>
                <w:szCs w:val="18"/>
              </w:rPr>
              <w:t>rotein description</w:t>
            </w:r>
          </w:p>
        </w:tc>
        <w:tc>
          <w:tcPr>
            <w:tcW w:w="851" w:type="dxa"/>
            <w:vAlign w:val="center"/>
          </w:tcPr>
          <w:p w:rsidR="00627891" w:rsidRPr="008D23CD" w:rsidRDefault="00627891" w:rsidP="00627891">
            <w:pPr>
              <w:jc w:val="center"/>
              <w:rPr>
                <w:sz w:val="18"/>
                <w:szCs w:val="18"/>
              </w:rPr>
            </w:pPr>
            <w:r w:rsidRPr="008D23CD">
              <w:rPr>
                <w:rFonts w:hint="eastAsia"/>
                <w:sz w:val="18"/>
                <w:szCs w:val="18"/>
              </w:rPr>
              <w:t>Kd value</w:t>
            </w:r>
          </w:p>
          <w:p w:rsidR="00627891" w:rsidRPr="008D23CD" w:rsidRDefault="00627891" w:rsidP="00627891">
            <w:pPr>
              <w:jc w:val="center"/>
              <w:rPr>
                <w:sz w:val="18"/>
                <w:szCs w:val="18"/>
              </w:rPr>
            </w:pPr>
            <w:r w:rsidRPr="008D23CD">
              <w:rPr>
                <w:rFonts w:hint="eastAsia"/>
                <w:sz w:val="18"/>
                <w:szCs w:val="18"/>
              </w:rPr>
              <w:t>(uM)</w:t>
            </w:r>
          </w:p>
        </w:tc>
      </w:tr>
      <w:tr w:rsidR="00627891" w:rsidTr="00742710">
        <w:trPr>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1B38_A</w:t>
            </w:r>
          </w:p>
        </w:tc>
        <w:tc>
          <w:tcPr>
            <w:tcW w:w="2694" w:type="dxa"/>
            <w:vAlign w:val="center"/>
          </w:tcPr>
          <w:p w:rsidR="00627891" w:rsidRPr="008D23CD" w:rsidRDefault="00627891" w:rsidP="008D23CD">
            <w:pPr>
              <w:widowControl/>
              <w:shd w:val="clear" w:color="auto" w:fill="FFFFFF"/>
              <w:spacing w:before="107" w:after="107"/>
              <w:jc w:val="center"/>
              <w:outlineLvl w:val="3"/>
              <w:rPr>
                <w:rFonts w:ascii="Times New Roman" w:eastAsia="宋体" w:hAnsi="Times New Roman" w:cs="Times New Roman"/>
                <w:color w:val="000000"/>
                <w:kern w:val="0"/>
                <w:sz w:val="18"/>
                <w:szCs w:val="18"/>
              </w:rPr>
            </w:pPr>
            <w:r w:rsidRPr="005D35E0">
              <w:rPr>
                <w:rFonts w:ascii="Times New Roman" w:eastAsia="宋体" w:hAnsi="Times New Roman" w:cs="Times New Roman"/>
                <w:color w:val="000000"/>
                <w:kern w:val="0"/>
                <w:sz w:val="18"/>
                <w:szCs w:val="18"/>
              </w:rPr>
              <w:t>cyclin-dependent kinase 2</w:t>
            </w:r>
          </w:p>
        </w:tc>
        <w:tc>
          <w:tcPr>
            <w:tcW w:w="992" w:type="dxa"/>
            <w:vAlign w:val="center"/>
          </w:tcPr>
          <w:p w:rsidR="00627891" w:rsidRPr="008D23CD" w:rsidRDefault="00627891" w:rsidP="008D23CD">
            <w:pPr>
              <w:jc w:val="center"/>
              <w:rPr>
                <w:sz w:val="18"/>
                <w:szCs w:val="18"/>
              </w:rPr>
            </w:pPr>
            <w:r w:rsidRPr="008D23CD">
              <w:rPr>
                <w:rFonts w:hint="eastAsia"/>
                <w:sz w:val="18"/>
                <w:szCs w:val="18"/>
              </w:rPr>
              <w:t>0.254</w:t>
            </w:r>
          </w:p>
        </w:tc>
        <w:tc>
          <w:tcPr>
            <w:tcW w:w="1276" w:type="dxa"/>
            <w:vAlign w:val="center"/>
          </w:tcPr>
          <w:p w:rsidR="00627891" w:rsidRPr="008D23CD" w:rsidRDefault="00627891" w:rsidP="005D35E0">
            <w:pPr>
              <w:jc w:val="center"/>
              <w:rPr>
                <w:sz w:val="18"/>
                <w:szCs w:val="18"/>
              </w:rPr>
            </w:pPr>
            <w:r>
              <w:rPr>
                <w:rFonts w:hint="eastAsia"/>
                <w:sz w:val="18"/>
                <w:szCs w:val="18"/>
              </w:rPr>
              <w:t>1GZ3_A</w:t>
            </w:r>
          </w:p>
        </w:tc>
        <w:tc>
          <w:tcPr>
            <w:tcW w:w="3151" w:type="dxa"/>
            <w:vAlign w:val="center"/>
          </w:tcPr>
          <w:p w:rsidR="00627891" w:rsidRPr="00627891" w:rsidRDefault="00627891" w:rsidP="00742710">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627891">
              <w:rPr>
                <w:rFonts w:ascii="Times New Roman" w:hAnsi="Times New Roman" w:cs="Times New Roman"/>
                <w:b w:val="0"/>
                <w:bCs w:val="0"/>
                <w:color w:val="000000"/>
                <w:sz w:val="18"/>
                <w:szCs w:val="18"/>
              </w:rPr>
              <w:t>N</w:t>
            </w:r>
            <w:r w:rsidR="00742710">
              <w:rPr>
                <w:rFonts w:ascii="Times New Roman" w:hAnsi="Times New Roman" w:cs="Times New Roman" w:hint="eastAsia"/>
                <w:b w:val="0"/>
                <w:bCs w:val="0"/>
                <w:color w:val="000000"/>
                <w:sz w:val="18"/>
                <w:szCs w:val="18"/>
              </w:rPr>
              <w:t>AD</w:t>
            </w:r>
            <w:r w:rsidR="00742710" w:rsidRPr="00627891">
              <w:rPr>
                <w:rFonts w:ascii="Times New Roman" w:hAnsi="Times New Roman" w:cs="Times New Roman"/>
                <w:b w:val="0"/>
                <w:bCs w:val="0"/>
                <w:color w:val="000000"/>
                <w:sz w:val="18"/>
                <w:szCs w:val="18"/>
              </w:rPr>
              <w:t xml:space="preserve"> </w:t>
            </w:r>
            <w:r w:rsidRPr="00627891">
              <w:rPr>
                <w:rFonts w:ascii="Times New Roman" w:hAnsi="Times New Roman" w:cs="Times New Roman"/>
                <w:b w:val="0"/>
                <w:bCs w:val="0"/>
                <w:color w:val="000000"/>
                <w:sz w:val="18"/>
                <w:szCs w:val="18"/>
              </w:rPr>
              <w:t>(P)+-Dependent Malic Enzyme</w:t>
            </w:r>
          </w:p>
        </w:tc>
        <w:tc>
          <w:tcPr>
            <w:tcW w:w="851" w:type="dxa"/>
            <w:vAlign w:val="center"/>
          </w:tcPr>
          <w:p w:rsidR="00627891" w:rsidRPr="008D23CD" w:rsidRDefault="00627891" w:rsidP="005D35E0">
            <w:pPr>
              <w:jc w:val="center"/>
              <w:rPr>
                <w:sz w:val="18"/>
                <w:szCs w:val="18"/>
              </w:rPr>
            </w:pPr>
            <w:r>
              <w:rPr>
                <w:rFonts w:hint="eastAsia"/>
                <w:sz w:val="18"/>
                <w:szCs w:val="18"/>
              </w:rPr>
              <w:t>200</w:t>
            </w:r>
          </w:p>
        </w:tc>
      </w:tr>
      <w:tr w:rsidR="00627891" w:rsidTr="00742710">
        <w:trPr>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1PK8_A</w:t>
            </w:r>
          </w:p>
        </w:tc>
        <w:tc>
          <w:tcPr>
            <w:tcW w:w="2694" w:type="dxa"/>
            <w:vAlign w:val="center"/>
          </w:tcPr>
          <w:p w:rsidR="00627891" w:rsidRPr="008D23CD" w:rsidRDefault="00627891" w:rsidP="008D23CD">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8D23CD">
              <w:rPr>
                <w:rFonts w:ascii="Times New Roman" w:hAnsi="Times New Roman" w:cs="Times New Roman"/>
                <w:b w:val="0"/>
                <w:bCs w:val="0"/>
                <w:color w:val="000000"/>
                <w:sz w:val="18"/>
                <w:szCs w:val="18"/>
              </w:rPr>
              <w:t>rat synapsin I</w:t>
            </w:r>
          </w:p>
        </w:tc>
        <w:tc>
          <w:tcPr>
            <w:tcW w:w="992" w:type="dxa"/>
            <w:vAlign w:val="center"/>
          </w:tcPr>
          <w:p w:rsidR="00627891" w:rsidRPr="008D23CD" w:rsidRDefault="00627891" w:rsidP="008D23CD">
            <w:pPr>
              <w:jc w:val="center"/>
              <w:rPr>
                <w:sz w:val="18"/>
                <w:szCs w:val="18"/>
              </w:rPr>
            </w:pPr>
            <w:r w:rsidRPr="008D23CD">
              <w:rPr>
                <w:rFonts w:hint="eastAsia"/>
                <w:sz w:val="18"/>
                <w:szCs w:val="18"/>
              </w:rPr>
              <w:t>0.120</w:t>
            </w:r>
          </w:p>
        </w:tc>
        <w:tc>
          <w:tcPr>
            <w:tcW w:w="1276" w:type="dxa"/>
            <w:vAlign w:val="center"/>
          </w:tcPr>
          <w:p w:rsidR="00627891" w:rsidRPr="008D23CD" w:rsidRDefault="00627891" w:rsidP="00627891">
            <w:pPr>
              <w:jc w:val="center"/>
              <w:rPr>
                <w:sz w:val="18"/>
                <w:szCs w:val="18"/>
              </w:rPr>
            </w:pPr>
            <w:r>
              <w:rPr>
                <w:rFonts w:hint="eastAsia"/>
                <w:sz w:val="18"/>
                <w:szCs w:val="18"/>
              </w:rPr>
              <w:t>1M83_A</w:t>
            </w:r>
          </w:p>
        </w:tc>
        <w:tc>
          <w:tcPr>
            <w:tcW w:w="3151" w:type="dxa"/>
            <w:vAlign w:val="center"/>
          </w:tcPr>
          <w:p w:rsidR="00627891" w:rsidRPr="003D4EFD" w:rsidRDefault="003D4EFD" w:rsidP="00742710">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3D4EFD">
              <w:rPr>
                <w:rFonts w:ascii="Times New Roman" w:hAnsi="Times New Roman" w:cs="Times New Roman"/>
                <w:b w:val="0"/>
                <w:bCs w:val="0"/>
                <w:color w:val="000000"/>
                <w:sz w:val="18"/>
                <w:szCs w:val="18"/>
              </w:rPr>
              <w:t>tryptophanyl-tRNA synthetase</w:t>
            </w:r>
          </w:p>
        </w:tc>
        <w:tc>
          <w:tcPr>
            <w:tcW w:w="851" w:type="dxa"/>
            <w:vAlign w:val="center"/>
          </w:tcPr>
          <w:p w:rsidR="00627891" w:rsidRPr="008D23CD" w:rsidRDefault="00627891" w:rsidP="003D4EFD">
            <w:pPr>
              <w:jc w:val="center"/>
              <w:rPr>
                <w:sz w:val="18"/>
                <w:szCs w:val="18"/>
              </w:rPr>
            </w:pPr>
            <w:r>
              <w:rPr>
                <w:rFonts w:hint="eastAsia"/>
                <w:sz w:val="18"/>
                <w:szCs w:val="18"/>
              </w:rPr>
              <w:t>400</w:t>
            </w:r>
          </w:p>
        </w:tc>
      </w:tr>
      <w:tr w:rsidR="00627891" w:rsidTr="00742710">
        <w:trPr>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1R0X_A</w:t>
            </w:r>
          </w:p>
        </w:tc>
        <w:tc>
          <w:tcPr>
            <w:tcW w:w="2694" w:type="dxa"/>
            <w:vAlign w:val="center"/>
          </w:tcPr>
          <w:p w:rsidR="00627891" w:rsidRPr="008D23CD" w:rsidRDefault="00627891" w:rsidP="008D23CD">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8D23CD">
              <w:rPr>
                <w:rFonts w:ascii="Times New Roman" w:hAnsi="Times New Roman" w:cs="Times New Roman"/>
                <w:b w:val="0"/>
                <w:bCs w:val="0"/>
                <w:color w:val="000000"/>
                <w:sz w:val="18"/>
                <w:szCs w:val="18"/>
              </w:rPr>
              <w:t>nucleotide-binding domain 1</w:t>
            </w:r>
          </w:p>
        </w:tc>
        <w:tc>
          <w:tcPr>
            <w:tcW w:w="992" w:type="dxa"/>
            <w:vAlign w:val="center"/>
          </w:tcPr>
          <w:p w:rsidR="00627891" w:rsidRPr="008D23CD" w:rsidRDefault="00627891" w:rsidP="008D23CD">
            <w:pPr>
              <w:jc w:val="center"/>
              <w:rPr>
                <w:sz w:val="18"/>
                <w:szCs w:val="18"/>
              </w:rPr>
            </w:pPr>
            <w:r w:rsidRPr="008D23CD">
              <w:rPr>
                <w:rFonts w:hint="eastAsia"/>
                <w:sz w:val="18"/>
                <w:szCs w:val="18"/>
              </w:rPr>
              <w:t>0.149</w:t>
            </w:r>
          </w:p>
        </w:tc>
        <w:tc>
          <w:tcPr>
            <w:tcW w:w="1276" w:type="dxa"/>
            <w:vAlign w:val="center"/>
          </w:tcPr>
          <w:p w:rsidR="00627891" w:rsidRPr="008D23CD" w:rsidRDefault="003D4EFD" w:rsidP="003D4EFD">
            <w:pPr>
              <w:jc w:val="center"/>
              <w:rPr>
                <w:sz w:val="18"/>
                <w:szCs w:val="18"/>
              </w:rPr>
            </w:pPr>
            <w:r>
              <w:rPr>
                <w:rFonts w:hint="eastAsia"/>
                <w:sz w:val="18"/>
                <w:szCs w:val="18"/>
              </w:rPr>
              <w:t>1L2T_A</w:t>
            </w:r>
          </w:p>
        </w:tc>
        <w:tc>
          <w:tcPr>
            <w:tcW w:w="3151" w:type="dxa"/>
            <w:vAlign w:val="center"/>
          </w:tcPr>
          <w:p w:rsidR="00627891" w:rsidRPr="003D4EFD" w:rsidRDefault="003D4EFD" w:rsidP="00742710">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3D4EFD">
              <w:rPr>
                <w:rFonts w:ascii="Times New Roman" w:hAnsi="Times New Roman" w:cs="Times New Roman"/>
                <w:b w:val="0"/>
                <w:bCs w:val="0"/>
                <w:color w:val="000000"/>
                <w:sz w:val="18"/>
                <w:szCs w:val="18"/>
              </w:rPr>
              <w:t>ABC transporter</w:t>
            </w:r>
          </w:p>
        </w:tc>
        <w:tc>
          <w:tcPr>
            <w:tcW w:w="851" w:type="dxa"/>
            <w:vAlign w:val="center"/>
          </w:tcPr>
          <w:p w:rsidR="00627891" w:rsidRPr="008D23CD" w:rsidRDefault="003D4EFD" w:rsidP="003D4EFD">
            <w:pPr>
              <w:jc w:val="center"/>
              <w:rPr>
                <w:sz w:val="18"/>
                <w:szCs w:val="18"/>
              </w:rPr>
            </w:pPr>
            <w:r>
              <w:rPr>
                <w:rFonts w:hint="eastAsia"/>
                <w:sz w:val="18"/>
                <w:szCs w:val="18"/>
              </w:rPr>
              <w:t>800</w:t>
            </w:r>
          </w:p>
        </w:tc>
      </w:tr>
      <w:tr w:rsidR="00627891" w:rsidTr="00742710">
        <w:trPr>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1Y8P_A</w:t>
            </w:r>
          </w:p>
        </w:tc>
        <w:tc>
          <w:tcPr>
            <w:tcW w:w="2694" w:type="dxa"/>
            <w:vAlign w:val="center"/>
          </w:tcPr>
          <w:p w:rsidR="00627891" w:rsidRPr="008D23CD" w:rsidRDefault="00627891" w:rsidP="008D23CD">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8D23CD">
              <w:rPr>
                <w:rFonts w:ascii="Times New Roman" w:hAnsi="Times New Roman" w:cs="Times New Roman"/>
                <w:b w:val="0"/>
                <w:bCs w:val="0"/>
                <w:color w:val="000000"/>
                <w:sz w:val="18"/>
                <w:szCs w:val="18"/>
              </w:rPr>
              <w:t>pyruvate dehydrogenase kinase 3</w:t>
            </w:r>
          </w:p>
        </w:tc>
        <w:tc>
          <w:tcPr>
            <w:tcW w:w="992" w:type="dxa"/>
            <w:vAlign w:val="center"/>
          </w:tcPr>
          <w:p w:rsidR="00627891" w:rsidRPr="008D23CD" w:rsidRDefault="00627891" w:rsidP="008D23CD">
            <w:pPr>
              <w:jc w:val="center"/>
              <w:rPr>
                <w:sz w:val="18"/>
                <w:szCs w:val="18"/>
              </w:rPr>
            </w:pPr>
            <w:r w:rsidRPr="008D23CD">
              <w:rPr>
                <w:rFonts w:hint="eastAsia"/>
                <w:sz w:val="18"/>
                <w:szCs w:val="18"/>
              </w:rPr>
              <w:t>0.840</w:t>
            </w:r>
          </w:p>
        </w:tc>
        <w:tc>
          <w:tcPr>
            <w:tcW w:w="1276" w:type="dxa"/>
            <w:vAlign w:val="center"/>
          </w:tcPr>
          <w:p w:rsidR="00627891" w:rsidRPr="008D23CD" w:rsidRDefault="003D4EFD" w:rsidP="003D4EFD">
            <w:pPr>
              <w:jc w:val="center"/>
              <w:rPr>
                <w:sz w:val="18"/>
                <w:szCs w:val="18"/>
              </w:rPr>
            </w:pPr>
            <w:r>
              <w:rPr>
                <w:rFonts w:hint="eastAsia"/>
                <w:sz w:val="18"/>
                <w:szCs w:val="18"/>
              </w:rPr>
              <w:t>1VJC_A</w:t>
            </w:r>
          </w:p>
        </w:tc>
        <w:tc>
          <w:tcPr>
            <w:tcW w:w="3151" w:type="dxa"/>
            <w:vAlign w:val="center"/>
          </w:tcPr>
          <w:p w:rsidR="00627891" w:rsidRPr="003D4EFD" w:rsidRDefault="003D4EFD" w:rsidP="00742710">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3D4EFD">
              <w:rPr>
                <w:rFonts w:ascii="Times New Roman" w:hAnsi="Times New Roman" w:cs="Times New Roman"/>
                <w:b w:val="0"/>
                <w:bCs w:val="0"/>
                <w:color w:val="000000"/>
                <w:sz w:val="18"/>
                <w:szCs w:val="18"/>
              </w:rPr>
              <w:t>3-phosphoglycerate kinase</w:t>
            </w:r>
          </w:p>
        </w:tc>
        <w:tc>
          <w:tcPr>
            <w:tcW w:w="851" w:type="dxa"/>
            <w:vAlign w:val="center"/>
          </w:tcPr>
          <w:p w:rsidR="00627891" w:rsidRPr="008D23CD" w:rsidRDefault="003D4EFD" w:rsidP="003D4EFD">
            <w:pPr>
              <w:jc w:val="center"/>
              <w:rPr>
                <w:sz w:val="18"/>
                <w:szCs w:val="18"/>
              </w:rPr>
            </w:pPr>
            <w:r>
              <w:rPr>
                <w:rFonts w:hint="eastAsia"/>
                <w:sz w:val="18"/>
                <w:szCs w:val="18"/>
              </w:rPr>
              <w:t>263</w:t>
            </w:r>
          </w:p>
        </w:tc>
      </w:tr>
      <w:tr w:rsidR="00627891" w:rsidTr="00742710">
        <w:trPr>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2FGH_A</w:t>
            </w:r>
          </w:p>
        </w:tc>
        <w:tc>
          <w:tcPr>
            <w:tcW w:w="2694" w:type="dxa"/>
            <w:vAlign w:val="center"/>
          </w:tcPr>
          <w:p w:rsidR="00627891" w:rsidRPr="008D23CD" w:rsidRDefault="00627891" w:rsidP="008D23CD">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8D23CD">
              <w:rPr>
                <w:rFonts w:ascii="Times New Roman" w:hAnsi="Times New Roman" w:cs="Times New Roman"/>
                <w:b w:val="0"/>
                <w:bCs w:val="0"/>
                <w:color w:val="000000"/>
                <w:sz w:val="18"/>
                <w:szCs w:val="18"/>
              </w:rPr>
              <w:t>gelsolin bound to ATP</w:t>
            </w:r>
          </w:p>
        </w:tc>
        <w:tc>
          <w:tcPr>
            <w:tcW w:w="992" w:type="dxa"/>
            <w:vAlign w:val="center"/>
          </w:tcPr>
          <w:p w:rsidR="00627891" w:rsidRPr="008D23CD" w:rsidRDefault="00627891" w:rsidP="008D23CD">
            <w:pPr>
              <w:jc w:val="center"/>
              <w:rPr>
                <w:sz w:val="18"/>
                <w:szCs w:val="18"/>
              </w:rPr>
            </w:pPr>
            <w:r w:rsidRPr="008D23CD">
              <w:rPr>
                <w:rFonts w:hint="eastAsia"/>
                <w:sz w:val="18"/>
                <w:szCs w:val="18"/>
              </w:rPr>
              <w:t>0.280</w:t>
            </w:r>
          </w:p>
        </w:tc>
        <w:tc>
          <w:tcPr>
            <w:tcW w:w="1276" w:type="dxa"/>
            <w:vAlign w:val="center"/>
          </w:tcPr>
          <w:p w:rsidR="00627891" w:rsidRPr="008D23CD" w:rsidRDefault="003D4EFD" w:rsidP="003D4EFD">
            <w:pPr>
              <w:jc w:val="center"/>
              <w:rPr>
                <w:sz w:val="18"/>
                <w:szCs w:val="18"/>
              </w:rPr>
            </w:pPr>
            <w:r>
              <w:rPr>
                <w:rFonts w:hint="eastAsia"/>
                <w:sz w:val="18"/>
                <w:szCs w:val="18"/>
              </w:rPr>
              <w:t>2CBZ_A</w:t>
            </w:r>
          </w:p>
        </w:tc>
        <w:tc>
          <w:tcPr>
            <w:tcW w:w="3151" w:type="dxa"/>
            <w:vAlign w:val="center"/>
          </w:tcPr>
          <w:p w:rsidR="00627891" w:rsidRPr="003D4EFD" w:rsidRDefault="003D4EFD" w:rsidP="00742710">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3D4EFD">
              <w:rPr>
                <w:rFonts w:ascii="Times New Roman" w:hAnsi="Times New Roman" w:cs="Times New Roman"/>
                <w:b w:val="0"/>
                <w:bCs w:val="0"/>
                <w:color w:val="000000"/>
                <w:sz w:val="18"/>
                <w:szCs w:val="18"/>
              </w:rPr>
              <w:t>Human Multidrug Resistan</w:t>
            </w:r>
            <w:r>
              <w:rPr>
                <w:rFonts w:ascii="Times New Roman" w:hAnsi="Times New Roman" w:cs="Times New Roman"/>
                <w:b w:val="0"/>
                <w:bCs w:val="0"/>
                <w:color w:val="000000"/>
                <w:sz w:val="18"/>
                <w:szCs w:val="18"/>
              </w:rPr>
              <w:t>ce Protein 1</w:t>
            </w:r>
          </w:p>
        </w:tc>
        <w:tc>
          <w:tcPr>
            <w:tcW w:w="851" w:type="dxa"/>
            <w:vAlign w:val="center"/>
          </w:tcPr>
          <w:p w:rsidR="00627891" w:rsidRPr="008D23CD" w:rsidRDefault="003D4EFD" w:rsidP="003D4EFD">
            <w:pPr>
              <w:jc w:val="center"/>
              <w:rPr>
                <w:sz w:val="18"/>
                <w:szCs w:val="18"/>
              </w:rPr>
            </w:pPr>
            <w:r>
              <w:rPr>
                <w:rFonts w:hint="eastAsia"/>
                <w:sz w:val="18"/>
                <w:szCs w:val="18"/>
              </w:rPr>
              <w:t>118</w:t>
            </w:r>
          </w:p>
        </w:tc>
      </w:tr>
      <w:tr w:rsidR="00627891" w:rsidTr="00742710">
        <w:trPr>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2HMU_A</w:t>
            </w:r>
          </w:p>
        </w:tc>
        <w:tc>
          <w:tcPr>
            <w:tcW w:w="2694" w:type="dxa"/>
            <w:vAlign w:val="center"/>
          </w:tcPr>
          <w:p w:rsidR="00627891" w:rsidRPr="008D23CD" w:rsidRDefault="00627891" w:rsidP="008D23CD">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8D23CD">
              <w:rPr>
                <w:rFonts w:ascii="Times New Roman" w:hAnsi="Times New Roman" w:cs="Times New Roman"/>
                <w:b w:val="0"/>
                <w:bCs w:val="0"/>
                <w:color w:val="000000"/>
                <w:sz w:val="18"/>
                <w:szCs w:val="18"/>
              </w:rPr>
              <w:t>RCK Domain of the KtrAB K(+)</w:t>
            </w:r>
          </w:p>
        </w:tc>
        <w:tc>
          <w:tcPr>
            <w:tcW w:w="992" w:type="dxa"/>
            <w:vAlign w:val="center"/>
          </w:tcPr>
          <w:p w:rsidR="00627891" w:rsidRPr="008D23CD" w:rsidRDefault="00627891" w:rsidP="008D23CD">
            <w:pPr>
              <w:jc w:val="center"/>
              <w:rPr>
                <w:sz w:val="18"/>
                <w:szCs w:val="18"/>
              </w:rPr>
            </w:pPr>
            <w:r w:rsidRPr="008D23CD">
              <w:rPr>
                <w:rFonts w:hint="eastAsia"/>
                <w:sz w:val="18"/>
                <w:szCs w:val="18"/>
              </w:rPr>
              <w:t>0.020</w:t>
            </w:r>
          </w:p>
        </w:tc>
        <w:tc>
          <w:tcPr>
            <w:tcW w:w="1276" w:type="dxa"/>
            <w:vAlign w:val="center"/>
          </w:tcPr>
          <w:p w:rsidR="00627891" w:rsidRPr="008D23CD" w:rsidRDefault="003D4EFD" w:rsidP="003D4EFD">
            <w:pPr>
              <w:jc w:val="center"/>
              <w:rPr>
                <w:sz w:val="18"/>
                <w:szCs w:val="18"/>
              </w:rPr>
            </w:pPr>
            <w:r>
              <w:rPr>
                <w:rFonts w:hint="eastAsia"/>
                <w:sz w:val="18"/>
                <w:szCs w:val="18"/>
              </w:rPr>
              <w:t>2J9L_A</w:t>
            </w:r>
          </w:p>
        </w:tc>
        <w:tc>
          <w:tcPr>
            <w:tcW w:w="3151" w:type="dxa"/>
            <w:vAlign w:val="center"/>
          </w:tcPr>
          <w:p w:rsidR="00627891" w:rsidRPr="003D4EFD" w:rsidRDefault="003D4EFD" w:rsidP="00742710">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3D4EFD">
              <w:rPr>
                <w:rFonts w:ascii="Times New Roman" w:hAnsi="Times New Roman" w:cs="Times New Roman"/>
                <w:b w:val="0"/>
                <w:bCs w:val="0"/>
                <w:color w:val="000000"/>
                <w:sz w:val="18"/>
                <w:szCs w:val="18"/>
              </w:rPr>
              <w:t>Human Chloride Transporter Clc-5</w:t>
            </w:r>
          </w:p>
        </w:tc>
        <w:tc>
          <w:tcPr>
            <w:tcW w:w="851" w:type="dxa"/>
            <w:vAlign w:val="center"/>
          </w:tcPr>
          <w:p w:rsidR="00627891" w:rsidRPr="008D23CD" w:rsidRDefault="003D4EFD" w:rsidP="003D4EFD">
            <w:pPr>
              <w:jc w:val="center"/>
              <w:rPr>
                <w:sz w:val="18"/>
                <w:szCs w:val="18"/>
              </w:rPr>
            </w:pPr>
            <w:r>
              <w:rPr>
                <w:rFonts w:hint="eastAsia"/>
                <w:sz w:val="18"/>
                <w:szCs w:val="18"/>
              </w:rPr>
              <w:t>100</w:t>
            </w:r>
          </w:p>
        </w:tc>
      </w:tr>
      <w:tr w:rsidR="00627891" w:rsidTr="00742710">
        <w:trPr>
          <w:trHeight w:val="560"/>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2P09_A</w:t>
            </w:r>
          </w:p>
        </w:tc>
        <w:tc>
          <w:tcPr>
            <w:tcW w:w="2694" w:type="dxa"/>
            <w:vAlign w:val="center"/>
          </w:tcPr>
          <w:p w:rsidR="00627891" w:rsidRPr="008D23CD" w:rsidRDefault="00627891" w:rsidP="008D23CD">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8D23CD">
              <w:rPr>
                <w:rFonts w:ascii="Times New Roman" w:hAnsi="Times New Roman" w:cs="Times New Roman"/>
                <w:b w:val="0"/>
                <w:bCs w:val="0"/>
                <w:color w:val="000000"/>
                <w:sz w:val="18"/>
                <w:szCs w:val="18"/>
              </w:rPr>
              <w:t>a non-biological protein</w:t>
            </w:r>
          </w:p>
        </w:tc>
        <w:tc>
          <w:tcPr>
            <w:tcW w:w="992" w:type="dxa"/>
            <w:vAlign w:val="center"/>
          </w:tcPr>
          <w:p w:rsidR="00627891" w:rsidRPr="008D23CD" w:rsidRDefault="00627891" w:rsidP="008D23CD">
            <w:pPr>
              <w:jc w:val="center"/>
              <w:rPr>
                <w:sz w:val="18"/>
                <w:szCs w:val="18"/>
              </w:rPr>
            </w:pPr>
            <w:r w:rsidRPr="008D23CD">
              <w:rPr>
                <w:rFonts w:hint="eastAsia"/>
                <w:sz w:val="18"/>
                <w:szCs w:val="18"/>
              </w:rPr>
              <w:t>0.450</w:t>
            </w:r>
          </w:p>
        </w:tc>
        <w:tc>
          <w:tcPr>
            <w:tcW w:w="1276" w:type="dxa"/>
            <w:vAlign w:val="center"/>
          </w:tcPr>
          <w:p w:rsidR="00627891" w:rsidRPr="008D23CD" w:rsidRDefault="00394226" w:rsidP="00394226">
            <w:pPr>
              <w:jc w:val="center"/>
              <w:rPr>
                <w:sz w:val="18"/>
                <w:szCs w:val="18"/>
              </w:rPr>
            </w:pPr>
            <w:r>
              <w:rPr>
                <w:rFonts w:hint="eastAsia"/>
                <w:sz w:val="18"/>
                <w:szCs w:val="18"/>
              </w:rPr>
              <w:t>2KMX_A</w:t>
            </w:r>
          </w:p>
        </w:tc>
        <w:tc>
          <w:tcPr>
            <w:tcW w:w="3151" w:type="dxa"/>
            <w:vAlign w:val="center"/>
          </w:tcPr>
          <w:p w:rsidR="00627891" w:rsidRPr="00394226" w:rsidRDefault="00742710" w:rsidP="00742710">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Pr>
                <w:rFonts w:ascii="Times New Roman" w:hAnsi="Times New Roman" w:cs="Times New Roman" w:hint="eastAsia"/>
                <w:b w:val="0"/>
                <w:bCs w:val="0"/>
                <w:color w:val="000000"/>
                <w:sz w:val="18"/>
                <w:szCs w:val="18"/>
              </w:rPr>
              <w:t>H</w:t>
            </w:r>
            <w:r w:rsidR="00394226" w:rsidRPr="00394226">
              <w:rPr>
                <w:rFonts w:ascii="Times New Roman" w:hAnsi="Times New Roman" w:cs="Times New Roman"/>
                <w:b w:val="0"/>
                <w:bCs w:val="0"/>
                <w:color w:val="000000"/>
                <w:sz w:val="18"/>
                <w:szCs w:val="18"/>
              </w:rPr>
              <w:t>uman ATP7A</w:t>
            </w:r>
          </w:p>
        </w:tc>
        <w:tc>
          <w:tcPr>
            <w:tcW w:w="851" w:type="dxa"/>
            <w:vAlign w:val="center"/>
          </w:tcPr>
          <w:p w:rsidR="00627891" w:rsidRPr="008D23CD" w:rsidRDefault="00394226" w:rsidP="00394226">
            <w:pPr>
              <w:jc w:val="center"/>
              <w:rPr>
                <w:sz w:val="18"/>
                <w:szCs w:val="18"/>
              </w:rPr>
            </w:pPr>
            <w:r>
              <w:rPr>
                <w:rFonts w:hint="eastAsia"/>
                <w:sz w:val="18"/>
                <w:szCs w:val="18"/>
              </w:rPr>
              <w:t>83</w:t>
            </w:r>
          </w:p>
        </w:tc>
      </w:tr>
      <w:tr w:rsidR="00627891" w:rsidTr="00742710">
        <w:trPr>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2W5G_A</w:t>
            </w:r>
          </w:p>
        </w:tc>
        <w:tc>
          <w:tcPr>
            <w:tcW w:w="2694" w:type="dxa"/>
            <w:vAlign w:val="center"/>
          </w:tcPr>
          <w:p w:rsidR="00627891" w:rsidRPr="008D23CD" w:rsidRDefault="00627891" w:rsidP="008D23CD">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8D23CD">
              <w:rPr>
                <w:rFonts w:ascii="Times New Roman" w:hAnsi="Times New Roman" w:cs="Times New Roman" w:hint="eastAsia"/>
                <w:b w:val="0"/>
                <w:bCs w:val="0"/>
                <w:color w:val="000000"/>
                <w:sz w:val="18"/>
                <w:szCs w:val="18"/>
              </w:rPr>
              <w:t>r</w:t>
            </w:r>
            <w:r w:rsidRPr="008D23CD">
              <w:rPr>
                <w:rFonts w:ascii="Times New Roman" w:hAnsi="Times New Roman" w:cs="Times New Roman"/>
                <w:b w:val="0"/>
                <w:bCs w:val="0"/>
                <w:color w:val="000000"/>
                <w:sz w:val="18"/>
                <w:szCs w:val="18"/>
              </w:rPr>
              <w:t>ibonuclease A</w:t>
            </w:r>
          </w:p>
        </w:tc>
        <w:tc>
          <w:tcPr>
            <w:tcW w:w="992" w:type="dxa"/>
            <w:vAlign w:val="center"/>
          </w:tcPr>
          <w:p w:rsidR="00627891" w:rsidRPr="008D23CD" w:rsidRDefault="00627891" w:rsidP="008D23CD">
            <w:pPr>
              <w:jc w:val="center"/>
              <w:rPr>
                <w:sz w:val="18"/>
                <w:szCs w:val="18"/>
              </w:rPr>
            </w:pPr>
            <w:r w:rsidRPr="008D23CD">
              <w:rPr>
                <w:rFonts w:hint="eastAsia"/>
                <w:sz w:val="18"/>
                <w:szCs w:val="18"/>
              </w:rPr>
              <w:t>0.860</w:t>
            </w:r>
          </w:p>
        </w:tc>
        <w:tc>
          <w:tcPr>
            <w:tcW w:w="1276" w:type="dxa"/>
            <w:vAlign w:val="center"/>
          </w:tcPr>
          <w:p w:rsidR="00627891" w:rsidRPr="008D23CD" w:rsidRDefault="00394226" w:rsidP="00394226">
            <w:pPr>
              <w:jc w:val="center"/>
              <w:rPr>
                <w:sz w:val="18"/>
                <w:szCs w:val="18"/>
              </w:rPr>
            </w:pPr>
            <w:r>
              <w:rPr>
                <w:rFonts w:hint="eastAsia"/>
                <w:sz w:val="18"/>
                <w:szCs w:val="18"/>
              </w:rPr>
              <w:t>2VHQ_A</w:t>
            </w:r>
          </w:p>
        </w:tc>
        <w:tc>
          <w:tcPr>
            <w:tcW w:w="3151" w:type="dxa"/>
            <w:vAlign w:val="center"/>
          </w:tcPr>
          <w:p w:rsidR="00627891" w:rsidRPr="00394226" w:rsidRDefault="00394226" w:rsidP="00742710">
            <w:pPr>
              <w:jc w:val="center"/>
              <w:rPr>
                <w:rFonts w:ascii="Times New Roman" w:hAnsi="Times New Roman" w:cs="Times New Roman"/>
                <w:sz w:val="18"/>
                <w:szCs w:val="18"/>
              </w:rPr>
            </w:pPr>
            <w:r w:rsidRPr="00394226">
              <w:rPr>
                <w:rFonts w:ascii="Times New Roman" w:hAnsi="Times New Roman" w:cs="Times New Roman"/>
                <w:sz w:val="18"/>
                <w:szCs w:val="18"/>
                <w:shd w:val="clear" w:color="auto" w:fill="FFFFFF"/>
              </w:rPr>
              <w:t>P4 protein of bacteriophage phi12</w:t>
            </w:r>
          </w:p>
        </w:tc>
        <w:tc>
          <w:tcPr>
            <w:tcW w:w="851" w:type="dxa"/>
            <w:vAlign w:val="center"/>
          </w:tcPr>
          <w:p w:rsidR="00627891" w:rsidRPr="008D23CD" w:rsidRDefault="00394226" w:rsidP="00394226">
            <w:pPr>
              <w:jc w:val="center"/>
              <w:rPr>
                <w:sz w:val="18"/>
                <w:szCs w:val="18"/>
              </w:rPr>
            </w:pPr>
            <w:r>
              <w:rPr>
                <w:rFonts w:hint="eastAsia"/>
                <w:sz w:val="18"/>
                <w:szCs w:val="18"/>
              </w:rPr>
              <w:t>140</w:t>
            </w:r>
          </w:p>
        </w:tc>
      </w:tr>
      <w:tr w:rsidR="00627891" w:rsidTr="00742710">
        <w:trPr>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3D2E_A</w:t>
            </w:r>
          </w:p>
        </w:tc>
        <w:tc>
          <w:tcPr>
            <w:tcW w:w="2694" w:type="dxa"/>
            <w:vAlign w:val="center"/>
          </w:tcPr>
          <w:p w:rsidR="00627891" w:rsidRPr="008D23CD" w:rsidRDefault="00627891" w:rsidP="008D23CD">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8D23CD">
              <w:rPr>
                <w:rFonts w:ascii="Times New Roman" w:hAnsi="Times New Roman" w:cs="Times New Roman"/>
                <w:b w:val="0"/>
                <w:bCs w:val="0"/>
                <w:color w:val="000000"/>
                <w:sz w:val="18"/>
                <w:szCs w:val="18"/>
              </w:rPr>
              <w:t>complex of Sse1p and Hsp70</w:t>
            </w:r>
          </w:p>
        </w:tc>
        <w:tc>
          <w:tcPr>
            <w:tcW w:w="992" w:type="dxa"/>
            <w:vAlign w:val="center"/>
          </w:tcPr>
          <w:p w:rsidR="00627891" w:rsidRPr="008D23CD" w:rsidRDefault="00627891" w:rsidP="008D23CD">
            <w:pPr>
              <w:jc w:val="center"/>
              <w:rPr>
                <w:sz w:val="18"/>
                <w:szCs w:val="18"/>
              </w:rPr>
            </w:pPr>
            <w:r w:rsidRPr="008D23CD">
              <w:rPr>
                <w:rFonts w:hint="eastAsia"/>
                <w:sz w:val="18"/>
                <w:szCs w:val="18"/>
              </w:rPr>
              <w:t>0.380</w:t>
            </w:r>
          </w:p>
        </w:tc>
        <w:tc>
          <w:tcPr>
            <w:tcW w:w="1276" w:type="dxa"/>
            <w:vAlign w:val="center"/>
          </w:tcPr>
          <w:p w:rsidR="00627891" w:rsidRPr="008D23CD" w:rsidRDefault="00394226" w:rsidP="00394226">
            <w:pPr>
              <w:jc w:val="center"/>
              <w:rPr>
                <w:sz w:val="18"/>
                <w:szCs w:val="18"/>
              </w:rPr>
            </w:pPr>
            <w:r>
              <w:rPr>
                <w:rFonts w:hint="eastAsia"/>
                <w:sz w:val="18"/>
                <w:szCs w:val="18"/>
              </w:rPr>
              <w:t>3DNT_A</w:t>
            </w:r>
          </w:p>
        </w:tc>
        <w:tc>
          <w:tcPr>
            <w:tcW w:w="3151" w:type="dxa"/>
            <w:vAlign w:val="center"/>
          </w:tcPr>
          <w:p w:rsidR="00627891" w:rsidRPr="00394226" w:rsidRDefault="00394226" w:rsidP="00742710">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394226">
              <w:rPr>
                <w:rFonts w:ascii="Times New Roman" w:hAnsi="Times New Roman" w:cs="Times New Roman"/>
                <w:b w:val="0"/>
                <w:bCs w:val="0"/>
                <w:color w:val="000000"/>
                <w:sz w:val="18"/>
                <w:szCs w:val="18"/>
              </w:rPr>
              <w:t>Methyltransferase-MM_2633</w:t>
            </w:r>
          </w:p>
        </w:tc>
        <w:tc>
          <w:tcPr>
            <w:tcW w:w="851" w:type="dxa"/>
            <w:vAlign w:val="center"/>
          </w:tcPr>
          <w:p w:rsidR="00627891" w:rsidRPr="008D23CD" w:rsidRDefault="00394226" w:rsidP="00394226">
            <w:pPr>
              <w:jc w:val="center"/>
              <w:rPr>
                <w:sz w:val="18"/>
                <w:szCs w:val="18"/>
              </w:rPr>
            </w:pPr>
            <w:r>
              <w:rPr>
                <w:rFonts w:hint="eastAsia"/>
                <w:sz w:val="18"/>
                <w:szCs w:val="18"/>
              </w:rPr>
              <w:t>18</w:t>
            </w:r>
          </w:p>
        </w:tc>
      </w:tr>
      <w:tr w:rsidR="00627891" w:rsidTr="00742710">
        <w:trPr>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3DGL_A</w:t>
            </w:r>
          </w:p>
        </w:tc>
        <w:tc>
          <w:tcPr>
            <w:tcW w:w="2694" w:type="dxa"/>
            <w:vAlign w:val="center"/>
          </w:tcPr>
          <w:p w:rsidR="00627891" w:rsidRPr="008D23CD" w:rsidRDefault="00627891" w:rsidP="008D23CD">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8D23CD">
              <w:rPr>
                <w:rFonts w:ascii="Times New Roman" w:hAnsi="Times New Roman" w:cs="Times New Roman"/>
                <w:b w:val="0"/>
                <w:bCs w:val="0"/>
                <w:color w:val="000000"/>
                <w:sz w:val="18"/>
                <w:szCs w:val="18"/>
              </w:rPr>
              <w:t>A synthetic protein</w:t>
            </w:r>
          </w:p>
        </w:tc>
        <w:tc>
          <w:tcPr>
            <w:tcW w:w="992" w:type="dxa"/>
            <w:vAlign w:val="center"/>
          </w:tcPr>
          <w:p w:rsidR="00627891" w:rsidRPr="008D23CD" w:rsidRDefault="00627891" w:rsidP="008D23CD">
            <w:pPr>
              <w:jc w:val="center"/>
              <w:rPr>
                <w:sz w:val="18"/>
                <w:szCs w:val="18"/>
              </w:rPr>
            </w:pPr>
            <w:r w:rsidRPr="008D23CD">
              <w:rPr>
                <w:rFonts w:hint="eastAsia"/>
                <w:sz w:val="18"/>
                <w:szCs w:val="18"/>
              </w:rPr>
              <w:t>0.250</w:t>
            </w:r>
          </w:p>
        </w:tc>
        <w:tc>
          <w:tcPr>
            <w:tcW w:w="1276" w:type="dxa"/>
            <w:vAlign w:val="center"/>
          </w:tcPr>
          <w:p w:rsidR="00627891" w:rsidRPr="008D23CD" w:rsidRDefault="00394226" w:rsidP="00394226">
            <w:pPr>
              <w:jc w:val="center"/>
              <w:rPr>
                <w:sz w:val="18"/>
                <w:szCs w:val="18"/>
              </w:rPr>
            </w:pPr>
            <w:r>
              <w:rPr>
                <w:rFonts w:hint="eastAsia"/>
                <w:sz w:val="18"/>
                <w:szCs w:val="18"/>
              </w:rPr>
              <w:t>3B2Q_A</w:t>
            </w:r>
          </w:p>
        </w:tc>
        <w:tc>
          <w:tcPr>
            <w:tcW w:w="3151" w:type="dxa"/>
            <w:vAlign w:val="center"/>
          </w:tcPr>
          <w:p w:rsidR="00627891" w:rsidRPr="00742710" w:rsidRDefault="00742710" w:rsidP="00742710">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742710">
              <w:rPr>
                <w:rFonts w:ascii="Times New Roman" w:hAnsi="Times New Roman" w:cs="Times New Roman"/>
                <w:b w:val="0"/>
                <w:bCs w:val="0"/>
                <w:color w:val="000000"/>
                <w:sz w:val="18"/>
                <w:szCs w:val="18"/>
              </w:rPr>
              <w:t>A1Ao ATP synthase</w:t>
            </w:r>
          </w:p>
        </w:tc>
        <w:tc>
          <w:tcPr>
            <w:tcW w:w="851" w:type="dxa"/>
            <w:vAlign w:val="center"/>
          </w:tcPr>
          <w:p w:rsidR="00627891" w:rsidRPr="008D23CD" w:rsidRDefault="00394226" w:rsidP="00394226">
            <w:pPr>
              <w:jc w:val="center"/>
              <w:rPr>
                <w:sz w:val="18"/>
                <w:szCs w:val="18"/>
              </w:rPr>
            </w:pPr>
            <w:r>
              <w:rPr>
                <w:rFonts w:hint="eastAsia"/>
                <w:sz w:val="18"/>
                <w:szCs w:val="18"/>
              </w:rPr>
              <w:t>28</w:t>
            </w:r>
          </w:p>
        </w:tc>
      </w:tr>
      <w:tr w:rsidR="00627891" w:rsidTr="00742710">
        <w:trPr>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3HGM_A</w:t>
            </w:r>
          </w:p>
        </w:tc>
        <w:tc>
          <w:tcPr>
            <w:tcW w:w="2694" w:type="dxa"/>
            <w:vAlign w:val="center"/>
          </w:tcPr>
          <w:p w:rsidR="00627891" w:rsidRPr="008D23CD" w:rsidRDefault="00627891" w:rsidP="008D23CD">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8D23CD">
              <w:rPr>
                <w:rFonts w:ascii="Times New Roman" w:hAnsi="Times New Roman" w:cs="Times New Roman"/>
                <w:b w:val="0"/>
                <w:bCs w:val="0"/>
                <w:color w:val="000000"/>
                <w:sz w:val="18"/>
                <w:szCs w:val="18"/>
              </w:rPr>
              <w:t>universal stress protein TeaD</w:t>
            </w:r>
          </w:p>
        </w:tc>
        <w:tc>
          <w:tcPr>
            <w:tcW w:w="992" w:type="dxa"/>
            <w:vAlign w:val="center"/>
          </w:tcPr>
          <w:p w:rsidR="00627891" w:rsidRPr="008D23CD" w:rsidRDefault="00627891" w:rsidP="008D23CD">
            <w:pPr>
              <w:jc w:val="center"/>
              <w:rPr>
                <w:sz w:val="18"/>
                <w:szCs w:val="18"/>
              </w:rPr>
            </w:pPr>
            <w:r w:rsidRPr="008D23CD">
              <w:rPr>
                <w:rFonts w:hint="eastAsia"/>
                <w:sz w:val="18"/>
                <w:szCs w:val="18"/>
              </w:rPr>
              <w:t>0.800</w:t>
            </w:r>
          </w:p>
        </w:tc>
        <w:tc>
          <w:tcPr>
            <w:tcW w:w="1276" w:type="dxa"/>
            <w:vAlign w:val="center"/>
          </w:tcPr>
          <w:p w:rsidR="00627891" w:rsidRPr="008D23CD" w:rsidRDefault="00394226" w:rsidP="00394226">
            <w:pPr>
              <w:jc w:val="center"/>
              <w:rPr>
                <w:sz w:val="18"/>
                <w:szCs w:val="18"/>
              </w:rPr>
            </w:pPr>
            <w:r>
              <w:rPr>
                <w:rFonts w:hint="eastAsia"/>
                <w:sz w:val="18"/>
                <w:szCs w:val="18"/>
              </w:rPr>
              <w:t>3QX9_A</w:t>
            </w:r>
          </w:p>
        </w:tc>
        <w:tc>
          <w:tcPr>
            <w:tcW w:w="3151" w:type="dxa"/>
            <w:vAlign w:val="center"/>
          </w:tcPr>
          <w:p w:rsidR="00627891" w:rsidRPr="00742710" w:rsidRDefault="00742710" w:rsidP="00742710">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Pr>
                <w:rFonts w:ascii="Times New Roman" w:hAnsi="Times New Roman" w:cs="Times New Roman" w:hint="eastAsia"/>
                <w:b w:val="0"/>
                <w:bCs w:val="0"/>
                <w:color w:val="000000"/>
                <w:sz w:val="18"/>
                <w:szCs w:val="18"/>
              </w:rPr>
              <w:t>H</w:t>
            </w:r>
            <w:r w:rsidRPr="00742710">
              <w:rPr>
                <w:rFonts w:ascii="Times New Roman" w:hAnsi="Times New Roman" w:cs="Times New Roman"/>
                <w:b w:val="0"/>
                <w:bCs w:val="0"/>
                <w:color w:val="000000"/>
                <w:sz w:val="18"/>
                <w:szCs w:val="18"/>
              </w:rPr>
              <w:t>uman AGO2 MID domain</w:t>
            </w:r>
          </w:p>
        </w:tc>
        <w:tc>
          <w:tcPr>
            <w:tcW w:w="851" w:type="dxa"/>
            <w:vAlign w:val="center"/>
          </w:tcPr>
          <w:p w:rsidR="00627891" w:rsidRPr="008D23CD" w:rsidRDefault="00394226" w:rsidP="00394226">
            <w:pPr>
              <w:jc w:val="center"/>
              <w:rPr>
                <w:sz w:val="18"/>
                <w:szCs w:val="18"/>
              </w:rPr>
            </w:pPr>
            <w:r>
              <w:rPr>
                <w:rFonts w:hint="eastAsia"/>
                <w:sz w:val="18"/>
                <w:szCs w:val="18"/>
              </w:rPr>
              <w:t>90</w:t>
            </w:r>
          </w:p>
        </w:tc>
      </w:tr>
      <w:tr w:rsidR="00627891" w:rsidTr="00742710">
        <w:trPr>
          <w:jc w:val="center"/>
        </w:trPr>
        <w:tc>
          <w:tcPr>
            <w:tcW w:w="1242" w:type="dxa"/>
            <w:vAlign w:val="center"/>
          </w:tcPr>
          <w:p w:rsidR="00627891" w:rsidRPr="008D23CD" w:rsidRDefault="00627891" w:rsidP="008D23CD">
            <w:pPr>
              <w:jc w:val="center"/>
              <w:rPr>
                <w:sz w:val="18"/>
                <w:szCs w:val="18"/>
              </w:rPr>
            </w:pPr>
            <w:r w:rsidRPr="008D23CD">
              <w:rPr>
                <w:rFonts w:hint="eastAsia"/>
                <w:sz w:val="18"/>
                <w:szCs w:val="18"/>
              </w:rPr>
              <w:t>3DGO_A</w:t>
            </w:r>
          </w:p>
        </w:tc>
        <w:tc>
          <w:tcPr>
            <w:tcW w:w="2694" w:type="dxa"/>
            <w:vAlign w:val="center"/>
          </w:tcPr>
          <w:p w:rsidR="00627891" w:rsidRPr="00627891" w:rsidRDefault="00627891" w:rsidP="00627891">
            <w:pPr>
              <w:pStyle w:val="4"/>
              <w:shd w:val="clear" w:color="auto" w:fill="FFFFFF"/>
              <w:spacing w:before="107" w:beforeAutospacing="0" w:after="107" w:afterAutospacing="0"/>
              <w:rPr>
                <w:rFonts w:ascii="Times New Roman" w:hAnsi="Times New Roman" w:cs="Times New Roman"/>
                <w:b w:val="0"/>
                <w:bCs w:val="0"/>
                <w:color w:val="000000"/>
                <w:sz w:val="19"/>
                <w:szCs w:val="19"/>
              </w:rPr>
            </w:pPr>
            <w:r w:rsidRPr="00627891">
              <w:rPr>
                <w:rFonts w:ascii="Times New Roman" w:hAnsi="Times New Roman" w:cs="Times New Roman"/>
                <w:b w:val="0"/>
                <w:bCs w:val="0"/>
                <w:color w:val="000000"/>
                <w:sz w:val="19"/>
                <w:szCs w:val="19"/>
              </w:rPr>
              <w:t>Tyr-Phe mutation</w:t>
            </w:r>
            <w:r>
              <w:rPr>
                <w:rFonts w:ascii="Times New Roman" w:hAnsi="Times New Roman" w:cs="Times New Roman" w:hint="eastAsia"/>
                <w:b w:val="0"/>
                <w:bCs w:val="0"/>
                <w:color w:val="000000"/>
                <w:sz w:val="19"/>
                <w:szCs w:val="19"/>
              </w:rPr>
              <w:t xml:space="preserve"> of</w:t>
            </w:r>
            <w:r w:rsidRPr="00627891">
              <w:rPr>
                <w:rFonts w:ascii="Times New Roman" w:hAnsi="Times New Roman" w:cs="Times New Roman"/>
                <w:b w:val="0"/>
                <w:bCs w:val="0"/>
                <w:color w:val="000000"/>
                <w:sz w:val="19"/>
                <w:szCs w:val="19"/>
              </w:rPr>
              <w:t xml:space="preserve"> </w:t>
            </w:r>
            <w:r w:rsidRPr="00627891">
              <w:rPr>
                <w:rFonts w:ascii="Times New Roman" w:hAnsi="Times New Roman" w:cs="Times New Roman"/>
                <w:b w:val="0"/>
                <w:sz w:val="18"/>
                <w:szCs w:val="18"/>
              </w:rPr>
              <w:t>3DGL</w:t>
            </w:r>
          </w:p>
        </w:tc>
        <w:tc>
          <w:tcPr>
            <w:tcW w:w="992" w:type="dxa"/>
            <w:vAlign w:val="center"/>
          </w:tcPr>
          <w:p w:rsidR="00627891" w:rsidRPr="008D23CD" w:rsidRDefault="00627891" w:rsidP="008D23CD">
            <w:pPr>
              <w:jc w:val="center"/>
              <w:rPr>
                <w:sz w:val="18"/>
                <w:szCs w:val="18"/>
              </w:rPr>
            </w:pPr>
            <w:r w:rsidRPr="008D23CD">
              <w:rPr>
                <w:rFonts w:hint="eastAsia"/>
                <w:sz w:val="18"/>
                <w:szCs w:val="18"/>
              </w:rPr>
              <w:t>0.180</w:t>
            </w:r>
          </w:p>
        </w:tc>
        <w:tc>
          <w:tcPr>
            <w:tcW w:w="1276" w:type="dxa"/>
            <w:vAlign w:val="center"/>
          </w:tcPr>
          <w:p w:rsidR="00627891" w:rsidRPr="008D23CD" w:rsidRDefault="00742710" w:rsidP="00742710">
            <w:pPr>
              <w:jc w:val="center"/>
              <w:rPr>
                <w:sz w:val="18"/>
                <w:szCs w:val="18"/>
              </w:rPr>
            </w:pPr>
            <w:r>
              <w:rPr>
                <w:rFonts w:hint="eastAsia"/>
                <w:sz w:val="18"/>
                <w:szCs w:val="18"/>
              </w:rPr>
              <w:t>1XSC_A</w:t>
            </w:r>
          </w:p>
        </w:tc>
        <w:tc>
          <w:tcPr>
            <w:tcW w:w="3151" w:type="dxa"/>
            <w:vAlign w:val="center"/>
          </w:tcPr>
          <w:p w:rsidR="00627891" w:rsidRPr="00742710" w:rsidRDefault="00742710" w:rsidP="00742710">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742710">
              <w:rPr>
                <w:rFonts w:ascii="Times New Roman" w:hAnsi="Times New Roman" w:cs="Times New Roman"/>
                <w:b w:val="0"/>
                <w:bCs w:val="0"/>
                <w:color w:val="000000"/>
                <w:sz w:val="18"/>
                <w:szCs w:val="18"/>
              </w:rPr>
              <w:t>nudix enzyme AP4A hydrolase</w:t>
            </w:r>
          </w:p>
        </w:tc>
        <w:tc>
          <w:tcPr>
            <w:tcW w:w="851" w:type="dxa"/>
            <w:vAlign w:val="center"/>
          </w:tcPr>
          <w:p w:rsidR="00627891" w:rsidRPr="008D23CD" w:rsidRDefault="00742710" w:rsidP="00742710">
            <w:pPr>
              <w:jc w:val="center"/>
              <w:rPr>
                <w:sz w:val="18"/>
                <w:szCs w:val="18"/>
              </w:rPr>
            </w:pPr>
            <w:r>
              <w:rPr>
                <w:rFonts w:hint="eastAsia"/>
                <w:sz w:val="18"/>
                <w:szCs w:val="18"/>
              </w:rPr>
              <w:t>50</w:t>
            </w:r>
          </w:p>
        </w:tc>
      </w:tr>
    </w:tbl>
    <w:p w:rsidR="009E3773" w:rsidRDefault="009E3773" w:rsidP="00920258">
      <w:pPr>
        <w:rPr>
          <w:szCs w:val="21"/>
        </w:rPr>
      </w:pPr>
    </w:p>
    <w:p w:rsidR="00460B83" w:rsidRDefault="00460B83" w:rsidP="00920258">
      <w:pPr>
        <w:rPr>
          <w:szCs w:val="21"/>
        </w:rPr>
      </w:pPr>
    </w:p>
    <w:p w:rsidR="00460B83" w:rsidRDefault="00460B83" w:rsidP="00920258">
      <w:pPr>
        <w:rPr>
          <w:szCs w:val="21"/>
        </w:rPr>
      </w:pPr>
      <w:r>
        <w:rPr>
          <w:rFonts w:hint="eastAsia"/>
          <w:szCs w:val="21"/>
        </w:rPr>
        <w:t>FMN:</w:t>
      </w:r>
    </w:p>
    <w:tbl>
      <w:tblPr>
        <w:tblStyle w:val="a6"/>
        <w:tblW w:w="10207" w:type="dxa"/>
        <w:tblInd w:w="-885" w:type="dxa"/>
        <w:tblLook w:val="04A0"/>
      </w:tblPr>
      <w:tblGrid>
        <w:gridCol w:w="1277"/>
        <w:gridCol w:w="2835"/>
        <w:gridCol w:w="850"/>
        <w:gridCol w:w="1340"/>
        <w:gridCol w:w="3055"/>
        <w:gridCol w:w="850"/>
      </w:tblGrid>
      <w:tr w:rsidR="009D211B" w:rsidTr="00FF0C7B">
        <w:tc>
          <w:tcPr>
            <w:tcW w:w="1277" w:type="dxa"/>
            <w:vAlign w:val="center"/>
          </w:tcPr>
          <w:p w:rsidR="009D211B" w:rsidRPr="008D23CD" w:rsidRDefault="009D211B" w:rsidP="00ED0A41">
            <w:pPr>
              <w:jc w:val="center"/>
              <w:rPr>
                <w:sz w:val="18"/>
                <w:szCs w:val="18"/>
              </w:rPr>
            </w:pPr>
            <w:r w:rsidRPr="008D23CD">
              <w:rPr>
                <w:rFonts w:hint="eastAsia"/>
                <w:sz w:val="18"/>
                <w:szCs w:val="18"/>
              </w:rPr>
              <w:t>PDBCode (high-affinity)</w:t>
            </w:r>
          </w:p>
        </w:tc>
        <w:tc>
          <w:tcPr>
            <w:tcW w:w="2835" w:type="dxa"/>
            <w:vAlign w:val="center"/>
          </w:tcPr>
          <w:p w:rsidR="009D211B" w:rsidRPr="008D23CD" w:rsidRDefault="009D211B" w:rsidP="00ED0A41">
            <w:pPr>
              <w:jc w:val="center"/>
              <w:rPr>
                <w:sz w:val="18"/>
                <w:szCs w:val="18"/>
              </w:rPr>
            </w:pPr>
            <w:r w:rsidRPr="008D23CD">
              <w:rPr>
                <w:sz w:val="18"/>
                <w:szCs w:val="18"/>
              </w:rPr>
              <w:t>P</w:t>
            </w:r>
            <w:r w:rsidRPr="008D23CD">
              <w:rPr>
                <w:rFonts w:hint="eastAsia"/>
                <w:sz w:val="18"/>
                <w:szCs w:val="18"/>
              </w:rPr>
              <w:t>rotein description</w:t>
            </w:r>
          </w:p>
        </w:tc>
        <w:tc>
          <w:tcPr>
            <w:tcW w:w="850" w:type="dxa"/>
            <w:vAlign w:val="center"/>
          </w:tcPr>
          <w:p w:rsidR="009D211B" w:rsidRPr="008D23CD" w:rsidRDefault="009D211B" w:rsidP="00ED0A41">
            <w:pPr>
              <w:jc w:val="center"/>
              <w:rPr>
                <w:sz w:val="18"/>
                <w:szCs w:val="18"/>
              </w:rPr>
            </w:pPr>
            <w:r w:rsidRPr="008D23CD">
              <w:rPr>
                <w:rFonts w:hint="eastAsia"/>
                <w:sz w:val="18"/>
                <w:szCs w:val="18"/>
              </w:rPr>
              <w:t>Kd value</w:t>
            </w:r>
          </w:p>
          <w:p w:rsidR="009D211B" w:rsidRPr="008D23CD" w:rsidRDefault="009D211B" w:rsidP="009D211B">
            <w:pPr>
              <w:jc w:val="center"/>
              <w:rPr>
                <w:sz w:val="18"/>
                <w:szCs w:val="18"/>
              </w:rPr>
            </w:pPr>
            <w:r w:rsidRPr="008D23CD">
              <w:rPr>
                <w:rFonts w:hint="eastAsia"/>
                <w:sz w:val="18"/>
                <w:szCs w:val="18"/>
              </w:rPr>
              <w:t>(</w:t>
            </w:r>
            <w:r>
              <w:rPr>
                <w:rFonts w:hint="eastAsia"/>
                <w:sz w:val="18"/>
                <w:szCs w:val="18"/>
              </w:rPr>
              <w:t>n</w:t>
            </w:r>
            <w:r w:rsidRPr="008D23CD">
              <w:rPr>
                <w:rFonts w:hint="eastAsia"/>
                <w:sz w:val="18"/>
                <w:szCs w:val="18"/>
              </w:rPr>
              <w:t>M)</w:t>
            </w:r>
          </w:p>
        </w:tc>
        <w:tc>
          <w:tcPr>
            <w:tcW w:w="1340" w:type="dxa"/>
            <w:vAlign w:val="center"/>
          </w:tcPr>
          <w:p w:rsidR="009D211B" w:rsidRPr="008D23CD" w:rsidRDefault="009D211B" w:rsidP="00ED0A41">
            <w:pPr>
              <w:jc w:val="center"/>
              <w:rPr>
                <w:sz w:val="18"/>
                <w:szCs w:val="18"/>
              </w:rPr>
            </w:pPr>
            <w:r w:rsidRPr="008D23CD">
              <w:rPr>
                <w:rFonts w:hint="eastAsia"/>
                <w:sz w:val="18"/>
                <w:szCs w:val="18"/>
              </w:rPr>
              <w:t>PDBCode</w:t>
            </w:r>
          </w:p>
          <w:p w:rsidR="009D211B" w:rsidRPr="008D23CD" w:rsidRDefault="009D211B" w:rsidP="00ED0A41">
            <w:pPr>
              <w:jc w:val="center"/>
              <w:rPr>
                <w:sz w:val="18"/>
                <w:szCs w:val="18"/>
              </w:rPr>
            </w:pPr>
            <w:r w:rsidRPr="008D23CD">
              <w:rPr>
                <w:rFonts w:hint="eastAsia"/>
                <w:sz w:val="18"/>
                <w:szCs w:val="18"/>
              </w:rPr>
              <w:t>(low-affinity)</w:t>
            </w:r>
          </w:p>
        </w:tc>
        <w:tc>
          <w:tcPr>
            <w:tcW w:w="3055" w:type="dxa"/>
            <w:vAlign w:val="center"/>
          </w:tcPr>
          <w:p w:rsidR="009D211B" w:rsidRPr="008D23CD" w:rsidRDefault="009D211B" w:rsidP="00ED0A41">
            <w:pPr>
              <w:jc w:val="center"/>
              <w:rPr>
                <w:sz w:val="18"/>
                <w:szCs w:val="18"/>
              </w:rPr>
            </w:pPr>
            <w:r w:rsidRPr="008D23CD">
              <w:rPr>
                <w:sz w:val="18"/>
                <w:szCs w:val="18"/>
              </w:rPr>
              <w:t>P</w:t>
            </w:r>
            <w:r w:rsidRPr="008D23CD">
              <w:rPr>
                <w:rFonts w:hint="eastAsia"/>
                <w:sz w:val="18"/>
                <w:szCs w:val="18"/>
              </w:rPr>
              <w:t>rotein description</w:t>
            </w:r>
          </w:p>
        </w:tc>
        <w:tc>
          <w:tcPr>
            <w:tcW w:w="850" w:type="dxa"/>
            <w:vAlign w:val="center"/>
          </w:tcPr>
          <w:p w:rsidR="009D211B" w:rsidRPr="008D23CD" w:rsidRDefault="009D211B" w:rsidP="00ED0A41">
            <w:pPr>
              <w:jc w:val="center"/>
              <w:rPr>
                <w:sz w:val="18"/>
                <w:szCs w:val="18"/>
              </w:rPr>
            </w:pPr>
            <w:r w:rsidRPr="008D23CD">
              <w:rPr>
                <w:rFonts w:hint="eastAsia"/>
                <w:sz w:val="18"/>
                <w:szCs w:val="18"/>
              </w:rPr>
              <w:t>Kd value</w:t>
            </w:r>
          </w:p>
          <w:p w:rsidR="009D211B" w:rsidRPr="008D23CD" w:rsidRDefault="009D211B" w:rsidP="009D211B">
            <w:pPr>
              <w:jc w:val="center"/>
              <w:rPr>
                <w:sz w:val="18"/>
                <w:szCs w:val="18"/>
              </w:rPr>
            </w:pPr>
            <w:r w:rsidRPr="008D23CD">
              <w:rPr>
                <w:rFonts w:hint="eastAsia"/>
                <w:sz w:val="18"/>
                <w:szCs w:val="18"/>
              </w:rPr>
              <w:t>(</w:t>
            </w:r>
            <w:r>
              <w:rPr>
                <w:rFonts w:hint="eastAsia"/>
                <w:sz w:val="18"/>
                <w:szCs w:val="18"/>
              </w:rPr>
              <w:t>n</w:t>
            </w:r>
            <w:r w:rsidRPr="008D23CD">
              <w:rPr>
                <w:rFonts w:hint="eastAsia"/>
                <w:sz w:val="18"/>
                <w:szCs w:val="18"/>
              </w:rPr>
              <w:t>M)</w:t>
            </w:r>
          </w:p>
        </w:tc>
      </w:tr>
      <w:tr w:rsidR="009D211B" w:rsidTr="00FF0C7B">
        <w:tc>
          <w:tcPr>
            <w:tcW w:w="1277" w:type="dxa"/>
          </w:tcPr>
          <w:p w:rsidR="009D211B" w:rsidRPr="009D211B" w:rsidRDefault="009D211B" w:rsidP="009D211B">
            <w:pPr>
              <w:jc w:val="center"/>
              <w:rPr>
                <w:sz w:val="18"/>
                <w:szCs w:val="18"/>
              </w:rPr>
            </w:pPr>
            <w:r w:rsidRPr="009D211B">
              <w:rPr>
                <w:rFonts w:hint="eastAsia"/>
                <w:sz w:val="18"/>
                <w:szCs w:val="18"/>
              </w:rPr>
              <w:t>1AG9_A</w:t>
            </w:r>
          </w:p>
        </w:tc>
        <w:tc>
          <w:tcPr>
            <w:tcW w:w="2835" w:type="dxa"/>
          </w:tcPr>
          <w:p w:rsidR="009D211B" w:rsidRPr="009D211B" w:rsidRDefault="009D211B" w:rsidP="009D211B">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9D211B">
              <w:rPr>
                <w:rFonts w:ascii="Times New Roman" w:hAnsi="Times New Roman" w:cs="Times New Roman"/>
                <w:b w:val="0"/>
                <w:bCs w:val="0"/>
                <w:color w:val="000000"/>
                <w:sz w:val="18"/>
                <w:szCs w:val="18"/>
              </w:rPr>
              <w:t>oxidized flavodoxin</w:t>
            </w:r>
          </w:p>
        </w:tc>
        <w:tc>
          <w:tcPr>
            <w:tcW w:w="850" w:type="dxa"/>
          </w:tcPr>
          <w:p w:rsidR="009D211B" w:rsidRDefault="009D211B" w:rsidP="00920258">
            <w:pPr>
              <w:rPr>
                <w:szCs w:val="21"/>
              </w:rPr>
            </w:pPr>
            <w:r>
              <w:rPr>
                <w:rFonts w:hint="eastAsia"/>
                <w:szCs w:val="21"/>
              </w:rPr>
              <w:t>1.000</w:t>
            </w:r>
          </w:p>
        </w:tc>
        <w:tc>
          <w:tcPr>
            <w:tcW w:w="1340" w:type="dxa"/>
          </w:tcPr>
          <w:p w:rsidR="009D211B" w:rsidRDefault="009D211B" w:rsidP="00920258">
            <w:pPr>
              <w:rPr>
                <w:szCs w:val="21"/>
              </w:rPr>
            </w:pPr>
          </w:p>
        </w:tc>
        <w:tc>
          <w:tcPr>
            <w:tcW w:w="3055" w:type="dxa"/>
          </w:tcPr>
          <w:p w:rsidR="009D211B" w:rsidRDefault="009D211B" w:rsidP="00920258">
            <w:pPr>
              <w:rPr>
                <w:szCs w:val="21"/>
              </w:rPr>
            </w:pPr>
          </w:p>
        </w:tc>
        <w:tc>
          <w:tcPr>
            <w:tcW w:w="850" w:type="dxa"/>
          </w:tcPr>
          <w:p w:rsidR="009D211B" w:rsidRDefault="009D211B" w:rsidP="00920258">
            <w:pPr>
              <w:rPr>
                <w:szCs w:val="21"/>
              </w:rPr>
            </w:pPr>
          </w:p>
        </w:tc>
      </w:tr>
      <w:tr w:rsidR="009D211B" w:rsidTr="00FF0C7B">
        <w:tc>
          <w:tcPr>
            <w:tcW w:w="1277" w:type="dxa"/>
          </w:tcPr>
          <w:p w:rsidR="009D211B" w:rsidRPr="009D211B" w:rsidRDefault="009D211B" w:rsidP="009D211B">
            <w:pPr>
              <w:jc w:val="center"/>
              <w:rPr>
                <w:sz w:val="18"/>
                <w:szCs w:val="18"/>
              </w:rPr>
            </w:pPr>
            <w:r w:rsidRPr="009D211B">
              <w:rPr>
                <w:rFonts w:hint="eastAsia"/>
                <w:sz w:val="18"/>
                <w:szCs w:val="18"/>
              </w:rPr>
              <w:t>1AKQ_A</w:t>
            </w:r>
          </w:p>
        </w:tc>
        <w:tc>
          <w:tcPr>
            <w:tcW w:w="2835" w:type="dxa"/>
          </w:tcPr>
          <w:p w:rsidR="009D211B" w:rsidRPr="003A7412" w:rsidRDefault="003A7412" w:rsidP="003A7412">
            <w:pPr>
              <w:pStyle w:val="4"/>
              <w:shd w:val="clear" w:color="auto" w:fill="FFFFFF"/>
              <w:spacing w:before="107" w:beforeAutospacing="0" w:after="107" w:afterAutospacing="0"/>
              <w:rPr>
                <w:rFonts w:ascii="Helvetica" w:hAnsi="Helvetica" w:cs="Helvetica"/>
                <w:b w:val="0"/>
                <w:bCs w:val="0"/>
                <w:color w:val="000000"/>
                <w:sz w:val="18"/>
                <w:szCs w:val="18"/>
              </w:rPr>
            </w:pPr>
            <w:r w:rsidRPr="003A7412">
              <w:rPr>
                <w:rFonts w:ascii="Times New Roman" w:hAnsi="Times New Roman" w:cs="Times New Roman"/>
                <w:b w:val="0"/>
                <w:bCs w:val="0"/>
                <w:color w:val="000000"/>
                <w:sz w:val="18"/>
                <w:szCs w:val="18"/>
              </w:rPr>
              <w:t>D95A</w:t>
            </w:r>
            <w:r w:rsidRPr="003A7412">
              <w:rPr>
                <w:rFonts w:ascii="Helvetica" w:hAnsi="Helvetica" w:cs="Helvetica"/>
                <w:b w:val="0"/>
                <w:bCs w:val="0"/>
                <w:color w:val="000000"/>
                <w:sz w:val="18"/>
                <w:szCs w:val="18"/>
              </w:rPr>
              <w:t xml:space="preserve"> </w:t>
            </w:r>
            <w:r w:rsidRPr="003A7412">
              <w:rPr>
                <w:rFonts w:ascii="Times New Roman" w:hAnsi="Times New Roman" w:cs="Times New Roman"/>
                <w:b w:val="0"/>
                <w:bCs w:val="0"/>
                <w:color w:val="000000"/>
                <w:sz w:val="18"/>
                <w:szCs w:val="18"/>
              </w:rPr>
              <w:t>oxidized</w:t>
            </w:r>
            <w:bookmarkStart w:id="24" w:name="OLE_LINK9"/>
            <w:bookmarkStart w:id="25" w:name="OLE_LINK10"/>
            <w:r w:rsidRPr="003A7412">
              <w:rPr>
                <w:rFonts w:ascii="Times New Roman" w:hAnsi="Times New Roman" w:cs="Times New Roman"/>
                <w:b w:val="0"/>
                <w:bCs w:val="0"/>
                <w:color w:val="000000"/>
                <w:sz w:val="18"/>
                <w:szCs w:val="18"/>
              </w:rPr>
              <w:t xml:space="preserve"> flavodoxin</w:t>
            </w:r>
            <w:r>
              <w:rPr>
                <w:rFonts w:ascii="Times New Roman" w:hAnsi="Times New Roman" w:cs="Times New Roman" w:hint="eastAsia"/>
                <w:b w:val="0"/>
                <w:bCs w:val="0"/>
                <w:color w:val="000000"/>
                <w:sz w:val="18"/>
                <w:szCs w:val="18"/>
              </w:rPr>
              <w:t xml:space="preserve"> mutant</w:t>
            </w:r>
            <w:bookmarkEnd w:id="24"/>
            <w:bookmarkEnd w:id="25"/>
          </w:p>
        </w:tc>
        <w:tc>
          <w:tcPr>
            <w:tcW w:w="850" w:type="dxa"/>
          </w:tcPr>
          <w:p w:rsidR="009D211B" w:rsidRDefault="00FF0C7B" w:rsidP="00920258">
            <w:pPr>
              <w:rPr>
                <w:szCs w:val="21"/>
              </w:rPr>
            </w:pPr>
            <w:r>
              <w:rPr>
                <w:rFonts w:hint="eastAsia"/>
                <w:szCs w:val="21"/>
              </w:rPr>
              <w:t>0.790</w:t>
            </w:r>
          </w:p>
        </w:tc>
        <w:tc>
          <w:tcPr>
            <w:tcW w:w="1340" w:type="dxa"/>
          </w:tcPr>
          <w:p w:rsidR="009D211B" w:rsidRDefault="009D211B" w:rsidP="00920258">
            <w:pPr>
              <w:rPr>
                <w:szCs w:val="21"/>
              </w:rPr>
            </w:pPr>
          </w:p>
        </w:tc>
        <w:tc>
          <w:tcPr>
            <w:tcW w:w="3055" w:type="dxa"/>
          </w:tcPr>
          <w:p w:rsidR="009D211B" w:rsidRDefault="009D211B" w:rsidP="00920258">
            <w:pPr>
              <w:rPr>
                <w:szCs w:val="21"/>
              </w:rPr>
            </w:pPr>
          </w:p>
        </w:tc>
        <w:tc>
          <w:tcPr>
            <w:tcW w:w="850" w:type="dxa"/>
          </w:tcPr>
          <w:p w:rsidR="009D211B" w:rsidRDefault="009D211B" w:rsidP="00920258">
            <w:pPr>
              <w:rPr>
                <w:szCs w:val="21"/>
              </w:rPr>
            </w:pPr>
          </w:p>
        </w:tc>
      </w:tr>
      <w:tr w:rsidR="009D211B" w:rsidTr="00FF0C7B">
        <w:tc>
          <w:tcPr>
            <w:tcW w:w="1277" w:type="dxa"/>
          </w:tcPr>
          <w:p w:rsidR="009D211B" w:rsidRPr="009D211B" w:rsidRDefault="009D211B" w:rsidP="009D211B">
            <w:pPr>
              <w:jc w:val="center"/>
              <w:rPr>
                <w:sz w:val="18"/>
                <w:szCs w:val="18"/>
              </w:rPr>
            </w:pPr>
            <w:r w:rsidRPr="009D211B">
              <w:rPr>
                <w:rFonts w:hint="eastAsia"/>
                <w:sz w:val="18"/>
                <w:szCs w:val="18"/>
              </w:rPr>
              <w:t>1AZL_A</w:t>
            </w:r>
          </w:p>
        </w:tc>
        <w:tc>
          <w:tcPr>
            <w:tcW w:w="2835" w:type="dxa"/>
          </w:tcPr>
          <w:p w:rsidR="009D211B" w:rsidRDefault="009D211B" w:rsidP="00920258">
            <w:pPr>
              <w:rPr>
                <w:szCs w:val="21"/>
              </w:rPr>
            </w:pPr>
          </w:p>
        </w:tc>
        <w:tc>
          <w:tcPr>
            <w:tcW w:w="850" w:type="dxa"/>
          </w:tcPr>
          <w:p w:rsidR="009D211B" w:rsidRDefault="009D211B" w:rsidP="00920258">
            <w:pPr>
              <w:rPr>
                <w:szCs w:val="21"/>
              </w:rPr>
            </w:pPr>
          </w:p>
        </w:tc>
        <w:tc>
          <w:tcPr>
            <w:tcW w:w="1340" w:type="dxa"/>
          </w:tcPr>
          <w:p w:rsidR="009D211B" w:rsidRDefault="009D211B" w:rsidP="00920258">
            <w:pPr>
              <w:rPr>
                <w:szCs w:val="21"/>
              </w:rPr>
            </w:pPr>
          </w:p>
        </w:tc>
        <w:tc>
          <w:tcPr>
            <w:tcW w:w="3055" w:type="dxa"/>
          </w:tcPr>
          <w:p w:rsidR="009D211B" w:rsidRDefault="009D211B" w:rsidP="00920258">
            <w:pPr>
              <w:rPr>
                <w:szCs w:val="21"/>
              </w:rPr>
            </w:pPr>
          </w:p>
        </w:tc>
        <w:tc>
          <w:tcPr>
            <w:tcW w:w="850" w:type="dxa"/>
          </w:tcPr>
          <w:p w:rsidR="009D211B" w:rsidRDefault="009D211B" w:rsidP="00920258">
            <w:pPr>
              <w:rPr>
                <w:szCs w:val="21"/>
              </w:rPr>
            </w:pPr>
          </w:p>
        </w:tc>
      </w:tr>
      <w:tr w:rsidR="009D211B" w:rsidTr="00FF0C7B">
        <w:tc>
          <w:tcPr>
            <w:tcW w:w="1277" w:type="dxa"/>
          </w:tcPr>
          <w:p w:rsidR="009D211B" w:rsidRPr="009D211B" w:rsidRDefault="009D211B" w:rsidP="009D211B">
            <w:pPr>
              <w:jc w:val="center"/>
              <w:rPr>
                <w:sz w:val="18"/>
                <w:szCs w:val="18"/>
              </w:rPr>
            </w:pPr>
            <w:r w:rsidRPr="009D211B">
              <w:rPr>
                <w:rFonts w:hint="eastAsia"/>
                <w:sz w:val="18"/>
                <w:szCs w:val="18"/>
              </w:rPr>
              <w:t>1C7F_A</w:t>
            </w:r>
          </w:p>
        </w:tc>
        <w:tc>
          <w:tcPr>
            <w:tcW w:w="2835" w:type="dxa"/>
          </w:tcPr>
          <w:p w:rsidR="009D211B" w:rsidRDefault="009D211B" w:rsidP="00920258">
            <w:pPr>
              <w:rPr>
                <w:szCs w:val="21"/>
              </w:rPr>
            </w:pPr>
          </w:p>
        </w:tc>
        <w:tc>
          <w:tcPr>
            <w:tcW w:w="850" w:type="dxa"/>
          </w:tcPr>
          <w:p w:rsidR="009D211B" w:rsidRDefault="009D211B" w:rsidP="00920258">
            <w:pPr>
              <w:rPr>
                <w:szCs w:val="21"/>
              </w:rPr>
            </w:pPr>
          </w:p>
        </w:tc>
        <w:tc>
          <w:tcPr>
            <w:tcW w:w="1340" w:type="dxa"/>
          </w:tcPr>
          <w:p w:rsidR="009D211B" w:rsidRDefault="009D211B" w:rsidP="00920258">
            <w:pPr>
              <w:rPr>
                <w:szCs w:val="21"/>
              </w:rPr>
            </w:pPr>
          </w:p>
        </w:tc>
        <w:tc>
          <w:tcPr>
            <w:tcW w:w="3055" w:type="dxa"/>
          </w:tcPr>
          <w:p w:rsidR="009D211B" w:rsidRDefault="009D211B" w:rsidP="00920258">
            <w:pPr>
              <w:rPr>
                <w:szCs w:val="21"/>
              </w:rPr>
            </w:pPr>
          </w:p>
        </w:tc>
        <w:tc>
          <w:tcPr>
            <w:tcW w:w="850" w:type="dxa"/>
          </w:tcPr>
          <w:p w:rsidR="009D211B" w:rsidRDefault="009D211B" w:rsidP="00920258">
            <w:pPr>
              <w:rPr>
                <w:szCs w:val="21"/>
              </w:rPr>
            </w:pPr>
          </w:p>
        </w:tc>
      </w:tr>
      <w:tr w:rsidR="009D211B" w:rsidTr="00FF0C7B">
        <w:tc>
          <w:tcPr>
            <w:tcW w:w="1277" w:type="dxa"/>
          </w:tcPr>
          <w:p w:rsidR="009D211B" w:rsidRPr="009D211B" w:rsidRDefault="009D211B" w:rsidP="009D211B">
            <w:pPr>
              <w:jc w:val="center"/>
              <w:rPr>
                <w:sz w:val="18"/>
                <w:szCs w:val="18"/>
              </w:rPr>
            </w:pPr>
            <w:r w:rsidRPr="009D211B">
              <w:rPr>
                <w:rFonts w:hint="eastAsia"/>
                <w:sz w:val="18"/>
                <w:szCs w:val="18"/>
              </w:rPr>
              <w:t>1CZR_A</w:t>
            </w:r>
          </w:p>
        </w:tc>
        <w:tc>
          <w:tcPr>
            <w:tcW w:w="2835" w:type="dxa"/>
          </w:tcPr>
          <w:p w:rsidR="009D211B" w:rsidRDefault="009D211B" w:rsidP="00920258">
            <w:pPr>
              <w:rPr>
                <w:szCs w:val="21"/>
              </w:rPr>
            </w:pPr>
          </w:p>
        </w:tc>
        <w:tc>
          <w:tcPr>
            <w:tcW w:w="850" w:type="dxa"/>
          </w:tcPr>
          <w:p w:rsidR="009D211B" w:rsidRDefault="009D211B" w:rsidP="00920258">
            <w:pPr>
              <w:rPr>
                <w:szCs w:val="21"/>
              </w:rPr>
            </w:pPr>
          </w:p>
        </w:tc>
        <w:tc>
          <w:tcPr>
            <w:tcW w:w="1340" w:type="dxa"/>
          </w:tcPr>
          <w:p w:rsidR="009D211B" w:rsidRDefault="009D211B" w:rsidP="00920258">
            <w:pPr>
              <w:rPr>
                <w:szCs w:val="21"/>
              </w:rPr>
            </w:pPr>
          </w:p>
        </w:tc>
        <w:tc>
          <w:tcPr>
            <w:tcW w:w="3055" w:type="dxa"/>
          </w:tcPr>
          <w:p w:rsidR="009D211B" w:rsidRDefault="009D211B" w:rsidP="00920258">
            <w:pPr>
              <w:rPr>
                <w:szCs w:val="21"/>
              </w:rPr>
            </w:pPr>
          </w:p>
        </w:tc>
        <w:tc>
          <w:tcPr>
            <w:tcW w:w="850" w:type="dxa"/>
          </w:tcPr>
          <w:p w:rsidR="009D211B" w:rsidRDefault="009D211B" w:rsidP="00920258">
            <w:pPr>
              <w:rPr>
                <w:szCs w:val="21"/>
              </w:rPr>
            </w:pPr>
          </w:p>
        </w:tc>
      </w:tr>
      <w:tr w:rsidR="009D211B" w:rsidTr="00FF0C7B">
        <w:tc>
          <w:tcPr>
            <w:tcW w:w="1277" w:type="dxa"/>
          </w:tcPr>
          <w:p w:rsidR="009D211B" w:rsidRPr="009D211B" w:rsidRDefault="009D211B" w:rsidP="009D211B">
            <w:pPr>
              <w:jc w:val="center"/>
              <w:rPr>
                <w:sz w:val="18"/>
                <w:szCs w:val="18"/>
              </w:rPr>
            </w:pPr>
            <w:r w:rsidRPr="009D211B">
              <w:rPr>
                <w:rFonts w:hint="eastAsia"/>
                <w:sz w:val="18"/>
                <w:szCs w:val="18"/>
              </w:rPr>
              <w:t>1OBV_A</w:t>
            </w:r>
          </w:p>
        </w:tc>
        <w:tc>
          <w:tcPr>
            <w:tcW w:w="2835" w:type="dxa"/>
          </w:tcPr>
          <w:p w:rsidR="009D211B" w:rsidRDefault="009D211B" w:rsidP="00920258">
            <w:pPr>
              <w:rPr>
                <w:szCs w:val="21"/>
              </w:rPr>
            </w:pPr>
          </w:p>
        </w:tc>
        <w:tc>
          <w:tcPr>
            <w:tcW w:w="850" w:type="dxa"/>
          </w:tcPr>
          <w:p w:rsidR="009D211B" w:rsidRDefault="009D211B" w:rsidP="00920258">
            <w:pPr>
              <w:rPr>
                <w:szCs w:val="21"/>
              </w:rPr>
            </w:pPr>
          </w:p>
        </w:tc>
        <w:tc>
          <w:tcPr>
            <w:tcW w:w="1340" w:type="dxa"/>
          </w:tcPr>
          <w:p w:rsidR="009D211B" w:rsidRDefault="009D211B" w:rsidP="00920258">
            <w:pPr>
              <w:rPr>
                <w:szCs w:val="21"/>
              </w:rPr>
            </w:pPr>
          </w:p>
        </w:tc>
        <w:tc>
          <w:tcPr>
            <w:tcW w:w="3055" w:type="dxa"/>
          </w:tcPr>
          <w:p w:rsidR="009D211B" w:rsidRDefault="009D211B" w:rsidP="00920258">
            <w:pPr>
              <w:rPr>
                <w:szCs w:val="21"/>
              </w:rPr>
            </w:pPr>
          </w:p>
        </w:tc>
        <w:tc>
          <w:tcPr>
            <w:tcW w:w="850" w:type="dxa"/>
          </w:tcPr>
          <w:p w:rsidR="009D211B" w:rsidRDefault="009D211B" w:rsidP="00920258">
            <w:pPr>
              <w:rPr>
                <w:szCs w:val="21"/>
              </w:rPr>
            </w:pPr>
          </w:p>
        </w:tc>
      </w:tr>
      <w:tr w:rsidR="009D211B" w:rsidTr="00FF0C7B">
        <w:tc>
          <w:tcPr>
            <w:tcW w:w="1277" w:type="dxa"/>
          </w:tcPr>
          <w:p w:rsidR="009D211B" w:rsidRPr="009D211B" w:rsidRDefault="009D211B" w:rsidP="009D211B">
            <w:pPr>
              <w:jc w:val="center"/>
              <w:rPr>
                <w:sz w:val="18"/>
                <w:szCs w:val="18"/>
              </w:rPr>
            </w:pPr>
            <w:r w:rsidRPr="009D211B">
              <w:rPr>
                <w:rFonts w:hint="eastAsia"/>
                <w:sz w:val="18"/>
                <w:szCs w:val="18"/>
              </w:rPr>
              <w:t>3A20_A</w:t>
            </w:r>
          </w:p>
        </w:tc>
        <w:tc>
          <w:tcPr>
            <w:tcW w:w="2835" w:type="dxa"/>
          </w:tcPr>
          <w:p w:rsidR="009D211B" w:rsidRPr="003A7412" w:rsidRDefault="003A7412" w:rsidP="003A7412">
            <w:pPr>
              <w:pStyle w:val="4"/>
              <w:shd w:val="clear" w:color="auto" w:fill="FFFFFF"/>
              <w:spacing w:before="107" w:beforeAutospacing="0" w:after="107" w:afterAutospacing="0"/>
              <w:rPr>
                <w:rFonts w:ascii="Times New Roman" w:hAnsi="Times New Roman" w:cs="Times New Roman"/>
                <w:b w:val="0"/>
                <w:bCs w:val="0"/>
                <w:color w:val="000000"/>
                <w:sz w:val="18"/>
                <w:szCs w:val="18"/>
              </w:rPr>
            </w:pPr>
            <w:r w:rsidRPr="003A7412">
              <w:rPr>
                <w:rFonts w:ascii="Times New Roman" w:hAnsi="Times New Roman" w:cs="Times New Roman"/>
                <w:b w:val="0"/>
                <w:bCs w:val="0"/>
                <w:color w:val="000000"/>
                <w:sz w:val="18"/>
                <w:szCs w:val="18"/>
              </w:rPr>
              <w:t>FMN-binding protein</w:t>
            </w:r>
          </w:p>
        </w:tc>
        <w:tc>
          <w:tcPr>
            <w:tcW w:w="850" w:type="dxa"/>
          </w:tcPr>
          <w:p w:rsidR="009D211B" w:rsidRDefault="003A7412" w:rsidP="00920258">
            <w:pPr>
              <w:rPr>
                <w:szCs w:val="21"/>
              </w:rPr>
            </w:pPr>
            <w:r>
              <w:rPr>
                <w:rFonts w:hint="eastAsia"/>
                <w:szCs w:val="21"/>
              </w:rPr>
              <w:t>1.120</w:t>
            </w:r>
          </w:p>
        </w:tc>
        <w:tc>
          <w:tcPr>
            <w:tcW w:w="1340" w:type="dxa"/>
          </w:tcPr>
          <w:p w:rsidR="009D211B" w:rsidRDefault="009D211B" w:rsidP="00920258">
            <w:pPr>
              <w:rPr>
                <w:szCs w:val="21"/>
              </w:rPr>
            </w:pPr>
          </w:p>
        </w:tc>
        <w:tc>
          <w:tcPr>
            <w:tcW w:w="3055" w:type="dxa"/>
          </w:tcPr>
          <w:p w:rsidR="009D211B" w:rsidRDefault="009D211B" w:rsidP="00920258">
            <w:pPr>
              <w:rPr>
                <w:szCs w:val="21"/>
              </w:rPr>
            </w:pPr>
          </w:p>
        </w:tc>
        <w:tc>
          <w:tcPr>
            <w:tcW w:w="850" w:type="dxa"/>
          </w:tcPr>
          <w:p w:rsidR="009D211B" w:rsidRDefault="009D211B" w:rsidP="00920258">
            <w:pPr>
              <w:rPr>
                <w:szCs w:val="21"/>
              </w:rPr>
            </w:pPr>
          </w:p>
        </w:tc>
      </w:tr>
      <w:tr w:rsidR="009D211B" w:rsidTr="00FF0C7B">
        <w:tc>
          <w:tcPr>
            <w:tcW w:w="1277" w:type="dxa"/>
          </w:tcPr>
          <w:p w:rsidR="009D211B" w:rsidRPr="009D211B" w:rsidRDefault="009D211B" w:rsidP="009D211B">
            <w:pPr>
              <w:jc w:val="center"/>
              <w:rPr>
                <w:sz w:val="18"/>
                <w:szCs w:val="18"/>
              </w:rPr>
            </w:pPr>
            <w:r w:rsidRPr="009D211B">
              <w:rPr>
                <w:rFonts w:hint="eastAsia"/>
                <w:sz w:val="18"/>
                <w:szCs w:val="18"/>
              </w:rPr>
              <w:lastRenderedPageBreak/>
              <w:t>3A6R_A</w:t>
            </w:r>
          </w:p>
        </w:tc>
        <w:tc>
          <w:tcPr>
            <w:tcW w:w="2835" w:type="dxa"/>
          </w:tcPr>
          <w:p w:rsidR="009D211B" w:rsidRPr="006E12FA" w:rsidRDefault="006E12FA" w:rsidP="00FF0C7B">
            <w:pPr>
              <w:pStyle w:val="4"/>
              <w:shd w:val="clear" w:color="auto" w:fill="FFFFFF"/>
              <w:spacing w:before="107" w:beforeAutospacing="0" w:after="107" w:afterAutospacing="0"/>
              <w:rPr>
                <w:rFonts w:ascii="Times New Roman" w:hAnsi="Times New Roman" w:cs="Times New Roman"/>
                <w:b w:val="0"/>
                <w:bCs w:val="0"/>
                <w:color w:val="000000"/>
                <w:sz w:val="18"/>
                <w:szCs w:val="18"/>
              </w:rPr>
            </w:pPr>
            <w:r w:rsidRPr="006E12FA">
              <w:rPr>
                <w:rFonts w:ascii="Times New Roman" w:hAnsi="Times New Roman" w:cs="Times New Roman"/>
                <w:b w:val="0"/>
                <w:bCs w:val="0"/>
                <w:color w:val="000000"/>
                <w:sz w:val="18"/>
                <w:szCs w:val="18"/>
              </w:rPr>
              <w:t>E13Q FMN-binding protein</w:t>
            </w:r>
            <w:r w:rsidR="00FF0C7B">
              <w:rPr>
                <w:rFonts w:ascii="Times New Roman" w:hAnsi="Times New Roman" w:cs="Times New Roman" w:hint="eastAsia"/>
                <w:b w:val="0"/>
                <w:bCs w:val="0"/>
                <w:color w:val="000000"/>
                <w:sz w:val="18"/>
                <w:szCs w:val="18"/>
              </w:rPr>
              <w:t xml:space="preserve"> mutant</w:t>
            </w:r>
          </w:p>
        </w:tc>
        <w:tc>
          <w:tcPr>
            <w:tcW w:w="850" w:type="dxa"/>
          </w:tcPr>
          <w:p w:rsidR="009D211B" w:rsidRDefault="00FF0C7B" w:rsidP="00920258">
            <w:pPr>
              <w:rPr>
                <w:szCs w:val="21"/>
              </w:rPr>
            </w:pPr>
            <w:r>
              <w:rPr>
                <w:rFonts w:hint="eastAsia"/>
                <w:szCs w:val="21"/>
              </w:rPr>
              <w:t>1.390</w:t>
            </w:r>
          </w:p>
        </w:tc>
        <w:tc>
          <w:tcPr>
            <w:tcW w:w="1340" w:type="dxa"/>
          </w:tcPr>
          <w:p w:rsidR="009D211B" w:rsidRDefault="009D211B" w:rsidP="00920258">
            <w:pPr>
              <w:rPr>
                <w:szCs w:val="21"/>
              </w:rPr>
            </w:pPr>
          </w:p>
        </w:tc>
        <w:tc>
          <w:tcPr>
            <w:tcW w:w="3055" w:type="dxa"/>
          </w:tcPr>
          <w:p w:rsidR="009D211B" w:rsidRDefault="009D211B" w:rsidP="00920258">
            <w:pPr>
              <w:rPr>
                <w:szCs w:val="21"/>
              </w:rPr>
            </w:pPr>
          </w:p>
        </w:tc>
        <w:tc>
          <w:tcPr>
            <w:tcW w:w="850" w:type="dxa"/>
          </w:tcPr>
          <w:p w:rsidR="009D211B" w:rsidRDefault="009D211B" w:rsidP="00920258">
            <w:pPr>
              <w:rPr>
                <w:szCs w:val="21"/>
              </w:rPr>
            </w:pPr>
          </w:p>
        </w:tc>
      </w:tr>
      <w:tr w:rsidR="009D211B" w:rsidTr="00FF0C7B">
        <w:tc>
          <w:tcPr>
            <w:tcW w:w="1277" w:type="dxa"/>
          </w:tcPr>
          <w:p w:rsidR="009D211B" w:rsidRPr="009D211B" w:rsidRDefault="009D211B" w:rsidP="009D211B">
            <w:pPr>
              <w:jc w:val="center"/>
              <w:rPr>
                <w:sz w:val="18"/>
                <w:szCs w:val="18"/>
              </w:rPr>
            </w:pPr>
            <w:r w:rsidRPr="009D211B">
              <w:rPr>
                <w:rFonts w:hint="eastAsia"/>
                <w:sz w:val="18"/>
                <w:szCs w:val="18"/>
              </w:rPr>
              <w:t>2V5V_A</w:t>
            </w:r>
          </w:p>
        </w:tc>
        <w:tc>
          <w:tcPr>
            <w:tcW w:w="2835" w:type="dxa"/>
          </w:tcPr>
          <w:p w:rsidR="009D211B" w:rsidRPr="00FF0C7B" w:rsidRDefault="00FF0C7B" w:rsidP="00FF0C7B">
            <w:pPr>
              <w:pStyle w:val="4"/>
              <w:shd w:val="clear" w:color="auto" w:fill="FFFFFF"/>
              <w:spacing w:before="107" w:beforeAutospacing="0" w:after="107" w:afterAutospacing="0"/>
              <w:jc w:val="center"/>
              <w:rPr>
                <w:rFonts w:ascii="Times New Roman" w:hAnsi="Times New Roman" w:cs="Times New Roman"/>
                <w:b w:val="0"/>
                <w:bCs w:val="0"/>
                <w:color w:val="000000"/>
                <w:sz w:val="18"/>
                <w:szCs w:val="18"/>
              </w:rPr>
            </w:pPr>
            <w:r w:rsidRPr="00FF0C7B">
              <w:rPr>
                <w:rFonts w:ascii="Times New Roman" w:hAnsi="Times New Roman" w:cs="Times New Roman"/>
                <w:b w:val="0"/>
                <w:bCs w:val="0"/>
                <w:color w:val="000000"/>
                <w:sz w:val="18"/>
                <w:szCs w:val="18"/>
              </w:rPr>
              <w:t>W57E flavodoxin mutant</w:t>
            </w:r>
          </w:p>
        </w:tc>
        <w:tc>
          <w:tcPr>
            <w:tcW w:w="850" w:type="dxa"/>
          </w:tcPr>
          <w:p w:rsidR="009D211B" w:rsidRDefault="00FF0C7B" w:rsidP="00920258">
            <w:pPr>
              <w:rPr>
                <w:szCs w:val="21"/>
              </w:rPr>
            </w:pPr>
            <w:r>
              <w:rPr>
                <w:rFonts w:hint="eastAsia"/>
                <w:szCs w:val="21"/>
              </w:rPr>
              <w:t>4.800</w:t>
            </w:r>
          </w:p>
        </w:tc>
        <w:tc>
          <w:tcPr>
            <w:tcW w:w="1340" w:type="dxa"/>
          </w:tcPr>
          <w:p w:rsidR="009D211B" w:rsidRDefault="009D211B" w:rsidP="00920258">
            <w:pPr>
              <w:rPr>
                <w:szCs w:val="21"/>
              </w:rPr>
            </w:pPr>
          </w:p>
        </w:tc>
        <w:tc>
          <w:tcPr>
            <w:tcW w:w="3055" w:type="dxa"/>
          </w:tcPr>
          <w:p w:rsidR="009D211B" w:rsidRDefault="009D211B" w:rsidP="00920258">
            <w:pPr>
              <w:rPr>
                <w:szCs w:val="21"/>
              </w:rPr>
            </w:pPr>
          </w:p>
        </w:tc>
        <w:tc>
          <w:tcPr>
            <w:tcW w:w="850" w:type="dxa"/>
          </w:tcPr>
          <w:p w:rsidR="009D211B" w:rsidRDefault="009D211B" w:rsidP="00920258">
            <w:pPr>
              <w:rPr>
                <w:szCs w:val="21"/>
              </w:rPr>
            </w:pPr>
          </w:p>
        </w:tc>
      </w:tr>
      <w:tr w:rsidR="009D211B" w:rsidTr="00FF0C7B">
        <w:tc>
          <w:tcPr>
            <w:tcW w:w="1277" w:type="dxa"/>
          </w:tcPr>
          <w:p w:rsidR="009D211B" w:rsidRPr="009D211B" w:rsidRDefault="009D211B" w:rsidP="009D211B">
            <w:pPr>
              <w:jc w:val="center"/>
              <w:rPr>
                <w:sz w:val="18"/>
                <w:szCs w:val="18"/>
              </w:rPr>
            </w:pPr>
            <w:r w:rsidRPr="009D211B">
              <w:rPr>
                <w:rFonts w:hint="eastAsia"/>
                <w:sz w:val="18"/>
                <w:szCs w:val="18"/>
              </w:rPr>
              <w:t>1FLM_A</w:t>
            </w:r>
          </w:p>
        </w:tc>
        <w:tc>
          <w:tcPr>
            <w:tcW w:w="2835" w:type="dxa"/>
          </w:tcPr>
          <w:p w:rsidR="009D211B" w:rsidRPr="00FF0C7B" w:rsidRDefault="00FF0C7B" w:rsidP="00920258">
            <w:pPr>
              <w:rPr>
                <w:rFonts w:ascii="Times New Roman" w:hAnsi="Times New Roman" w:cs="Times New Roman"/>
                <w:sz w:val="18"/>
                <w:szCs w:val="18"/>
              </w:rPr>
            </w:pPr>
            <w:r w:rsidRPr="00FF0C7B">
              <w:rPr>
                <w:rFonts w:ascii="Times New Roman" w:hAnsi="Times New Roman" w:cs="Times New Roman"/>
                <w:sz w:val="18"/>
                <w:szCs w:val="18"/>
              </w:rPr>
              <w:t>Dimer of</w:t>
            </w:r>
            <w:r>
              <w:rPr>
                <w:rFonts w:ascii="Times New Roman" w:hAnsi="Times New Roman" w:cs="Times New Roman" w:hint="eastAsia"/>
                <w:sz w:val="18"/>
                <w:szCs w:val="18"/>
              </w:rPr>
              <w:t xml:space="preserve"> </w:t>
            </w:r>
            <w:r w:rsidRPr="00FF0C7B">
              <w:rPr>
                <w:rFonts w:ascii="Times New Roman" w:hAnsi="Times New Roman" w:cs="Times New Roman"/>
                <w:sz w:val="18"/>
                <w:szCs w:val="18"/>
              </w:rPr>
              <w:t>FMN-binding protein</w:t>
            </w:r>
          </w:p>
        </w:tc>
        <w:tc>
          <w:tcPr>
            <w:tcW w:w="850" w:type="dxa"/>
          </w:tcPr>
          <w:p w:rsidR="009D211B" w:rsidRDefault="00FF0C7B" w:rsidP="00920258">
            <w:pPr>
              <w:rPr>
                <w:szCs w:val="21"/>
              </w:rPr>
            </w:pPr>
            <w:r>
              <w:rPr>
                <w:rFonts w:hint="eastAsia"/>
                <w:szCs w:val="21"/>
              </w:rPr>
              <w:t>0.430</w:t>
            </w:r>
          </w:p>
        </w:tc>
        <w:tc>
          <w:tcPr>
            <w:tcW w:w="1340" w:type="dxa"/>
          </w:tcPr>
          <w:p w:rsidR="009D211B" w:rsidRDefault="009D211B" w:rsidP="00920258">
            <w:pPr>
              <w:rPr>
                <w:szCs w:val="21"/>
              </w:rPr>
            </w:pPr>
          </w:p>
        </w:tc>
        <w:tc>
          <w:tcPr>
            <w:tcW w:w="3055" w:type="dxa"/>
          </w:tcPr>
          <w:p w:rsidR="009D211B" w:rsidRDefault="009D211B" w:rsidP="00920258">
            <w:pPr>
              <w:rPr>
                <w:szCs w:val="21"/>
              </w:rPr>
            </w:pPr>
          </w:p>
        </w:tc>
        <w:tc>
          <w:tcPr>
            <w:tcW w:w="850" w:type="dxa"/>
          </w:tcPr>
          <w:p w:rsidR="009D211B" w:rsidRDefault="009D211B" w:rsidP="00920258">
            <w:pPr>
              <w:rPr>
                <w:szCs w:val="21"/>
              </w:rPr>
            </w:pPr>
          </w:p>
        </w:tc>
      </w:tr>
    </w:tbl>
    <w:p w:rsidR="009D211B" w:rsidRDefault="009D211B" w:rsidP="00920258">
      <w:pPr>
        <w:rPr>
          <w:szCs w:val="21"/>
        </w:rPr>
      </w:pPr>
    </w:p>
    <w:p w:rsidR="00D07337" w:rsidRDefault="00D07337" w:rsidP="00920258">
      <w:pPr>
        <w:rPr>
          <w:szCs w:val="21"/>
        </w:rPr>
      </w:pPr>
    </w:p>
    <w:p w:rsidR="00D07337" w:rsidRDefault="00D07337" w:rsidP="00920258">
      <w:pPr>
        <w:rPr>
          <w:szCs w:val="21"/>
        </w:rPr>
      </w:pPr>
    </w:p>
    <w:p w:rsidR="00D07337" w:rsidRPr="00CA6353" w:rsidRDefault="00D07337" w:rsidP="00920258">
      <w:pPr>
        <w:rPr>
          <w:rFonts w:ascii="Times New Roman" w:hAnsi="Times New Roman" w:cs="Times New Roman"/>
          <w:szCs w:val="21"/>
        </w:rPr>
      </w:pPr>
      <w:r w:rsidRPr="00CA6353">
        <w:rPr>
          <w:rFonts w:ascii="Times New Roman" w:hAnsi="Times New Roman" w:cs="Times New Roman"/>
          <w:szCs w:val="21"/>
        </w:rPr>
        <w:t>1JLR:  Transferase GTP complex.</w:t>
      </w:r>
      <w:r w:rsidR="00CA6353" w:rsidRPr="00CA6353">
        <w:rPr>
          <w:rFonts w:ascii="Times New Roman" w:hAnsi="Times New Roman" w:cs="Times New Roman"/>
          <w:szCs w:val="21"/>
        </w:rPr>
        <w:t xml:space="preserve">  (kd = 0.465mM)</w:t>
      </w:r>
    </w:p>
    <w:p w:rsidR="005477C2" w:rsidRPr="005477C2" w:rsidRDefault="005477C2" w:rsidP="005477C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22477" cy="3057442"/>
            <wp:effectExtent l="19050" t="0" r="0" b="0"/>
            <wp:docPr id="7" name="图片 7" descr="C:\Users\hwkobe\AppData\Roaming\Tencent\Users\827462509\QQ\WinTemp\RichOle\U4EK4213}3VQU6]VY7SSR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wkobe\AppData\Roaming\Tencent\Users\827462509\QQ\WinTemp\RichOle\U4EK4213}3VQU6]VY7SSROU.png"/>
                    <pic:cNvPicPr>
                      <a:picLocks noChangeAspect="1" noChangeArrowheads="1"/>
                    </pic:cNvPicPr>
                  </pic:nvPicPr>
                  <pic:blipFill>
                    <a:blip r:embed="rId7"/>
                    <a:srcRect/>
                    <a:stretch>
                      <a:fillRect/>
                    </a:stretch>
                  </pic:blipFill>
                  <pic:spPr bwMode="auto">
                    <a:xfrm>
                      <a:off x="0" y="0"/>
                      <a:ext cx="2423430" cy="3058645"/>
                    </a:xfrm>
                    <a:prstGeom prst="rect">
                      <a:avLst/>
                    </a:prstGeom>
                    <a:noFill/>
                    <a:ln w="9525">
                      <a:noFill/>
                      <a:miter lim="800000"/>
                      <a:headEnd/>
                      <a:tailEnd/>
                    </a:ln>
                  </pic:spPr>
                </pic:pic>
              </a:graphicData>
            </a:graphic>
          </wp:inline>
        </w:drawing>
      </w:r>
      <w:r w:rsidR="00F84915" w:rsidRPr="00F84915">
        <w:rPr>
          <w:rFonts w:ascii="宋体" w:eastAsia="宋体" w:hAnsi="宋体" w:cs="宋体"/>
          <w:noProof/>
          <w:kern w:val="0"/>
          <w:sz w:val="24"/>
          <w:szCs w:val="24"/>
        </w:rPr>
        <w:drawing>
          <wp:inline distT="0" distB="0" distL="0" distR="0">
            <wp:extent cx="1241450" cy="1228299"/>
            <wp:effectExtent l="19050" t="0" r="0" b="0"/>
            <wp:docPr id="4" name="图片 3" descr="C:\Users\hwkobe\AppData\Roaming\Tencent\Users\827462509\QQ\WinTemp\RichOle\47FGGL16CM1T$PFJROSU%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wkobe\AppData\Roaming\Tencent\Users\827462509\QQ\WinTemp\RichOle\47FGGL16CM1T$PFJROSU%8V.png"/>
                    <pic:cNvPicPr>
                      <a:picLocks noChangeAspect="1" noChangeArrowheads="1"/>
                    </pic:cNvPicPr>
                  </pic:nvPicPr>
                  <pic:blipFill>
                    <a:blip r:embed="rId8" cstate="print"/>
                    <a:srcRect/>
                    <a:stretch>
                      <a:fillRect/>
                    </a:stretch>
                  </pic:blipFill>
                  <pic:spPr bwMode="auto">
                    <a:xfrm>
                      <a:off x="0" y="0"/>
                      <a:ext cx="1243082" cy="1229914"/>
                    </a:xfrm>
                    <a:prstGeom prst="rect">
                      <a:avLst/>
                    </a:prstGeom>
                    <a:noFill/>
                    <a:ln w="9525">
                      <a:noFill/>
                      <a:miter lim="800000"/>
                      <a:headEnd/>
                      <a:tailEnd/>
                    </a:ln>
                  </pic:spPr>
                </pic:pic>
              </a:graphicData>
            </a:graphic>
          </wp:inline>
        </w:drawing>
      </w:r>
      <w:r w:rsidR="00F84915" w:rsidRPr="00F84915">
        <w:rPr>
          <w:rFonts w:ascii="宋体" w:eastAsia="宋体" w:hAnsi="宋体" w:cs="宋体"/>
          <w:noProof/>
          <w:kern w:val="0"/>
          <w:sz w:val="24"/>
          <w:szCs w:val="24"/>
        </w:rPr>
        <w:drawing>
          <wp:inline distT="0" distB="0" distL="0" distR="0">
            <wp:extent cx="1420789" cy="1151142"/>
            <wp:effectExtent l="19050" t="0" r="7961" b="0"/>
            <wp:docPr id="5" name="图片 1" descr="C:\Users\hwkobe\AppData\Roaming\Tencent\Users\827462509\QQ\WinTemp\RichOle\NRG6]7~HV~[F$%}D}8OB0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wkobe\AppData\Roaming\Tencent\Users\827462509\QQ\WinTemp\RichOle\NRG6]7~HV~[F$%}D}8OB0B1.png"/>
                    <pic:cNvPicPr>
                      <a:picLocks noChangeAspect="1" noChangeArrowheads="1"/>
                    </pic:cNvPicPr>
                  </pic:nvPicPr>
                  <pic:blipFill>
                    <a:blip r:embed="rId9" cstate="print"/>
                    <a:srcRect/>
                    <a:stretch>
                      <a:fillRect/>
                    </a:stretch>
                  </pic:blipFill>
                  <pic:spPr bwMode="auto">
                    <a:xfrm>
                      <a:off x="0" y="0"/>
                      <a:ext cx="1419965" cy="1150474"/>
                    </a:xfrm>
                    <a:prstGeom prst="rect">
                      <a:avLst/>
                    </a:prstGeom>
                    <a:noFill/>
                    <a:ln w="9525">
                      <a:noFill/>
                      <a:miter lim="800000"/>
                      <a:headEnd/>
                      <a:tailEnd/>
                    </a:ln>
                  </pic:spPr>
                </pic:pic>
              </a:graphicData>
            </a:graphic>
          </wp:inline>
        </w:drawing>
      </w:r>
    </w:p>
    <w:p w:rsidR="00D07337" w:rsidRDefault="00D07337" w:rsidP="00920258">
      <w:pPr>
        <w:rPr>
          <w:szCs w:val="21"/>
        </w:rPr>
      </w:pPr>
    </w:p>
    <w:p w:rsidR="00F84915" w:rsidRPr="00CA6353" w:rsidRDefault="00F84915" w:rsidP="00920258">
      <w:pPr>
        <w:rPr>
          <w:rFonts w:ascii="Times New Roman" w:hAnsi="Times New Roman" w:cs="Times New Roman"/>
          <w:szCs w:val="21"/>
        </w:rPr>
      </w:pPr>
      <w:r w:rsidRPr="00CA6353">
        <w:rPr>
          <w:rFonts w:ascii="Times New Roman" w:hAnsi="Times New Roman" w:cs="Times New Roman"/>
          <w:szCs w:val="21"/>
        </w:rPr>
        <w:t>3LZZ:  Cupin superfamily  BbDUF985</w:t>
      </w:r>
      <w:r w:rsidR="00CA6353" w:rsidRPr="00CA6353">
        <w:rPr>
          <w:rFonts w:ascii="Times New Roman" w:hAnsi="Times New Roman" w:cs="Times New Roman"/>
          <w:szCs w:val="21"/>
        </w:rPr>
        <w:t xml:space="preserve">  ( kd = 0.146mM)</w:t>
      </w:r>
    </w:p>
    <w:p w:rsidR="00F84915" w:rsidRDefault="00F84915" w:rsidP="00F8491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82956" cy="3057099"/>
            <wp:effectExtent l="19050" t="0" r="0" b="0"/>
            <wp:docPr id="9" name="图片 9" descr="C:\Users\hwkobe\AppData\Roaming\Tencent\Users\827462509\QQ\WinTemp\RichOle\94H2[C6IXD`O~D{Y2@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wkobe\AppData\Roaming\Tencent\Users\827462509\QQ\WinTemp\RichOle\94H2[C6IXD`O~D{Y2@W@}%G.png"/>
                    <pic:cNvPicPr>
                      <a:picLocks noChangeAspect="1" noChangeArrowheads="1"/>
                    </pic:cNvPicPr>
                  </pic:nvPicPr>
                  <pic:blipFill>
                    <a:blip r:embed="rId10"/>
                    <a:srcRect/>
                    <a:stretch>
                      <a:fillRect/>
                    </a:stretch>
                  </pic:blipFill>
                  <pic:spPr bwMode="auto">
                    <a:xfrm>
                      <a:off x="0" y="0"/>
                      <a:ext cx="2382867" cy="3056985"/>
                    </a:xfrm>
                    <a:prstGeom prst="rect">
                      <a:avLst/>
                    </a:prstGeom>
                    <a:noFill/>
                    <a:ln w="9525">
                      <a:noFill/>
                      <a:miter lim="800000"/>
                      <a:headEnd/>
                      <a:tailEnd/>
                    </a:ln>
                  </pic:spPr>
                </pic:pic>
              </a:graphicData>
            </a:graphic>
          </wp:inline>
        </w:drawing>
      </w:r>
      <w:r w:rsidRPr="00F84915">
        <w:rPr>
          <w:rFonts w:ascii="宋体" w:eastAsia="宋体" w:hAnsi="宋体" w:cs="宋体"/>
          <w:noProof/>
          <w:kern w:val="0"/>
          <w:sz w:val="24"/>
          <w:szCs w:val="24"/>
        </w:rPr>
        <w:drawing>
          <wp:inline distT="0" distB="0" distL="0" distR="0">
            <wp:extent cx="1420789" cy="1337481"/>
            <wp:effectExtent l="19050" t="0" r="7961" b="0"/>
            <wp:docPr id="6" name="图片 11" descr="C:\Users\hwkobe\AppData\Roaming\Tencent\Users\827462509\QQ\WinTemp\RichOle\II3V]6}XUYU5GRL3{FF40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wkobe\AppData\Roaming\Tencent\Users\827462509\QQ\WinTemp\RichOle\II3V]6}XUYU5GRL3{FF40LI.png"/>
                    <pic:cNvPicPr>
                      <a:picLocks noChangeAspect="1" noChangeArrowheads="1"/>
                    </pic:cNvPicPr>
                  </pic:nvPicPr>
                  <pic:blipFill>
                    <a:blip r:embed="rId11"/>
                    <a:srcRect/>
                    <a:stretch>
                      <a:fillRect/>
                    </a:stretch>
                  </pic:blipFill>
                  <pic:spPr bwMode="auto">
                    <a:xfrm>
                      <a:off x="0" y="0"/>
                      <a:ext cx="1424115" cy="1340612"/>
                    </a:xfrm>
                    <a:prstGeom prst="rect">
                      <a:avLst/>
                    </a:prstGeom>
                    <a:noFill/>
                    <a:ln w="9525">
                      <a:noFill/>
                      <a:miter lim="800000"/>
                      <a:headEnd/>
                      <a:tailEnd/>
                    </a:ln>
                  </pic:spPr>
                </pic:pic>
              </a:graphicData>
            </a:graphic>
          </wp:inline>
        </w:drawing>
      </w:r>
      <w:r w:rsidRPr="00F84915">
        <w:rPr>
          <w:rFonts w:ascii="宋体" w:eastAsia="宋体" w:hAnsi="宋体" w:cs="宋体"/>
          <w:noProof/>
          <w:kern w:val="0"/>
          <w:sz w:val="24"/>
          <w:szCs w:val="24"/>
        </w:rPr>
        <w:drawing>
          <wp:inline distT="0" distB="0" distL="0" distR="0">
            <wp:extent cx="1344930" cy="1303362"/>
            <wp:effectExtent l="19050" t="0" r="7620" b="0"/>
            <wp:docPr id="8" name="图片 13" descr="C:\Users\hwkobe\AppData\Roaming\Tencent\Users\827462509\QQ\WinTemp\RichOle\A{PQ1L3~$V6QQ]B2@MT}3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wkobe\AppData\Roaming\Tencent\Users\827462509\QQ\WinTemp\RichOle\A{PQ1L3~$V6QQ]B2@MT}3TR.png"/>
                    <pic:cNvPicPr>
                      <a:picLocks noChangeAspect="1" noChangeArrowheads="1"/>
                    </pic:cNvPicPr>
                  </pic:nvPicPr>
                  <pic:blipFill>
                    <a:blip r:embed="rId12"/>
                    <a:srcRect/>
                    <a:stretch>
                      <a:fillRect/>
                    </a:stretch>
                  </pic:blipFill>
                  <pic:spPr bwMode="auto">
                    <a:xfrm>
                      <a:off x="0" y="0"/>
                      <a:ext cx="1346351" cy="1304739"/>
                    </a:xfrm>
                    <a:prstGeom prst="rect">
                      <a:avLst/>
                    </a:prstGeom>
                    <a:noFill/>
                    <a:ln w="9525">
                      <a:noFill/>
                      <a:miter lim="800000"/>
                      <a:headEnd/>
                      <a:tailEnd/>
                    </a:ln>
                  </pic:spPr>
                </pic:pic>
              </a:graphicData>
            </a:graphic>
          </wp:inline>
        </w:drawing>
      </w:r>
    </w:p>
    <w:p w:rsidR="00F84915" w:rsidRDefault="00F84915" w:rsidP="00F84915">
      <w:pPr>
        <w:widowControl/>
        <w:jc w:val="left"/>
        <w:rPr>
          <w:rFonts w:ascii="宋体" w:eastAsia="宋体" w:hAnsi="宋体" w:cs="宋体"/>
          <w:kern w:val="0"/>
          <w:sz w:val="24"/>
          <w:szCs w:val="24"/>
        </w:rPr>
      </w:pPr>
    </w:p>
    <w:p w:rsidR="00F84915" w:rsidRDefault="00F84915" w:rsidP="00F84915">
      <w:pPr>
        <w:widowControl/>
        <w:jc w:val="left"/>
        <w:rPr>
          <w:rFonts w:ascii="宋体" w:eastAsia="宋体" w:hAnsi="宋体" w:cs="宋体"/>
          <w:kern w:val="0"/>
          <w:sz w:val="24"/>
          <w:szCs w:val="24"/>
        </w:rPr>
      </w:pPr>
    </w:p>
    <w:p w:rsidR="00F84915" w:rsidRDefault="00CA6353" w:rsidP="00F84915">
      <w:pPr>
        <w:widowControl/>
        <w:jc w:val="left"/>
        <w:rPr>
          <w:rFonts w:ascii="Times New Roman" w:eastAsia="宋体" w:hAnsi="Times New Roman" w:cs="Times New Roman"/>
          <w:kern w:val="0"/>
          <w:szCs w:val="21"/>
        </w:rPr>
      </w:pPr>
      <w:r w:rsidRPr="00CA6353">
        <w:rPr>
          <w:rFonts w:ascii="Times New Roman" w:eastAsia="宋体" w:hAnsi="Times New Roman" w:cs="Times New Roman"/>
          <w:kern w:val="0"/>
          <w:szCs w:val="21"/>
        </w:rPr>
        <w:lastRenderedPageBreak/>
        <w:t xml:space="preserve">1SVS </w:t>
      </w:r>
      <w:r>
        <w:rPr>
          <w:rFonts w:ascii="Times New Roman" w:eastAsia="宋体" w:hAnsi="Times New Roman" w:cs="Times New Roman" w:hint="eastAsia"/>
          <w:kern w:val="0"/>
          <w:szCs w:val="21"/>
        </w:rPr>
        <w:t xml:space="preserve"> Hydrolase signaling protein   (kd = 2.3nM)</w:t>
      </w:r>
    </w:p>
    <w:p w:rsidR="00CA6353" w:rsidRPr="00F84915" w:rsidRDefault="00CA6353" w:rsidP="0095608E">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287422" cy="2787161"/>
            <wp:effectExtent l="19050" t="0" r="0" b="0"/>
            <wp:docPr id="17" name="图片 17" descr="C:\Users\hwkobe\AppData\Roaming\Tencent\Users\827462509\QQ\WinTemp\RichOle\WK[XVR)0V9TG[JQT%K$L8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wkobe\AppData\Roaming\Tencent\Users\827462509\QQ\WinTemp\RichOle\WK[XVR)0V9TG[JQT%K$L8L8.png"/>
                    <pic:cNvPicPr>
                      <a:picLocks noChangeAspect="1" noChangeArrowheads="1"/>
                    </pic:cNvPicPr>
                  </pic:nvPicPr>
                  <pic:blipFill>
                    <a:blip r:embed="rId13"/>
                    <a:srcRect/>
                    <a:stretch>
                      <a:fillRect/>
                    </a:stretch>
                  </pic:blipFill>
                  <pic:spPr bwMode="auto">
                    <a:xfrm>
                      <a:off x="0" y="0"/>
                      <a:ext cx="2296381" cy="2798077"/>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236544" cy="1187355"/>
            <wp:effectExtent l="19050" t="0" r="1706" b="0"/>
            <wp:docPr id="19" name="图片 19" descr="C:\Users\hwkobe\AppData\Roaming\Tencent\Users\827462509\QQ\WinTemp\RichOle\4~TMIO{GUPZ$(BI8RAH2P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wkobe\AppData\Roaming\Tencent\Users\827462509\QQ\WinTemp\RichOle\4~TMIO{GUPZ$(BI8RAH2PL0.png"/>
                    <pic:cNvPicPr>
                      <a:picLocks noChangeAspect="1" noChangeArrowheads="1"/>
                    </pic:cNvPicPr>
                  </pic:nvPicPr>
                  <pic:blipFill>
                    <a:blip r:embed="rId14" cstate="print"/>
                    <a:srcRect/>
                    <a:stretch>
                      <a:fillRect/>
                    </a:stretch>
                  </pic:blipFill>
                  <pic:spPr bwMode="auto">
                    <a:xfrm>
                      <a:off x="0" y="0"/>
                      <a:ext cx="1235556" cy="1186406"/>
                    </a:xfrm>
                    <a:prstGeom prst="rect">
                      <a:avLst/>
                    </a:prstGeom>
                    <a:noFill/>
                    <a:ln w="9525">
                      <a:noFill/>
                      <a:miter lim="800000"/>
                      <a:headEnd/>
                      <a:tailEnd/>
                    </a:ln>
                  </pic:spPr>
                </pic:pic>
              </a:graphicData>
            </a:graphic>
          </wp:inline>
        </w:drawing>
      </w:r>
      <w:r w:rsidR="0095608E" w:rsidRPr="0095608E">
        <w:rPr>
          <w:rFonts w:ascii="宋体" w:eastAsia="宋体" w:hAnsi="宋体" w:cs="宋体"/>
          <w:noProof/>
          <w:kern w:val="0"/>
          <w:sz w:val="24"/>
          <w:szCs w:val="24"/>
        </w:rPr>
        <w:drawing>
          <wp:inline distT="0" distB="0" distL="0" distR="0">
            <wp:extent cx="1332078" cy="1253325"/>
            <wp:effectExtent l="19050" t="0" r="1422" b="0"/>
            <wp:docPr id="10" name="图片 23" descr="C:\Users\hwkobe\AppData\Roaming\Tencent\Users\827462509\QQ\WinTemp\RichOle\J~T9P3J`KT@4FM5}D9MOL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wkobe\AppData\Roaming\Tencent\Users\827462509\QQ\WinTemp\RichOle\J~T9P3J`KT@4FM5}D9MOLH4.png"/>
                    <pic:cNvPicPr>
                      <a:picLocks noChangeAspect="1" noChangeArrowheads="1"/>
                    </pic:cNvPicPr>
                  </pic:nvPicPr>
                  <pic:blipFill>
                    <a:blip r:embed="rId15"/>
                    <a:srcRect/>
                    <a:stretch>
                      <a:fillRect/>
                    </a:stretch>
                  </pic:blipFill>
                  <pic:spPr bwMode="auto">
                    <a:xfrm>
                      <a:off x="0" y="0"/>
                      <a:ext cx="1336463" cy="1257451"/>
                    </a:xfrm>
                    <a:prstGeom prst="rect">
                      <a:avLst/>
                    </a:prstGeom>
                    <a:noFill/>
                    <a:ln w="9525">
                      <a:noFill/>
                      <a:miter lim="800000"/>
                      <a:headEnd/>
                      <a:tailEnd/>
                    </a:ln>
                  </pic:spPr>
                </pic:pic>
              </a:graphicData>
            </a:graphic>
          </wp:inline>
        </w:drawing>
      </w:r>
    </w:p>
    <w:p w:rsidR="0095608E" w:rsidRPr="0095608E" w:rsidRDefault="0095608E" w:rsidP="0095608E">
      <w:pPr>
        <w:widowControl/>
        <w:jc w:val="left"/>
        <w:rPr>
          <w:rFonts w:ascii="宋体" w:eastAsia="宋体" w:hAnsi="宋体" w:cs="宋体"/>
          <w:kern w:val="0"/>
          <w:sz w:val="24"/>
          <w:szCs w:val="24"/>
        </w:rPr>
      </w:pPr>
    </w:p>
    <w:p w:rsidR="00F84915" w:rsidRDefault="0095608E" w:rsidP="00920258">
      <w:pPr>
        <w:rPr>
          <w:rFonts w:ascii="Times New Roman" w:hAnsi="Times New Roman" w:cs="Times New Roman"/>
          <w:szCs w:val="21"/>
        </w:rPr>
      </w:pPr>
      <w:r w:rsidRPr="0095608E">
        <w:rPr>
          <w:rFonts w:ascii="Times New Roman" w:hAnsi="Times New Roman" w:cs="Times New Roman"/>
          <w:szCs w:val="21"/>
        </w:rPr>
        <w:t>1UW1  novel designed protein  ( kd = 0.1uM )</w:t>
      </w:r>
    </w:p>
    <w:p w:rsidR="00190300" w:rsidRPr="00190300" w:rsidRDefault="0095608E" w:rsidP="00190300">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76132" cy="2961564"/>
            <wp:effectExtent l="19050" t="0" r="5118" b="0"/>
            <wp:docPr id="25" name="图片 25" descr="C:\Users\hwkobe\AppData\Roaming\Tencent\Users\827462509\QQ\WinTemp\RichOle\YD%MN5{P4][BE~P{2D8_H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wkobe\AppData\Roaming\Tencent\Users\827462509\QQ\WinTemp\RichOle\YD%MN5{P4][BE~P{2D8_HP0.png"/>
                    <pic:cNvPicPr>
                      <a:picLocks noChangeAspect="1" noChangeArrowheads="1"/>
                    </pic:cNvPicPr>
                  </pic:nvPicPr>
                  <pic:blipFill>
                    <a:blip r:embed="rId16"/>
                    <a:srcRect/>
                    <a:stretch>
                      <a:fillRect/>
                    </a:stretch>
                  </pic:blipFill>
                  <pic:spPr bwMode="auto">
                    <a:xfrm>
                      <a:off x="0" y="0"/>
                      <a:ext cx="2376656" cy="2962217"/>
                    </a:xfrm>
                    <a:prstGeom prst="rect">
                      <a:avLst/>
                    </a:prstGeom>
                    <a:noFill/>
                    <a:ln w="9525">
                      <a:noFill/>
                      <a:miter lim="800000"/>
                      <a:headEnd/>
                      <a:tailEnd/>
                    </a:ln>
                  </pic:spPr>
                </pic:pic>
              </a:graphicData>
            </a:graphic>
          </wp:inline>
        </w:drawing>
      </w:r>
      <w:r w:rsidR="00197E6B">
        <w:rPr>
          <w:rFonts w:ascii="宋体" w:eastAsia="宋体" w:hAnsi="宋体" w:cs="宋体"/>
          <w:noProof/>
          <w:kern w:val="0"/>
          <w:sz w:val="24"/>
          <w:szCs w:val="24"/>
        </w:rPr>
        <w:drawing>
          <wp:inline distT="0" distB="0" distL="0" distR="0">
            <wp:extent cx="1426977" cy="1139588"/>
            <wp:effectExtent l="19050" t="0" r="1773" b="0"/>
            <wp:docPr id="27" name="图片 27" descr="C:\Users\hwkobe\AppData\Roaming\Tencent\Users\827462509\QQ\WinTemp\RichOle\EXIOAZFH~M$486V8Z[BAY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wkobe\AppData\Roaming\Tencent\Users\827462509\QQ\WinTemp\RichOle\EXIOAZFH~M$486V8Z[BAY_P.png"/>
                    <pic:cNvPicPr>
                      <a:picLocks noChangeAspect="1" noChangeArrowheads="1"/>
                    </pic:cNvPicPr>
                  </pic:nvPicPr>
                  <pic:blipFill>
                    <a:blip r:embed="rId17" cstate="print"/>
                    <a:srcRect/>
                    <a:stretch>
                      <a:fillRect/>
                    </a:stretch>
                  </pic:blipFill>
                  <pic:spPr bwMode="auto">
                    <a:xfrm>
                      <a:off x="0" y="0"/>
                      <a:ext cx="1429387" cy="1141513"/>
                    </a:xfrm>
                    <a:prstGeom prst="rect">
                      <a:avLst/>
                    </a:prstGeom>
                    <a:noFill/>
                    <a:ln w="9525">
                      <a:noFill/>
                      <a:miter lim="800000"/>
                      <a:headEnd/>
                      <a:tailEnd/>
                    </a:ln>
                  </pic:spPr>
                </pic:pic>
              </a:graphicData>
            </a:graphic>
          </wp:inline>
        </w:drawing>
      </w:r>
      <w:r w:rsidR="00190300">
        <w:rPr>
          <w:rFonts w:ascii="宋体" w:eastAsia="宋体" w:hAnsi="宋体" w:cs="宋体"/>
          <w:noProof/>
          <w:kern w:val="0"/>
          <w:sz w:val="24"/>
          <w:szCs w:val="24"/>
        </w:rPr>
        <w:drawing>
          <wp:inline distT="0" distB="0" distL="0" distR="0">
            <wp:extent cx="1355010" cy="1255594"/>
            <wp:effectExtent l="19050" t="0" r="0" b="0"/>
            <wp:docPr id="31" name="图片 31" descr="C:\Users\hwkobe\AppData\Roaming\Tencent\Users\827462509\QQ\WinTemp\RichOle\H8(_4MASH@EKJ`](1@3Y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wkobe\AppData\Roaming\Tencent\Users\827462509\QQ\WinTemp\RichOle\H8(_4MASH@EKJ`](1@3YET4.png"/>
                    <pic:cNvPicPr>
                      <a:picLocks noChangeAspect="1" noChangeArrowheads="1"/>
                    </pic:cNvPicPr>
                  </pic:nvPicPr>
                  <pic:blipFill>
                    <a:blip r:embed="rId18"/>
                    <a:srcRect/>
                    <a:stretch>
                      <a:fillRect/>
                    </a:stretch>
                  </pic:blipFill>
                  <pic:spPr bwMode="auto">
                    <a:xfrm>
                      <a:off x="0" y="0"/>
                      <a:ext cx="1355207" cy="1255777"/>
                    </a:xfrm>
                    <a:prstGeom prst="rect">
                      <a:avLst/>
                    </a:prstGeom>
                    <a:noFill/>
                    <a:ln w="9525">
                      <a:noFill/>
                      <a:miter lim="800000"/>
                      <a:headEnd/>
                      <a:tailEnd/>
                    </a:ln>
                  </pic:spPr>
                </pic:pic>
              </a:graphicData>
            </a:graphic>
          </wp:inline>
        </w:drawing>
      </w:r>
    </w:p>
    <w:p w:rsidR="00197E6B" w:rsidRPr="00197E6B" w:rsidRDefault="00197E6B" w:rsidP="00197E6B">
      <w:pPr>
        <w:rPr>
          <w:rFonts w:ascii="宋体" w:eastAsia="宋体" w:hAnsi="宋体" w:cs="宋体"/>
          <w:kern w:val="0"/>
          <w:sz w:val="24"/>
          <w:szCs w:val="24"/>
        </w:rPr>
      </w:pPr>
    </w:p>
    <w:p w:rsidR="0095608E" w:rsidRPr="0095608E" w:rsidRDefault="0095608E" w:rsidP="0095608E">
      <w:pPr>
        <w:widowControl/>
        <w:jc w:val="left"/>
        <w:rPr>
          <w:rFonts w:ascii="宋体" w:eastAsia="宋体" w:hAnsi="宋体" w:cs="宋体"/>
          <w:kern w:val="0"/>
          <w:sz w:val="24"/>
          <w:szCs w:val="24"/>
        </w:rPr>
      </w:pPr>
    </w:p>
    <w:p w:rsidR="007B464D" w:rsidRDefault="007B464D" w:rsidP="00920258">
      <w:pPr>
        <w:rPr>
          <w:rFonts w:ascii="Times New Roman" w:hAnsi="Times New Roman" w:cs="Times New Roman"/>
          <w:szCs w:val="21"/>
        </w:rPr>
      </w:pPr>
    </w:p>
    <w:p w:rsidR="007B464D" w:rsidRDefault="007B464D" w:rsidP="00920258">
      <w:pPr>
        <w:rPr>
          <w:rFonts w:ascii="Times New Roman" w:hAnsi="Times New Roman" w:cs="Times New Roman"/>
          <w:szCs w:val="21"/>
        </w:rPr>
      </w:pPr>
    </w:p>
    <w:p w:rsidR="007B464D" w:rsidRDefault="007B464D" w:rsidP="00920258">
      <w:pPr>
        <w:rPr>
          <w:rFonts w:ascii="Times New Roman" w:hAnsi="Times New Roman" w:cs="Times New Roman"/>
          <w:szCs w:val="21"/>
        </w:rPr>
      </w:pPr>
    </w:p>
    <w:p w:rsidR="007B464D" w:rsidRDefault="007B464D" w:rsidP="00920258">
      <w:pPr>
        <w:rPr>
          <w:rFonts w:ascii="Times New Roman" w:hAnsi="Times New Roman" w:cs="Times New Roman"/>
          <w:szCs w:val="21"/>
        </w:rPr>
      </w:pPr>
    </w:p>
    <w:p w:rsidR="007B464D" w:rsidRDefault="007B464D" w:rsidP="00920258">
      <w:pPr>
        <w:rPr>
          <w:rFonts w:ascii="Times New Roman" w:hAnsi="Times New Roman" w:cs="Times New Roman"/>
          <w:szCs w:val="21"/>
        </w:rPr>
      </w:pPr>
    </w:p>
    <w:p w:rsidR="007B464D" w:rsidRDefault="007B464D" w:rsidP="00920258">
      <w:pPr>
        <w:rPr>
          <w:rFonts w:ascii="Times New Roman" w:hAnsi="Times New Roman" w:cs="Times New Roman"/>
          <w:szCs w:val="21"/>
        </w:rPr>
      </w:pPr>
    </w:p>
    <w:p w:rsidR="007B464D" w:rsidRDefault="007B464D" w:rsidP="00920258">
      <w:pPr>
        <w:rPr>
          <w:rFonts w:ascii="Times New Roman" w:hAnsi="Times New Roman" w:cs="Times New Roman"/>
          <w:szCs w:val="21"/>
        </w:rPr>
      </w:pPr>
    </w:p>
    <w:p w:rsidR="007B464D" w:rsidRDefault="007B464D" w:rsidP="00920258">
      <w:pPr>
        <w:rPr>
          <w:rFonts w:ascii="Times New Roman" w:hAnsi="Times New Roman" w:cs="Times New Roman"/>
          <w:szCs w:val="21"/>
        </w:rPr>
      </w:pPr>
    </w:p>
    <w:p w:rsidR="007B464D" w:rsidRDefault="007B464D" w:rsidP="00920258">
      <w:pPr>
        <w:rPr>
          <w:rFonts w:ascii="Times New Roman" w:hAnsi="Times New Roman" w:cs="Times New Roman"/>
          <w:szCs w:val="21"/>
        </w:rPr>
      </w:pPr>
    </w:p>
    <w:p w:rsidR="0095608E" w:rsidRDefault="00190300" w:rsidP="00920258">
      <w:pPr>
        <w:rPr>
          <w:rFonts w:ascii="Times New Roman" w:hAnsi="Times New Roman" w:cs="Times New Roman"/>
          <w:szCs w:val="21"/>
        </w:rPr>
      </w:pPr>
      <w:r>
        <w:rPr>
          <w:rFonts w:ascii="Times New Roman" w:hAnsi="Times New Roman" w:cs="Times New Roman" w:hint="eastAsia"/>
          <w:szCs w:val="21"/>
        </w:rPr>
        <w:lastRenderedPageBreak/>
        <w:t>1L2T  Transport Protein  (kd = 0.8</w:t>
      </w:r>
      <w:r w:rsidR="00D0634A">
        <w:rPr>
          <w:rFonts w:ascii="Times New Roman" w:hAnsi="Times New Roman" w:cs="Times New Roman" w:hint="eastAsia"/>
          <w:szCs w:val="21"/>
        </w:rPr>
        <w:t>m</w:t>
      </w:r>
      <w:r>
        <w:rPr>
          <w:rFonts w:ascii="Times New Roman" w:hAnsi="Times New Roman" w:cs="Times New Roman" w:hint="eastAsia"/>
          <w:szCs w:val="21"/>
        </w:rPr>
        <w:t>M)</w:t>
      </w:r>
    </w:p>
    <w:p w:rsidR="00D0634A" w:rsidRDefault="00D0634A" w:rsidP="00920258">
      <w:pPr>
        <w:rPr>
          <w:rFonts w:ascii="Times New Roman" w:hAnsi="Times New Roman" w:cs="Times New Roman"/>
          <w:szCs w:val="21"/>
        </w:rPr>
      </w:pPr>
    </w:p>
    <w:p w:rsidR="00190300" w:rsidRPr="002E6D66" w:rsidRDefault="00D0634A" w:rsidP="00920258">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191887" cy="2618802"/>
            <wp:effectExtent l="19050" t="0" r="0" b="0"/>
            <wp:docPr id="35" name="图片 35" descr="C:\Users\hwkobe\AppData\Roaming\Tencent\Users\827462509\QQ\WinTemp\RichOle\_$7R[X49B%EH2H%OXCL9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wkobe\AppData\Roaming\Tencent\Users\827462509\QQ\WinTemp\RichOle\_$7R[X49B%EH2H%OXCL9R@C.png"/>
                    <pic:cNvPicPr>
                      <a:picLocks noChangeAspect="1" noChangeArrowheads="1"/>
                    </pic:cNvPicPr>
                  </pic:nvPicPr>
                  <pic:blipFill>
                    <a:blip r:embed="rId19"/>
                    <a:srcRect/>
                    <a:stretch>
                      <a:fillRect/>
                    </a:stretch>
                  </pic:blipFill>
                  <pic:spPr bwMode="auto">
                    <a:xfrm>
                      <a:off x="0" y="0"/>
                      <a:ext cx="2195570" cy="2623203"/>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413965" cy="1213613"/>
            <wp:effectExtent l="19050" t="0" r="0" b="0"/>
            <wp:docPr id="39" name="图片 39" descr="C:\Users\hwkobe\AppData\Roaming\Tencent\Users\827462509\QQ\WinTemp\RichOle\IF]K9@B@1A2)R_MIYA8(Y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wkobe\AppData\Roaming\Tencent\Users\827462509\QQ\WinTemp\RichOle\IF]K9@B@1A2)R_MIYA8(Y53.png"/>
                    <pic:cNvPicPr>
                      <a:picLocks noChangeAspect="1" noChangeArrowheads="1"/>
                    </pic:cNvPicPr>
                  </pic:nvPicPr>
                  <pic:blipFill>
                    <a:blip r:embed="rId20" cstate="print"/>
                    <a:srcRect/>
                    <a:stretch>
                      <a:fillRect/>
                    </a:stretch>
                  </pic:blipFill>
                  <pic:spPr bwMode="auto">
                    <a:xfrm>
                      <a:off x="0" y="0"/>
                      <a:ext cx="1415096" cy="1214584"/>
                    </a:xfrm>
                    <a:prstGeom prst="rect">
                      <a:avLst/>
                    </a:prstGeom>
                    <a:noFill/>
                    <a:ln w="9525">
                      <a:noFill/>
                      <a:miter lim="800000"/>
                      <a:headEnd/>
                      <a:tailEnd/>
                    </a:ln>
                  </pic:spPr>
                </pic:pic>
              </a:graphicData>
            </a:graphic>
          </wp:inline>
        </w:drawing>
      </w:r>
      <w:r w:rsidR="002E6D66" w:rsidRPr="002E6D66">
        <w:rPr>
          <w:rFonts w:ascii="宋体" w:eastAsia="宋体" w:hAnsi="宋体" w:cs="宋体"/>
          <w:noProof/>
          <w:kern w:val="0"/>
          <w:sz w:val="24"/>
          <w:szCs w:val="24"/>
        </w:rPr>
        <w:drawing>
          <wp:inline distT="0" distB="0" distL="0" distR="0">
            <wp:extent cx="1306527" cy="1210740"/>
            <wp:effectExtent l="19050" t="0" r="7923" b="0"/>
            <wp:docPr id="12" name="图片 48" descr="C:\Users\hwkobe\AppData\Roaming\Tencent\Users\827462509\QQ\WinTemp\RichOle\XH8UGSGFR3J76444ZLOR$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wkobe\AppData\Roaming\Tencent\Users\827462509\QQ\WinTemp\RichOle\XH8UGSGFR3J76444ZLOR$UR.png"/>
                    <pic:cNvPicPr>
                      <a:picLocks noChangeAspect="1" noChangeArrowheads="1"/>
                    </pic:cNvPicPr>
                  </pic:nvPicPr>
                  <pic:blipFill>
                    <a:blip r:embed="rId21"/>
                    <a:srcRect/>
                    <a:stretch>
                      <a:fillRect/>
                    </a:stretch>
                  </pic:blipFill>
                  <pic:spPr bwMode="auto">
                    <a:xfrm>
                      <a:off x="0" y="0"/>
                      <a:ext cx="1311965" cy="1215779"/>
                    </a:xfrm>
                    <a:prstGeom prst="rect">
                      <a:avLst/>
                    </a:prstGeom>
                    <a:noFill/>
                    <a:ln w="9525">
                      <a:noFill/>
                      <a:miter lim="800000"/>
                      <a:headEnd/>
                      <a:tailEnd/>
                    </a:ln>
                  </pic:spPr>
                </pic:pic>
              </a:graphicData>
            </a:graphic>
          </wp:inline>
        </w:drawing>
      </w:r>
    </w:p>
    <w:p w:rsidR="002E6D66" w:rsidRPr="002E6D66" w:rsidRDefault="002E6D66" w:rsidP="002E6D66">
      <w:pPr>
        <w:widowControl/>
        <w:jc w:val="left"/>
        <w:rPr>
          <w:rFonts w:ascii="宋体" w:eastAsia="宋体" w:hAnsi="宋体" w:cs="宋体"/>
          <w:kern w:val="0"/>
          <w:sz w:val="24"/>
          <w:szCs w:val="24"/>
        </w:rPr>
      </w:pPr>
    </w:p>
    <w:p w:rsidR="00190300" w:rsidRDefault="00190300" w:rsidP="00920258">
      <w:pPr>
        <w:rPr>
          <w:rFonts w:ascii="Times New Roman" w:hAnsi="Times New Roman" w:cs="Times New Roman"/>
          <w:szCs w:val="21"/>
        </w:rPr>
      </w:pPr>
    </w:p>
    <w:p w:rsidR="0095608E" w:rsidRDefault="002E6D66" w:rsidP="00920258">
      <w:pPr>
        <w:rPr>
          <w:rFonts w:ascii="Times New Roman" w:hAnsi="Times New Roman" w:cs="Times New Roman"/>
          <w:szCs w:val="21"/>
        </w:rPr>
      </w:pPr>
      <w:r>
        <w:rPr>
          <w:rFonts w:ascii="Times New Roman" w:hAnsi="Times New Roman" w:cs="Times New Roman" w:hint="eastAsia"/>
          <w:szCs w:val="21"/>
        </w:rPr>
        <w:t>2CBZ  Transport Protein  (kd = 0.118mM)</w:t>
      </w:r>
    </w:p>
    <w:p w:rsidR="00017891" w:rsidRPr="00017891" w:rsidRDefault="002E6D66" w:rsidP="00017891">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68415" cy="2886502"/>
            <wp:effectExtent l="19050" t="0" r="8085" b="0"/>
            <wp:docPr id="50" name="图片 50" descr="C:\Users\hwkobe\AppData\Roaming\Tencent\Users\827462509\QQ\WinTemp\RichOle\SB5Y@J1}3$YQ@{(YD[OY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wkobe\AppData\Roaming\Tencent\Users\827462509\QQ\WinTemp\RichOle\SB5Y@J1}3$YQ@{(YD[OY139.png"/>
                    <pic:cNvPicPr>
                      <a:picLocks noChangeAspect="1" noChangeArrowheads="1"/>
                    </pic:cNvPicPr>
                  </pic:nvPicPr>
                  <pic:blipFill>
                    <a:blip r:embed="rId22"/>
                    <a:srcRect/>
                    <a:stretch>
                      <a:fillRect/>
                    </a:stretch>
                  </pic:blipFill>
                  <pic:spPr bwMode="auto">
                    <a:xfrm>
                      <a:off x="0" y="0"/>
                      <a:ext cx="2471048" cy="2889581"/>
                    </a:xfrm>
                    <a:prstGeom prst="rect">
                      <a:avLst/>
                    </a:prstGeom>
                    <a:noFill/>
                    <a:ln w="9525">
                      <a:noFill/>
                      <a:miter lim="800000"/>
                      <a:headEnd/>
                      <a:tailEnd/>
                    </a:ln>
                  </pic:spPr>
                </pic:pic>
              </a:graphicData>
            </a:graphic>
          </wp:inline>
        </w:drawing>
      </w:r>
      <w:r w:rsidR="00017891">
        <w:rPr>
          <w:rFonts w:ascii="宋体" w:eastAsia="宋体" w:hAnsi="宋体" w:cs="宋体"/>
          <w:noProof/>
          <w:kern w:val="0"/>
          <w:sz w:val="24"/>
          <w:szCs w:val="24"/>
        </w:rPr>
        <w:drawing>
          <wp:inline distT="0" distB="0" distL="0" distR="0">
            <wp:extent cx="1215362" cy="1221475"/>
            <wp:effectExtent l="19050" t="0" r="3838" b="0"/>
            <wp:docPr id="52" name="图片 52" descr="C:\Users\hwkobe\AppData\Roaming\Tencent\Users\827462509\QQ\WinTemp\RichOle\2_WG(VNKU[)EP23_H9{6F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wkobe\AppData\Roaming\Tencent\Users\827462509\QQ\WinTemp\RichOle\2_WG(VNKU[)EP23_H9{6F3L.png"/>
                    <pic:cNvPicPr>
                      <a:picLocks noChangeAspect="1" noChangeArrowheads="1"/>
                    </pic:cNvPicPr>
                  </pic:nvPicPr>
                  <pic:blipFill>
                    <a:blip r:embed="rId23" cstate="print"/>
                    <a:srcRect/>
                    <a:stretch>
                      <a:fillRect/>
                    </a:stretch>
                  </pic:blipFill>
                  <pic:spPr bwMode="auto">
                    <a:xfrm>
                      <a:off x="0" y="0"/>
                      <a:ext cx="1215357" cy="1221470"/>
                    </a:xfrm>
                    <a:prstGeom prst="rect">
                      <a:avLst/>
                    </a:prstGeom>
                    <a:noFill/>
                    <a:ln w="9525">
                      <a:noFill/>
                      <a:miter lim="800000"/>
                      <a:headEnd/>
                      <a:tailEnd/>
                    </a:ln>
                  </pic:spPr>
                </pic:pic>
              </a:graphicData>
            </a:graphic>
          </wp:inline>
        </w:drawing>
      </w:r>
      <w:r w:rsidR="00017891" w:rsidRPr="00017891">
        <w:rPr>
          <w:rFonts w:ascii="宋体" w:eastAsia="宋体" w:hAnsi="宋体" w:cs="宋体"/>
          <w:noProof/>
          <w:kern w:val="0"/>
          <w:sz w:val="24"/>
          <w:szCs w:val="24"/>
        </w:rPr>
        <w:drawing>
          <wp:inline distT="0" distB="0" distL="0" distR="0">
            <wp:extent cx="1297959" cy="1186820"/>
            <wp:effectExtent l="19050" t="0" r="0" b="0"/>
            <wp:docPr id="14" name="图片 56" descr="C:\Users\hwkobe\AppData\Roaming\Tencent\Users\827462509\QQ\WinTemp\RichOle\CKVIIMQ917}OUY`M1]J`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wkobe\AppData\Roaming\Tencent\Users\827462509\QQ\WinTemp\RichOle\CKVIIMQ917}OUY`M1]J`0]E.png"/>
                    <pic:cNvPicPr>
                      <a:picLocks noChangeAspect="1" noChangeArrowheads="1"/>
                    </pic:cNvPicPr>
                  </pic:nvPicPr>
                  <pic:blipFill>
                    <a:blip r:embed="rId24"/>
                    <a:srcRect/>
                    <a:stretch>
                      <a:fillRect/>
                    </a:stretch>
                  </pic:blipFill>
                  <pic:spPr bwMode="auto">
                    <a:xfrm>
                      <a:off x="0" y="0"/>
                      <a:ext cx="1298024" cy="1186880"/>
                    </a:xfrm>
                    <a:prstGeom prst="rect">
                      <a:avLst/>
                    </a:prstGeom>
                    <a:noFill/>
                    <a:ln w="9525">
                      <a:noFill/>
                      <a:miter lim="800000"/>
                      <a:headEnd/>
                      <a:tailEnd/>
                    </a:ln>
                  </pic:spPr>
                </pic:pic>
              </a:graphicData>
            </a:graphic>
          </wp:inline>
        </w:drawing>
      </w:r>
    </w:p>
    <w:p w:rsidR="002E6D66" w:rsidRPr="002E6D66" w:rsidRDefault="002E6D66" w:rsidP="002E6D66">
      <w:pPr>
        <w:widowControl/>
        <w:jc w:val="left"/>
        <w:rPr>
          <w:rFonts w:ascii="宋体" w:eastAsia="宋体" w:hAnsi="宋体" w:cs="宋体"/>
          <w:kern w:val="0"/>
          <w:sz w:val="24"/>
          <w:szCs w:val="24"/>
        </w:rPr>
      </w:pPr>
    </w:p>
    <w:p w:rsidR="002E6D66" w:rsidRDefault="007B464D" w:rsidP="00920258">
      <w:pPr>
        <w:rPr>
          <w:rFonts w:ascii="Times New Roman" w:hAnsi="Times New Roman" w:cs="Times New Roman"/>
          <w:szCs w:val="21"/>
        </w:rPr>
      </w:pPr>
      <w:r>
        <w:rPr>
          <w:rFonts w:ascii="Times New Roman" w:hAnsi="Times New Roman" w:cs="Times New Roman" w:hint="eastAsia"/>
          <w:szCs w:val="21"/>
        </w:rPr>
        <w:t>2W5G  Hydrolase  (ki = 0.86uM</w:t>
      </w:r>
      <w:r>
        <w:rPr>
          <w:rFonts w:ascii="Times New Roman" w:hAnsi="Times New Roman" w:cs="Times New Roman" w:hint="eastAsia"/>
          <w:szCs w:val="21"/>
        </w:rPr>
        <w:t>）</w:t>
      </w:r>
    </w:p>
    <w:p w:rsidR="00017891" w:rsidRPr="00017891" w:rsidRDefault="00017891" w:rsidP="00017891">
      <w:pPr>
        <w:widowControl/>
        <w:jc w:val="left"/>
        <w:rPr>
          <w:rFonts w:ascii="宋体" w:eastAsia="宋体" w:hAnsi="宋体" w:cs="宋体"/>
          <w:kern w:val="0"/>
          <w:sz w:val="24"/>
          <w:szCs w:val="24"/>
        </w:rPr>
      </w:pPr>
    </w:p>
    <w:p w:rsidR="006F723F" w:rsidRPr="006F723F" w:rsidRDefault="002065F8" w:rsidP="006F723F">
      <w:pP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253302" cy="2829394"/>
            <wp:effectExtent l="19050" t="0" r="0" b="0"/>
            <wp:docPr id="58" name="图片 58" descr="C:\Users\hwkobe\AppData\Roaming\Tencent\Users\827462509\QQ\WinTemp\RichOle\BA1FYH77%GFWSXI`IR5PM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wkobe\AppData\Roaming\Tencent\Users\827462509\QQ\WinTemp\RichOle\BA1FYH77%GFWSXI`IR5PM46.png"/>
                    <pic:cNvPicPr>
                      <a:picLocks noChangeAspect="1" noChangeArrowheads="1"/>
                    </pic:cNvPicPr>
                  </pic:nvPicPr>
                  <pic:blipFill>
                    <a:blip r:embed="rId25"/>
                    <a:srcRect/>
                    <a:stretch>
                      <a:fillRect/>
                    </a:stretch>
                  </pic:blipFill>
                  <pic:spPr bwMode="auto">
                    <a:xfrm>
                      <a:off x="0" y="0"/>
                      <a:ext cx="2256127" cy="2832942"/>
                    </a:xfrm>
                    <a:prstGeom prst="rect">
                      <a:avLst/>
                    </a:prstGeom>
                    <a:noFill/>
                    <a:ln w="9525">
                      <a:noFill/>
                      <a:miter lim="800000"/>
                      <a:headEnd/>
                      <a:tailEnd/>
                    </a:ln>
                  </pic:spPr>
                </pic:pic>
              </a:graphicData>
            </a:graphic>
          </wp:inline>
        </w:drawing>
      </w:r>
      <w:r w:rsidR="006F723F">
        <w:rPr>
          <w:rFonts w:ascii="宋体" w:eastAsia="宋体" w:hAnsi="宋体" w:cs="宋体"/>
          <w:noProof/>
          <w:kern w:val="0"/>
          <w:sz w:val="24"/>
          <w:szCs w:val="24"/>
        </w:rPr>
        <w:drawing>
          <wp:inline distT="0" distB="0" distL="0" distR="0">
            <wp:extent cx="1400317" cy="1392598"/>
            <wp:effectExtent l="19050" t="0" r="9383" b="0"/>
            <wp:docPr id="60" name="图片 60" descr="C:\Users\hwkobe\AppData\Roaming\Tencent\Users\827462509\QQ\WinTemp\RichOle\4D{69[_QM8}[S{(S1}XPN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hwkobe\AppData\Roaming\Tencent\Users\827462509\QQ\WinTemp\RichOle\4D{69[_QM8}[S{(S1}XPNWJ.png"/>
                    <pic:cNvPicPr>
                      <a:picLocks noChangeAspect="1" noChangeArrowheads="1"/>
                    </pic:cNvPicPr>
                  </pic:nvPicPr>
                  <pic:blipFill>
                    <a:blip r:embed="rId26" cstate="print"/>
                    <a:srcRect/>
                    <a:stretch>
                      <a:fillRect/>
                    </a:stretch>
                  </pic:blipFill>
                  <pic:spPr bwMode="auto">
                    <a:xfrm>
                      <a:off x="0" y="0"/>
                      <a:ext cx="1403677" cy="1395939"/>
                    </a:xfrm>
                    <a:prstGeom prst="rect">
                      <a:avLst/>
                    </a:prstGeom>
                    <a:noFill/>
                    <a:ln w="9525">
                      <a:noFill/>
                      <a:miter lim="800000"/>
                      <a:headEnd/>
                      <a:tailEnd/>
                    </a:ln>
                  </pic:spPr>
                </pic:pic>
              </a:graphicData>
            </a:graphic>
          </wp:inline>
        </w:drawing>
      </w:r>
      <w:r w:rsidR="005843E6" w:rsidRPr="005843E6">
        <w:rPr>
          <w:rFonts w:ascii="宋体" w:eastAsia="宋体" w:hAnsi="宋体" w:cs="宋体"/>
          <w:noProof/>
          <w:kern w:val="0"/>
          <w:sz w:val="24"/>
          <w:szCs w:val="24"/>
        </w:rPr>
        <w:drawing>
          <wp:inline distT="0" distB="0" distL="0" distR="0">
            <wp:extent cx="1318431" cy="1312924"/>
            <wp:effectExtent l="19050" t="0" r="0" b="0"/>
            <wp:docPr id="15" name="图片 64" descr="C:\Users\hwkobe\AppData\Roaming\Tencent\Users\827462509\QQ\WinTemp\RichOle\ZU1H9H`U@2XPX5}D3T$S@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hwkobe\AppData\Roaming\Tencent\Users\827462509\QQ\WinTemp\RichOle\ZU1H9H`U@2XPX5}D3T$S@1S.png"/>
                    <pic:cNvPicPr>
                      <a:picLocks noChangeAspect="1" noChangeArrowheads="1"/>
                    </pic:cNvPicPr>
                  </pic:nvPicPr>
                  <pic:blipFill>
                    <a:blip r:embed="rId27"/>
                    <a:srcRect/>
                    <a:stretch>
                      <a:fillRect/>
                    </a:stretch>
                  </pic:blipFill>
                  <pic:spPr bwMode="auto">
                    <a:xfrm>
                      <a:off x="0" y="0"/>
                      <a:ext cx="1320188" cy="1314673"/>
                    </a:xfrm>
                    <a:prstGeom prst="rect">
                      <a:avLst/>
                    </a:prstGeom>
                    <a:noFill/>
                    <a:ln w="9525">
                      <a:noFill/>
                      <a:miter lim="800000"/>
                      <a:headEnd/>
                      <a:tailEnd/>
                    </a:ln>
                  </pic:spPr>
                </pic:pic>
              </a:graphicData>
            </a:graphic>
          </wp:inline>
        </w:drawing>
      </w:r>
    </w:p>
    <w:p w:rsidR="002065F8" w:rsidRPr="002065F8" w:rsidRDefault="002065F8" w:rsidP="002065F8">
      <w:pPr>
        <w:widowControl/>
        <w:jc w:val="left"/>
        <w:rPr>
          <w:rFonts w:ascii="宋体" w:eastAsia="宋体" w:hAnsi="宋体" w:cs="宋体"/>
          <w:kern w:val="0"/>
          <w:sz w:val="24"/>
          <w:szCs w:val="24"/>
        </w:rPr>
      </w:pPr>
    </w:p>
    <w:p w:rsidR="005843E6" w:rsidRPr="005843E6" w:rsidRDefault="00B6133E" w:rsidP="005843E6">
      <w:pPr>
        <w:widowControl/>
        <w:jc w:val="left"/>
        <w:rPr>
          <w:rFonts w:ascii="Times New Roman" w:eastAsia="宋体" w:hAnsi="Times New Roman" w:cs="Times New Roman"/>
          <w:kern w:val="0"/>
          <w:sz w:val="24"/>
          <w:szCs w:val="24"/>
        </w:rPr>
      </w:pPr>
      <w:r w:rsidRPr="00B6133E">
        <w:rPr>
          <w:rFonts w:ascii="Times New Roman" w:eastAsia="宋体" w:hAnsi="Times New Roman" w:cs="Times New Roman"/>
          <w:kern w:val="0"/>
          <w:sz w:val="24"/>
          <w:szCs w:val="24"/>
        </w:rPr>
        <w:t xml:space="preserve">1RU2 </w:t>
      </w:r>
      <w:r>
        <w:rPr>
          <w:rFonts w:ascii="Times New Roman" w:eastAsia="宋体" w:hAnsi="Times New Roman" w:cs="Times New Roman" w:hint="eastAsia"/>
          <w:kern w:val="0"/>
          <w:sz w:val="24"/>
          <w:szCs w:val="24"/>
        </w:rPr>
        <w:t xml:space="preserve"> </w:t>
      </w:r>
      <w:r w:rsidRPr="00B6133E">
        <w:rPr>
          <w:rFonts w:ascii="Times New Roman" w:eastAsia="宋体" w:hAnsi="Times New Roman" w:cs="Times New Roman"/>
          <w:kern w:val="0"/>
          <w:sz w:val="24"/>
          <w:szCs w:val="24"/>
        </w:rPr>
        <w:t xml:space="preserve">Transferase </w:t>
      </w:r>
      <w:r>
        <w:rPr>
          <w:rFonts w:ascii="Times New Roman" w:eastAsia="宋体" w:hAnsi="Times New Roman" w:cs="Times New Roman" w:hint="eastAsia"/>
          <w:kern w:val="0"/>
          <w:sz w:val="24"/>
          <w:szCs w:val="24"/>
        </w:rPr>
        <w:t xml:space="preserve"> </w:t>
      </w:r>
      <w:r w:rsidRPr="00B6133E">
        <w:rPr>
          <w:rFonts w:ascii="Times New Roman" w:eastAsia="宋体" w:hAnsi="Times New Roman" w:cs="Times New Roman"/>
          <w:kern w:val="0"/>
          <w:sz w:val="24"/>
          <w:szCs w:val="24"/>
        </w:rPr>
        <w:t>(kd= 0.32uM)</w:t>
      </w:r>
    </w:p>
    <w:p w:rsidR="00B6133E" w:rsidRPr="00B6133E" w:rsidRDefault="00B6133E" w:rsidP="00B6133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49621" cy="3132162"/>
            <wp:effectExtent l="19050" t="0" r="3079" b="0"/>
            <wp:docPr id="66" name="图片 66" descr="C:\Users\hwkobe\AppData\Roaming\Tencent\Users\827462509\QQ\WinTemp\RichOle\[9AWT4%}VN}_APZA6ET%(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wkobe\AppData\Roaming\Tencent\Users\827462509\QQ\WinTemp\RichOle\[9AWT4%}VN}_APZA6ET%(2A.png"/>
                    <pic:cNvPicPr>
                      <a:picLocks noChangeAspect="1" noChangeArrowheads="1"/>
                    </pic:cNvPicPr>
                  </pic:nvPicPr>
                  <pic:blipFill>
                    <a:blip r:embed="rId28"/>
                    <a:srcRect/>
                    <a:stretch>
                      <a:fillRect/>
                    </a:stretch>
                  </pic:blipFill>
                  <pic:spPr bwMode="auto">
                    <a:xfrm>
                      <a:off x="0" y="0"/>
                      <a:ext cx="2549471" cy="3131978"/>
                    </a:xfrm>
                    <a:prstGeom prst="rect">
                      <a:avLst/>
                    </a:prstGeom>
                    <a:noFill/>
                    <a:ln w="9525">
                      <a:noFill/>
                      <a:miter lim="800000"/>
                      <a:headEnd/>
                      <a:tailEnd/>
                    </a:ln>
                  </pic:spPr>
                </pic:pic>
              </a:graphicData>
            </a:graphic>
          </wp:inline>
        </w:drawing>
      </w:r>
      <w:r w:rsidR="00E5422F" w:rsidRPr="00E5422F">
        <w:rPr>
          <w:rFonts w:ascii="宋体" w:eastAsia="宋体" w:hAnsi="宋体" w:cs="宋体"/>
          <w:noProof/>
          <w:kern w:val="0"/>
          <w:sz w:val="24"/>
          <w:szCs w:val="24"/>
        </w:rPr>
        <w:drawing>
          <wp:inline distT="0" distB="0" distL="0" distR="0">
            <wp:extent cx="1293855" cy="1153169"/>
            <wp:effectExtent l="19050" t="0" r="1545" b="0"/>
            <wp:docPr id="16" name="图片 68" descr="C:\Users\hwkobe\AppData\Roaming\Tencent\Users\827462509\QQ\WinTemp\RichOle\~T0SWQ~176[HJ1Y%FAXO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wkobe\AppData\Roaming\Tencent\Users\827462509\QQ\WinTemp\RichOle\~T0SWQ~176[HJ1Y%FAXOA)C.png"/>
                    <pic:cNvPicPr>
                      <a:picLocks noChangeAspect="1" noChangeArrowheads="1"/>
                    </pic:cNvPicPr>
                  </pic:nvPicPr>
                  <pic:blipFill>
                    <a:blip r:embed="rId29" cstate="print"/>
                    <a:srcRect/>
                    <a:stretch>
                      <a:fillRect/>
                    </a:stretch>
                  </pic:blipFill>
                  <pic:spPr bwMode="auto">
                    <a:xfrm>
                      <a:off x="0" y="0"/>
                      <a:ext cx="1291508" cy="1151077"/>
                    </a:xfrm>
                    <a:prstGeom prst="rect">
                      <a:avLst/>
                    </a:prstGeom>
                    <a:noFill/>
                    <a:ln w="9525">
                      <a:noFill/>
                      <a:miter lim="800000"/>
                      <a:headEnd/>
                      <a:tailEnd/>
                    </a:ln>
                  </pic:spPr>
                </pic:pic>
              </a:graphicData>
            </a:graphic>
          </wp:inline>
        </w:drawing>
      </w:r>
      <w:r w:rsidR="00E5422F" w:rsidRPr="00E5422F">
        <w:rPr>
          <w:rFonts w:ascii="宋体" w:eastAsia="宋体" w:hAnsi="宋体" w:cs="宋体"/>
          <w:noProof/>
          <w:kern w:val="0"/>
          <w:sz w:val="24"/>
          <w:szCs w:val="24"/>
        </w:rPr>
        <w:drawing>
          <wp:inline distT="0" distB="0" distL="0" distR="0">
            <wp:extent cx="1318431" cy="1166252"/>
            <wp:effectExtent l="19050" t="0" r="0" b="0"/>
            <wp:docPr id="18" name="图片 70" descr="C:\Users\hwkobe\AppData\Roaming\Tencent\Users\827462509\QQ\WinTemp\RichOle\[JX}LOCSXZJJI3BP(Z{_H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wkobe\AppData\Roaming\Tencent\Users\827462509\QQ\WinTemp\RichOle\[JX}LOCSXZJJI3BP(Z{_HFB.png"/>
                    <pic:cNvPicPr>
                      <a:picLocks noChangeAspect="1" noChangeArrowheads="1"/>
                    </pic:cNvPicPr>
                  </pic:nvPicPr>
                  <pic:blipFill>
                    <a:blip r:embed="rId30"/>
                    <a:srcRect/>
                    <a:stretch>
                      <a:fillRect/>
                    </a:stretch>
                  </pic:blipFill>
                  <pic:spPr bwMode="auto">
                    <a:xfrm>
                      <a:off x="0" y="0"/>
                      <a:ext cx="1320486" cy="1168069"/>
                    </a:xfrm>
                    <a:prstGeom prst="rect">
                      <a:avLst/>
                    </a:prstGeom>
                    <a:noFill/>
                    <a:ln w="9525">
                      <a:noFill/>
                      <a:miter lim="800000"/>
                      <a:headEnd/>
                      <a:tailEnd/>
                    </a:ln>
                  </pic:spPr>
                </pic:pic>
              </a:graphicData>
            </a:graphic>
          </wp:inline>
        </w:drawing>
      </w:r>
    </w:p>
    <w:p w:rsidR="00E5422F" w:rsidRPr="00E5422F" w:rsidRDefault="00E5422F" w:rsidP="00E5422F">
      <w:pPr>
        <w:widowControl/>
        <w:jc w:val="left"/>
        <w:rPr>
          <w:rFonts w:ascii="宋体" w:eastAsia="宋体" w:hAnsi="宋体" w:cs="宋体"/>
          <w:kern w:val="0"/>
          <w:sz w:val="24"/>
          <w:szCs w:val="24"/>
        </w:rPr>
      </w:pPr>
    </w:p>
    <w:p w:rsidR="00E5422F" w:rsidRPr="00E5422F" w:rsidRDefault="00E5422F" w:rsidP="00E5422F">
      <w:pPr>
        <w:widowControl/>
        <w:jc w:val="left"/>
        <w:rPr>
          <w:rFonts w:ascii="宋体" w:eastAsia="宋体" w:hAnsi="宋体" w:cs="宋体"/>
          <w:kern w:val="0"/>
          <w:sz w:val="24"/>
          <w:szCs w:val="24"/>
        </w:rPr>
      </w:pPr>
    </w:p>
    <w:p w:rsidR="004C6A25" w:rsidRDefault="004C6A25" w:rsidP="00920258">
      <w:pPr>
        <w:rPr>
          <w:rFonts w:ascii="Times New Roman" w:hAnsi="Times New Roman" w:cs="Times New Roman"/>
          <w:szCs w:val="21"/>
        </w:rPr>
      </w:pPr>
    </w:p>
    <w:p w:rsidR="004C6A25" w:rsidRDefault="004C6A25" w:rsidP="00920258">
      <w:pPr>
        <w:rPr>
          <w:rFonts w:ascii="Times New Roman" w:hAnsi="Times New Roman" w:cs="Times New Roman"/>
          <w:szCs w:val="21"/>
        </w:rPr>
      </w:pPr>
    </w:p>
    <w:p w:rsidR="004C6A25" w:rsidRDefault="004C6A25" w:rsidP="00920258">
      <w:pPr>
        <w:rPr>
          <w:rFonts w:ascii="Times New Roman" w:hAnsi="Times New Roman" w:cs="Times New Roman"/>
          <w:szCs w:val="21"/>
        </w:rPr>
      </w:pPr>
    </w:p>
    <w:p w:rsidR="004C6A25" w:rsidRDefault="004C6A25" w:rsidP="00920258">
      <w:pPr>
        <w:rPr>
          <w:rFonts w:ascii="Times New Roman" w:hAnsi="Times New Roman" w:cs="Times New Roman"/>
          <w:szCs w:val="21"/>
        </w:rPr>
      </w:pPr>
    </w:p>
    <w:p w:rsidR="004C6A25" w:rsidRDefault="004C6A25" w:rsidP="00920258">
      <w:pPr>
        <w:rPr>
          <w:rFonts w:ascii="Times New Roman" w:hAnsi="Times New Roman" w:cs="Times New Roman"/>
          <w:szCs w:val="21"/>
        </w:rPr>
      </w:pPr>
    </w:p>
    <w:p w:rsidR="004C6A25" w:rsidRDefault="004C6A25" w:rsidP="00920258">
      <w:pPr>
        <w:rPr>
          <w:rFonts w:ascii="Times New Roman" w:hAnsi="Times New Roman" w:cs="Times New Roman"/>
          <w:szCs w:val="21"/>
        </w:rPr>
      </w:pPr>
    </w:p>
    <w:p w:rsidR="004C6A25" w:rsidRDefault="004C6A25" w:rsidP="00920258">
      <w:pPr>
        <w:rPr>
          <w:rFonts w:ascii="Times New Roman" w:hAnsi="Times New Roman" w:cs="Times New Roman"/>
          <w:szCs w:val="21"/>
        </w:rPr>
      </w:pPr>
    </w:p>
    <w:p w:rsidR="004C6A25" w:rsidRDefault="004C6A25" w:rsidP="00920258">
      <w:pPr>
        <w:rPr>
          <w:rFonts w:ascii="Times New Roman" w:hAnsi="Times New Roman" w:cs="Times New Roman"/>
          <w:szCs w:val="21"/>
        </w:rPr>
      </w:pPr>
    </w:p>
    <w:p w:rsidR="004C6A25" w:rsidRDefault="004C6A25" w:rsidP="00920258">
      <w:pPr>
        <w:rPr>
          <w:rFonts w:ascii="Times New Roman" w:hAnsi="Times New Roman" w:cs="Times New Roman"/>
          <w:szCs w:val="21"/>
        </w:rPr>
      </w:pPr>
    </w:p>
    <w:p w:rsidR="002E6D66" w:rsidRDefault="00550E52" w:rsidP="00920258">
      <w:pPr>
        <w:rPr>
          <w:rFonts w:ascii="Times New Roman" w:hAnsi="Times New Roman" w:cs="Times New Roman"/>
          <w:szCs w:val="21"/>
        </w:rPr>
      </w:pPr>
      <w:r>
        <w:rPr>
          <w:rFonts w:ascii="Times New Roman" w:hAnsi="Times New Roman" w:cs="Times New Roman" w:hint="eastAsia"/>
          <w:szCs w:val="21"/>
        </w:rPr>
        <w:lastRenderedPageBreak/>
        <w:t>1R0X  Transport Protein  (kd = 0.149mM)</w:t>
      </w:r>
    </w:p>
    <w:p w:rsidR="00550E52" w:rsidRPr="00550E52" w:rsidRDefault="00550E52" w:rsidP="00550E52">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169975" cy="2613547"/>
            <wp:effectExtent l="19050" t="0" r="1725" b="0"/>
            <wp:docPr id="72" name="图片 72" descr="C:\Users\hwkobe\AppData\Roaming\Tencent\Users\827462509\QQ\WinTemp\RichOle\Z%QCAWXG$KX9~VUN_)UYD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wkobe\AppData\Roaming\Tencent\Users\827462509\QQ\WinTemp\RichOle\Z%QCAWXG$KX9~VUN_)UYDW9.png"/>
                    <pic:cNvPicPr>
                      <a:picLocks noChangeAspect="1" noChangeArrowheads="1"/>
                    </pic:cNvPicPr>
                  </pic:nvPicPr>
                  <pic:blipFill>
                    <a:blip r:embed="rId31"/>
                    <a:srcRect/>
                    <a:stretch>
                      <a:fillRect/>
                    </a:stretch>
                  </pic:blipFill>
                  <pic:spPr bwMode="auto">
                    <a:xfrm>
                      <a:off x="0" y="0"/>
                      <a:ext cx="2172666" cy="2616788"/>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611857" cy="1317009"/>
            <wp:effectExtent l="19050" t="0" r="7393" b="0"/>
            <wp:docPr id="74" name="图片 74" descr="C:\Users\hwkobe\AppData\Roaming\Tencent\Users\827462509\QQ\WinTemp\RichOle\O}20O_}QU8%O_1(T)AS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wkobe\AppData\Roaming\Tencent\Users\827462509\QQ\WinTemp\RichOle\O}20O_}QU8%O_1(T)ASV$~I.png"/>
                    <pic:cNvPicPr>
                      <a:picLocks noChangeAspect="1" noChangeArrowheads="1"/>
                    </pic:cNvPicPr>
                  </pic:nvPicPr>
                  <pic:blipFill>
                    <a:blip r:embed="rId32"/>
                    <a:srcRect/>
                    <a:stretch>
                      <a:fillRect/>
                    </a:stretch>
                  </pic:blipFill>
                  <pic:spPr bwMode="auto">
                    <a:xfrm>
                      <a:off x="0" y="0"/>
                      <a:ext cx="1614977" cy="1319558"/>
                    </a:xfrm>
                    <a:prstGeom prst="rect">
                      <a:avLst/>
                    </a:prstGeom>
                    <a:noFill/>
                    <a:ln w="9525">
                      <a:noFill/>
                      <a:miter lim="800000"/>
                      <a:headEnd/>
                      <a:tailEnd/>
                    </a:ln>
                  </pic:spPr>
                </pic:pic>
              </a:graphicData>
            </a:graphic>
          </wp:inline>
        </w:drawing>
      </w:r>
      <w:r w:rsidR="00F24EC5" w:rsidRPr="00F24EC5">
        <w:rPr>
          <w:rFonts w:ascii="宋体" w:eastAsia="宋体" w:hAnsi="宋体" w:cs="宋体"/>
          <w:noProof/>
          <w:kern w:val="0"/>
          <w:sz w:val="24"/>
          <w:szCs w:val="24"/>
        </w:rPr>
        <w:drawing>
          <wp:inline distT="0" distB="0" distL="0" distR="0">
            <wp:extent cx="1359374" cy="1276066"/>
            <wp:effectExtent l="19050" t="0" r="0" b="0"/>
            <wp:docPr id="20" name="图片 78" descr="C:\Users\hwkobe\AppData\Roaming\Tencent\Users\827462509\QQ\WinTemp\RichOle\BLS]BBB$SJ_`T_)@W1RP$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wkobe\AppData\Roaming\Tencent\Users\827462509\QQ\WinTemp\RichOle\BLS]BBB$SJ_`T_)@W1RP$DP.png"/>
                    <pic:cNvPicPr>
                      <a:picLocks noChangeAspect="1" noChangeArrowheads="1"/>
                    </pic:cNvPicPr>
                  </pic:nvPicPr>
                  <pic:blipFill>
                    <a:blip r:embed="rId33"/>
                    <a:srcRect/>
                    <a:stretch>
                      <a:fillRect/>
                    </a:stretch>
                  </pic:blipFill>
                  <pic:spPr bwMode="auto">
                    <a:xfrm>
                      <a:off x="0" y="0"/>
                      <a:ext cx="1363650" cy="1280080"/>
                    </a:xfrm>
                    <a:prstGeom prst="rect">
                      <a:avLst/>
                    </a:prstGeom>
                    <a:noFill/>
                    <a:ln w="9525">
                      <a:noFill/>
                      <a:miter lim="800000"/>
                      <a:headEnd/>
                      <a:tailEnd/>
                    </a:ln>
                  </pic:spPr>
                </pic:pic>
              </a:graphicData>
            </a:graphic>
          </wp:inline>
        </w:drawing>
      </w:r>
    </w:p>
    <w:p w:rsidR="00550E52" w:rsidRPr="00550E52" w:rsidRDefault="00550E52" w:rsidP="00550E52">
      <w:pPr>
        <w:widowControl/>
        <w:jc w:val="left"/>
        <w:rPr>
          <w:rFonts w:ascii="宋体" w:eastAsia="宋体" w:hAnsi="宋体" w:cs="宋体"/>
          <w:kern w:val="0"/>
          <w:sz w:val="24"/>
          <w:szCs w:val="24"/>
        </w:rPr>
      </w:pPr>
    </w:p>
    <w:p w:rsidR="00F24EC5" w:rsidRDefault="00F24EC5" w:rsidP="00F24EC5">
      <w:pPr>
        <w:widowControl/>
        <w:jc w:val="left"/>
        <w:rPr>
          <w:rFonts w:ascii="宋体" w:eastAsia="宋体" w:hAnsi="宋体" w:cs="宋体"/>
          <w:kern w:val="0"/>
          <w:sz w:val="24"/>
          <w:szCs w:val="24"/>
        </w:rPr>
      </w:pPr>
      <w:r>
        <w:rPr>
          <w:rFonts w:ascii="宋体" w:eastAsia="宋体" w:hAnsi="宋体" w:cs="宋体" w:hint="eastAsia"/>
          <w:kern w:val="0"/>
          <w:sz w:val="24"/>
          <w:szCs w:val="24"/>
        </w:rPr>
        <w:t>1XSC  Hydrolase</w:t>
      </w:r>
    </w:p>
    <w:p w:rsidR="00F24EC5" w:rsidRDefault="00F24EC5" w:rsidP="00F24EC5">
      <w:pPr>
        <w:widowControl/>
        <w:jc w:val="left"/>
        <w:rPr>
          <w:rFonts w:ascii="宋体" w:eastAsia="宋体" w:hAnsi="宋体" w:cs="宋体"/>
          <w:kern w:val="0"/>
          <w:sz w:val="24"/>
          <w:szCs w:val="24"/>
        </w:rPr>
      </w:pPr>
    </w:p>
    <w:p w:rsidR="00F24EC5" w:rsidRDefault="00F24EC5" w:rsidP="00F24EC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190466" cy="2925944"/>
            <wp:effectExtent l="19050" t="0" r="284" b="0"/>
            <wp:docPr id="80" name="图片 80" descr="C:\Users\hwkobe\AppData\Roaming\Tencent\Users\827462509\QQ\WinTemp\RichOle\~%HEZ%M8PF(2}X_LAL$3[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wkobe\AppData\Roaming\Tencent\Users\827462509\QQ\WinTemp\RichOle\~%HEZ%M8PF(2}X_LAL$3[Q2.png"/>
                    <pic:cNvPicPr>
                      <a:picLocks noChangeAspect="1" noChangeArrowheads="1"/>
                    </pic:cNvPicPr>
                  </pic:nvPicPr>
                  <pic:blipFill>
                    <a:blip r:embed="rId34"/>
                    <a:srcRect/>
                    <a:stretch>
                      <a:fillRect/>
                    </a:stretch>
                  </pic:blipFill>
                  <pic:spPr bwMode="auto">
                    <a:xfrm>
                      <a:off x="0" y="0"/>
                      <a:ext cx="2191783" cy="2927703"/>
                    </a:xfrm>
                    <a:prstGeom prst="rect">
                      <a:avLst/>
                    </a:prstGeom>
                    <a:noFill/>
                    <a:ln w="9525">
                      <a:noFill/>
                      <a:miter lim="800000"/>
                      <a:headEnd/>
                      <a:tailEnd/>
                    </a:ln>
                  </pic:spPr>
                </pic:pic>
              </a:graphicData>
            </a:graphic>
          </wp:inline>
        </w:drawing>
      </w:r>
    </w:p>
    <w:p w:rsidR="00F24EC5" w:rsidRDefault="00F24EC5" w:rsidP="00F24EC5">
      <w:pPr>
        <w:widowControl/>
        <w:jc w:val="left"/>
        <w:rPr>
          <w:rFonts w:ascii="宋体" w:eastAsia="宋体" w:hAnsi="宋体" w:cs="宋体"/>
          <w:kern w:val="0"/>
          <w:sz w:val="24"/>
          <w:szCs w:val="24"/>
        </w:rPr>
      </w:pPr>
    </w:p>
    <w:p w:rsidR="00F24EC5" w:rsidRPr="00120E03" w:rsidRDefault="00F24EC5" w:rsidP="00F24EC5">
      <w:pPr>
        <w:widowControl/>
        <w:jc w:val="left"/>
        <w:rPr>
          <w:rFonts w:ascii="Times New Roman" w:eastAsia="宋体" w:hAnsi="Times New Roman" w:cs="Times New Roman"/>
          <w:kern w:val="0"/>
          <w:sz w:val="24"/>
          <w:szCs w:val="24"/>
        </w:rPr>
      </w:pPr>
      <w:r w:rsidRPr="00120E03">
        <w:rPr>
          <w:rFonts w:ascii="Times New Roman" w:eastAsia="宋体" w:hAnsi="Times New Roman" w:cs="Times New Roman"/>
          <w:kern w:val="0"/>
          <w:sz w:val="24"/>
          <w:szCs w:val="24"/>
        </w:rPr>
        <w:t>1M83  Ligase</w:t>
      </w:r>
      <w:r w:rsidR="00120E03" w:rsidRPr="00120E03">
        <w:rPr>
          <w:rFonts w:ascii="Times New Roman" w:eastAsia="宋体" w:hAnsi="Times New Roman" w:cs="Times New Roman"/>
          <w:kern w:val="0"/>
          <w:sz w:val="24"/>
          <w:szCs w:val="24"/>
        </w:rPr>
        <w:t xml:space="preserve"> (kd=0.4mM</w:t>
      </w:r>
      <w:r w:rsidR="00120E03" w:rsidRPr="00120E03">
        <w:rPr>
          <w:rFonts w:ascii="Times New Roman" w:eastAsia="宋体" w:hAnsi="宋体" w:cs="Times New Roman"/>
          <w:kern w:val="0"/>
          <w:sz w:val="24"/>
          <w:szCs w:val="24"/>
        </w:rPr>
        <w:t>）</w:t>
      </w:r>
    </w:p>
    <w:p w:rsidR="00120E03" w:rsidRPr="00120E03" w:rsidRDefault="00120E03" w:rsidP="00120E03">
      <w:pP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797388" cy="3077570"/>
            <wp:effectExtent l="19050" t="0" r="2962" b="0"/>
            <wp:docPr id="82" name="图片 82" descr="C:\Users\hwkobe\AppData\Roaming\Tencent\Users\827462509\QQ\WinTemp\RichOle\W~S}T]N3N[62GT1EQJ1{_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wkobe\AppData\Roaming\Tencent\Users\827462509\QQ\WinTemp\RichOle\W~S}T]N3N[62GT1EQJ1{_ME.png"/>
                    <pic:cNvPicPr>
                      <a:picLocks noChangeAspect="1" noChangeArrowheads="1"/>
                    </pic:cNvPicPr>
                  </pic:nvPicPr>
                  <pic:blipFill>
                    <a:blip r:embed="rId35"/>
                    <a:srcRect/>
                    <a:stretch>
                      <a:fillRect/>
                    </a:stretch>
                  </pic:blipFill>
                  <pic:spPr bwMode="auto">
                    <a:xfrm>
                      <a:off x="0" y="0"/>
                      <a:ext cx="2797487" cy="3077679"/>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348837" cy="2599220"/>
            <wp:effectExtent l="19050" t="0" r="0" b="0"/>
            <wp:docPr id="84" name="图片 84" descr="C:\Users\hwkobe\AppData\Roaming\Tencent\Users\827462509\QQ\WinTemp\RichOle\`N7525CVC)ROU`MKU%`5]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hwkobe\AppData\Roaming\Tencent\Users\827462509\QQ\WinTemp\RichOle\`N7525CVC)ROU`MKU%`5]TS.png"/>
                    <pic:cNvPicPr>
                      <a:picLocks noChangeAspect="1" noChangeArrowheads="1"/>
                    </pic:cNvPicPr>
                  </pic:nvPicPr>
                  <pic:blipFill>
                    <a:blip r:embed="rId36"/>
                    <a:srcRect/>
                    <a:stretch>
                      <a:fillRect/>
                    </a:stretch>
                  </pic:blipFill>
                  <pic:spPr bwMode="auto">
                    <a:xfrm>
                      <a:off x="0" y="0"/>
                      <a:ext cx="2349310" cy="2599744"/>
                    </a:xfrm>
                    <a:prstGeom prst="rect">
                      <a:avLst/>
                    </a:prstGeom>
                    <a:noFill/>
                    <a:ln w="9525">
                      <a:noFill/>
                      <a:miter lim="800000"/>
                      <a:headEnd/>
                      <a:tailEnd/>
                    </a:ln>
                  </pic:spPr>
                </pic:pic>
              </a:graphicData>
            </a:graphic>
          </wp:inline>
        </w:drawing>
      </w:r>
    </w:p>
    <w:p w:rsidR="00120E03" w:rsidRPr="00120E03" w:rsidRDefault="00120E03" w:rsidP="00120E03">
      <w:pPr>
        <w:widowControl/>
        <w:jc w:val="left"/>
        <w:rPr>
          <w:rFonts w:ascii="宋体" w:eastAsia="宋体" w:hAnsi="宋体" w:cs="宋体"/>
          <w:kern w:val="0"/>
          <w:sz w:val="24"/>
          <w:szCs w:val="24"/>
        </w:rPr>
      </w:pPr>
    </w:p>
    <w:p w:rsidR="00F24EC5" w:rsidRPr="00F24EC5" w:rsidRDefault="00F24EC5" w:rsidP="00F24EC5">
      <w:pPr>
        <w:widowControl/>
        <w:jc w:val="left"/>
        <w:rPr>
          <w:rFonts w:ascii="宋体" w:eastAsia="宋体" w:hAnsi="宋体" w:cs="宋体"/>
          <w:kern w:val="0"/>
          <w:sz w:val="24"/>
          <w:szCs w:val="24"/>
        </w:rPr>
      </w:pPr>
    </w:p>
    <w:p w:rsidR="00F24EC5" w:rsidRPr="004C6A25" w:rsidRDefault="00120E03" w:rsidP="00F24EC5">
      <w:pPr>
        <w:widowControl/>
        <w:jc w:val="left"/>
        <w:rPr>
          <w:rFonts w:ascii="Times New Roman" w:eastAsia="宋体" w:hAnsi="Times New Roman" w:cs="Times New Roman"/>
          <w:kern w:val="0"/>
          <w:sz w:val="24"/>
          <w:szCs w:val="24"/>
        </w:rPr>
      </w:pPr>
      <w:r w:rsidRPr="004C6A25">
        <w:rPr>
          <w:rFonts w:ascii="Times New Roman" w:eastAsia="宋体" w:hAnsi="Times New Roman" w:cs="Times New Roman"/>
          <w:kern w:val="0"/>
          <w:sz w:val="24"/>
          <w:szCs w:val="24"/>
        </w:rPr>
        <w:t>1B38  Transferase</w:t>
      </w:r>
    </w:p>
    <w:p w:rsidR="004C6A25" w:rsidRPr="004C6A25" w:rsidRDefault="004C6A25" w:rsidP="004C6A25">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606874" cy="2811438"/>
            <wp:effectExtent l="19050" t="0" r="2976" b="0"/>
            <wp:docPr id="88" name="图片 88" descr="C:\Users\hwkobe\AppData\Roaming\Tencent\Users\827462509\QQ\WinTemp\RichOle\B`UBEDUZ2Q8BIZ%}K238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hwkobe\AppData\Roaming\Tencent\Users\827462509\QQ\WinTemp\RichOle\B`UBEDUZ2Q8BIZ%}K238W`F.png"/>
                    <pic:cNvPicPr>
                      <a:picLocks noChangeAspect="1" noChangeArrowheads="1"/>
                    </pic:cNvPicPr>
                  </pic:nvPicPr>
                  <pic:blipFill>
                    <a:blip r:embed="rId37"/>
                    <a:srcRect/>
                    <a:stretch>
                      <a:fillRect/>
                    </a:stretch>
                  </pic:blipFill>
                  <pic:spPr bwMode="auto">
                    <a:xfrm>
                      <a:off x="0" y="0"/>
                      <a:ext cx="2610264" cy="2815094"/>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218846" cy="2217762"/>
            <wp:effectExtent l="19050" t="0" r="0" b="0"/>
            <wp:docPr id="90" name="图片 90" descr="C:\Users\hwkobe\AppData\Roaming\Tencent\Users\827462509\QQ\WinTemp\RichOle\X4`U8@0FW0{72(R7X@B}I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hwkobe\AppData\Roaming\Tencent\Users\827462509\QQ\WinTemp\RichOle\X4`U8@0FW0{72(R7X@B}ICX.png"/>
                    <pic:cNvPicPr>
                      <a:picLocks noChangeAspect="1" noChangeArrowheads="1"/>
                    </pic:cNvPicPr>
                  </pic:nvPicPr>
                  <pic:blipFill>
                    <a:blip r:embed="rId38"/>
                    <a:srcRect/>
                    <a:stretch>
                      <a:fillRect/>
                    </a:stretch>
                  </pic:blipFill>
                  <pic:spPr bwMode="auto">
                    <a:xfrm>
                      <a:off x="0" y="0"/>
                      <a:ext cx="2219077" cy="2217993"/>
                    </a:xfrm>
                    <a:prstGeom prst="rect">
                      <a:avLst/>
                    </a:prstGeom>
                    <a:noFill/>
                    <a:ln w="9525">
                      <a:noFill/>
                      <a:miter lim="800000"/>
                      <a:headEnd/>
                      <a:tailEnd/>
                    </a:ln>
                  </pic:spPr>
                </pic:pic>
              </a:graphicData>
            </a:graphic>
          </wp:inline>
        </w:drawing>
      </w:r>
    </w:p>
    <w:p w:rsidR="004C6A25" w:rsidRPr="004C6A25" w:rsidRDefault="004C6A25" w:rsidP="004C6A25">
      <w:pPr>
        <w:widowControl/>
        <w:jc w:val="left"/>
        <w:rPr>
          <w:rFonts w:ascii="宋体" w:eastAsia="宋体" w:hAnsi="宋体" w:cs="宋体"/>
          <w:kern w:val="0"/>
          <w:sz w:val="24"/>
          <w:szCs w:val="24"/>
        </w:rPr>
      </w:pPr>
    </w:p>
    <w:p w:rsidR="00120E03" w:rsidRDefault="004C6A25" w:rsidP="00F24EC5">
      <w:pPr>
        <w:widowControl/>
        <w:jc w:val="left"/>
        <w:rPr>
          <w:rFonts w:ascii="宋体" w:eastAsia="宋体" w:hAnsi="宋体" w:cs="宋体"/>
          <w:kern w:val="0"/>
          <w:sz w:val="24"/>
          <w:szCs w:val="24"/>
        </w:rPr>
      </w:pPr>
      <w:r>
        <w:rPr>
          <w:rFonts w:ascii="宋体" w:eastAsia="宋体" w:hAnsi="宋体" w:cs="宋体" w:hint="eastAsia"/>
          <w:kern w:val="0"/>
          <w:sz w:val="24"/>
          <w:szCs w:val="24"/>
        </w:rPr>
        <w:t>1PK8  Membrane protein</w:t>
      </w:r>
    </w:p>
    <w:p w:rsidR="004C6A25" w:rsidRPr="004C6A25" w:rsidRDefault="004C6A25" w:rsidP="004C6A25">
      <w:pP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609439" cy="3036627"/>
            <wp:effectExtent l="19050" t="0" r="411" b="0"/>
            <wp:docPr id="94" name="图片 94" descr="C:\Users\hwkobe\AppData\Roaming\Tencent\Users\827462509\QQ\WinTemp\RichOle\{400SQAG7~F(@$[B}$]EG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hwkobe\AppData\Roaming\Tencent\Users\827462509\QQ\WinTemp\RichOle\{400SQAG7~F(@$[B}$]EGZ4.png"/>
                    <pic:cNvPicPr>
                      <a:picLocks noChangeAspect="1" noChangeArrowheads="1"/>
                    </pic:cNvPicPr>
                  </pic:nvPicPr>
                  <pic:blipFill>
                    <a:blip r:embed="rId39"/>
                    <a:srcRect/>
                    <a:stretch>
                      <a:fillRect/>
                    </a:stretch>
                  </pic:blipFill>
                  <pic:spPr bwMode="auto">
                    <a:xfrm>
                      <a:off x="0" y="0"/>
                      <a:ext cx="2614820" cy="3042889"/>
                    </a:xfrm>
                    <a:prstGeom prst="rect">
                      <a:avLst/>
                    </a:prstGeom>
                    <a:noFill/>
                    <a:ln w="9525">
                      <a:noFill/>
                      <a:miter lim="800000"/>
                      <a:headEnd/>
                      <a:tailEnd/>
                    </a:ln>
                  </pic:spPr>
                </pic:pic>
              </a:graphicData>
            </a:graphic>
          </wp:inline>
        </w:drawing>
      </w:r>
      <w:r w:rsidRPr="004C6A25">
        <w:rPr>
          <w:rFonts w:ascii="宋体" w:eastAsia="宋体" w:hAnsi="宋体" w:cs="宋体"/>
          <w:noProof/>
          <w:kern w:val="0"/>
          <w:sz w:val="24"/>
          <w:szCs w:val="24"/>
        </w:rPr>
        <w:drawing>
          <wp:inline distT="0" distB="0" distL="0" distR="0">
            <wp:extent cx="2451195" cy="2380224"/>
            <wp:effectExtent l="19050" t="0" r="6255" b="0"/>
            <wp:docPr id="21" name="图片 96" descr="C:\Users\hwkobe\AppData\Roaming\Tencent\Users\827462509\QQ\WinTemp\RichOle\1W63NVEAOVSP9{M67O08P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hwkobe\AppData\Roaming\Tencent\Users\827462509\QQ\WinTemp\RichOle\1W63NVEAOVSP9{M67O08P95.png"/>
                    <pic:cNvPicPr>
                      <a:picLocks noChangeAspect="1" noChangeArrowheads="1"/>
                    </pic:cNvPicPr>
                  </pic:nvPicPr>
                  <pic:blipFill>
                    <a:blip r:embed="rId40"/>
                    <a:srcRect/>
                    <a:stretch>
                      <a:fillRect/>
                    </a:stretch>
                  </pic:blipFill>
                  <pic:spPr bwMode="auto">
                    <a:xfrm>
                      <a:off x="0" y="0"/>
                      <a:ext cx="2452668" cy="2381654"/>
                    </a:xfrm>
                    <a:prstGeom prst="rect">
                      <a:avLst/>
                    </a:prstGeom>
                    <a:noFill/>
                    <a:ln w="9525">
                      <a:noFill/>
                      <a:miter lim="800000"/>
                      <a:headEnd/>
                      <a:tailEnd/>
                    </a:ln>
                  </pic:spPr>
                </pic:pic>
              </a:graphicData>
            </a:graphic>
          </wp:inline>
        </w:drawing>
      </w:r>
    </w:p>
    <w:p w:rsidR="004C6A25" w:rsidRPr="004C6A25" w:rsidRDefault="004C6A25" w:rsidP="004C6A25">
      <w:pPr>
        <w:widowControl/>
        <w:jc w:val="left"/>
        <w:rPr>
          <w:rFonts w:ascii="宋体" w:eastAsia="宋体" w:hAnsi="宋体" w:cs="宋体"/>
          <w:kern w:val="0"/>
          <w:sz w:val="24"/>
          <w:szCs w:val="24"/>
        </w:rPr>
      </w:pPr>
    </w:p>
    <w:p w:rsidR="004C6A25" w:rsidRPr="00F24EC5" w:rsidRDefault="004C6A25" w:rsidP="00F24EC5">
      <w:pPr>
        <w:widowControl/>
        <w:jc w:val="left"/>
        <w:rPr>
          <w:rFonts w:ascii="宋体" w:eastAsia="宋体" w:hAnsi="宋体" w:cs="宋体"/>
          <w:kern w:val="0"/>
          <w:sz w:val="24"/>
          <w:szCs w:val="24"/>
        </w:rPr>
      </w:pPr>
    </w:p>
    <w:p w:rsidR="00550E52" w:rsidRDefault="008A7F74" w:rsidP="00920258">
      <w:pPr>
        <w:rPr>
          <w:rFonts w:ascii="Times New Roman" w:hAnsi="Times New Roman" w:cs="Times New Roman"/>
          <w:szCs w:val="21"/>
        </w:rPr>
      </w:pPr>
      <w:r>
        <w:rPr>
          <w:rFonts w:ascii="Times New Roman" w:hAnsi="Times New Roman" w:cs="Times New Roman" w:hint="eastAsia"/>
          <w:szCs w:val="21"/>
        </w:rPr>
        <w:t xml:space="preserve">2FGH </w:t>
      </w:r>
    </w:p>
    <w:p w:rsidR="008A7F74" w:rsidRPr="008A7F74" w:rsidRDefault="008A7F74" w:rsidP="008A7F74">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43150" cy="2961564"/>
            <wp:effectExtent l="19050" t="0" r="0" b="0"/>
            <wp:docPr id="100" name="图片 100" descr="C:\Users\hwkobe\AppData\Roaming\Tencent\Users\827462509\QQ\WinTemp\RichOle\~JHMVKV]5)AYCBWA]WD_7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hwkobe\AppData\Roaming\Tencent\Users\827462509\QQ\WinTemp\RichOle\~JHMVKV]5)AYCBWA]WD_7TJ.png"/>
                    <pic:cNvPicPr>
                      <a:picLocks noChangeAspect="1" noChangeArrowheads="1"/>
                    </pic:cNvPicPr>
                  </pic:nvPicPr>
                  <pic:blipFill>
                    <a:blip r:embed="rId41"/>
                    <a:srcRect/>
                    <a:stretch>
                      <a:fillRect/>
                    </a:stretch>
                  </pic:blipFill>
                  <pic:spPr bwMode="auto">
                    <a:xfrm>
                      <a:off x="0" y="0"/>
                      <a:ext cx="2343232" cy="2961668"/>
                    </a:xfrm>
                    <a:prstGeom prst="rect">
                      <a:avLst/>
                    </a:prstGeom>
                    <a:noFill/>
                    <a:ln w="9525">
                      <a:noFill/>
                      <a:miter lim="800000"/>
                      <a:headEnd/>
                      <a:tailEnd/>
                    </a:ln>
                  </pic:spPr>
                </pic:pic>
              </a:graphicData>
            </a:graphic>
          </wp:inline>
        </w:drawing>
      </w:r>
      <w:r w:rsidRPr="008A7F74">
        <w:t xml:space="preserve"> </w:t>
      </w:r>
      <w:r>
        <w:rPr>
          <w:rFonts w:ascii="宋体" w:eastAsia="宋体" w:hAnsi="宋体" w:cs="宋体"/>
          <w:noProof/>
          <w:kern w:val="0"/>
          <w:sz w:val="24"/>
          <w:szCs w:val="24"/>
        </w:rPr>
        <w:drawing>
          <wp:inline distT="0" distB="0" distL="0" distR="0">
            <wp:extent cx="2082705" cy="2135866"/>
            <wp:effectExtent l="19050" t="0" r="0" b="0"/>
            <wp:docPr id="102" name="图片 102" descr="C:\Users\hwkobe\AppData\Roaming\Tencent\Users\827462509\QQ\WinTemp\RichOle\$RZ)6G7$0MZWOM_W4JH(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hwkobe\AppData\Roaming\Tencent\Users\827462509\QQ\WinTemp\RichOle\$RZ)6G7$0MZWOM_W4JH(Z]D.png"/>
                    <pic:cNvPicPr>
                      <a:picLocks noChangeAspect="1" noChangeArrowheads="1"/>
                    </pic:cNvPicPr>
                  </pic:nvPicPr>
                  <pic:blipFill>
                    <a:blip r:embed="rId42"/>
                    <a:srcRect/>
                    <a:stretch>
                      <a:fillRect/>
                    </a:stretch>
                  </pic:blipFill>
                  <pic:spPr bwMode="auto">
                    <a:xfrm>
                      <a:off x="0" y="0"/>
                      <a:ext cx="2083057" cy="2136227"/>
                    </a:xfrm>
                    <a:prstGeom prst="rect">
                      <a:avLst/>
                    </a:prstGeom>
                    <a:noFill/>
                    <a:ln w="9525">
                      <a:noFill/>
                      <a:miter lim="800000"/>
                      <a:headEnd/>
                      <a:tailEnd/>
                    </a:ln>
                  </pic:spPr>
                </pic:pic>
              </a:graphicData>
            </a:graphic>
          </wp:inline>
        </w:drawing>
      </w:r>
    </w:p>
    <w:p w:rsidR="008A7F74" w:rsidRPr="008A7F74" w:rsidRDefault="008A7F74" w:rsidP="008A7F74">
      <w:pPr>
        <w:widowControl/>
        <w:jc w:val="left"/>
        <w:rPr>
          <w:rFonts w:ascii="宋体" w:eastAsia="宋体" w:hAnsi="宋体" w:cs="宋体"/>
          <w:kern w:val="0"/>
          <w:sz w:val="24"/>
          <w:szCs w:val="24"/>
        </w:rPr>
      </w:pPr>
    </w:p>
    <w:p w:rsidR="008A7F74" w:rsidRDefault="008A7F74" w:rsidP="00920258">
      <w:pPr>
        <w:rPr>
          <w:rFonts w:ascii="Times New Roman" w:hAnsi="Times New Roman" w:cs="Times New Roman"/>
          <w:szCs w:val="21"/>
        </w:rPr>
      </w:pPr>
    </w:p>
    <w:p w:rsidR="005B0A1F" w:rsidRDefault="005B0A1F" w:rsidP="00920258">
      <w:pPr>
        <w:rPr>
          <w:rFonts w:ascii="Times New Roman" w:hAnsi="Times New Roman" w:cs="Times New Roman"/>
          <w:szCs w:val="21"/>
        </w:rPr>
      </w:pPr>
    </w:p>
    <w:p w:rsidR="005B0A1F" w:rsidRPr="00F971EB" w:rsidRDefault="005B0A1F" w:rsidP="005B0A1F">
      <w:pPr>
        <w:autoSpaceDE w:val="0"/>
        <w:autoSpaceDN w:val="0"/>
        <w:adjustRightInd w:val="0"/>
        <w:jc w:val="left"/>
        <w:rPr>
          <w:rFonts w:ascii="宋体" w:eastAsia="宋体" w:cs="宋体"/>
          <w:kern w:val="0"/>
          <w:sz w:val="22"/>
        </w:rPr>
      </w:pPr>
      <w:r w:rsidRPr="00F971EB">
        <w:rPr>
          <w:rFonts w:ascii="宋体" w:eastAsia="宋体" w:cs="宋体"/>
          <w:kern w:val="0"/>
          <w:sz w:val="22"/>
        </w:rPr>
        <w:t>MLIKVKTLTGKEIEIDIEPTDKVERIKERVEEKEGIPPQQQRLIYSGKQMNDEKTAADYKILGGSVLHLVLALRGGGGLRQKHHHHHH</w:t>
      </w:r>
    </w:p>
    <w:p w:rsidR="003B7543" w:rsidRPr="00F971EB" w:rsidRDefault="003B7543" w:rsidP="003B7543">
      <w:pPr>
        <w:autoSpaceDE w:val="0"/>
        <w:autoSpaceDN w:val="0"/>
        <w:adjustRightInd w:val="0"/>
        <w:jc w:val="left"/>
        <w:rPr>
          <w:rFonts w:ascii="宋体" w:eastAsia="宋体" w:cs="宋体"/>
          <w:kern w:val="0"/>
          <w:sz w:val="22"/>
        </w:rPr>
      </w:pPr>
      <w:r w:rsidRPr="00F971EB">
        <w:rPr>
          <w:rFonts w:ascii="宋体" w:eastAsia="宋体" w:cs="宋体"/>
          <w:kern w:val="0"/>
          <w:sz w:val="22"/>
        </w:rPr>
        <w:t>VLENTAPSSTNLLIRFEIDREDPPIVLVKTKNENFNPETAVKNKIYLLENKLYFIDKMGNLFNLGPGKKKCTQLFNAIGDSAEYSLCDP</w:t>
      </w:r>
      <w:r w:rsidR="00577DA0" w:rsidRPr="00F971EB">
        <w:rPr>
          <w:rFonts w:ascii="宋体" w:eastAsia="宋体" w:cs="宋体"/>
          <w:kern w:val="0"/>
          <w:sz w:val="22"/>
        </w:rPr>
        <w:t>FVLEEPEKPEDFAISEIVDIFNEQKERFDFW</w:t>
      </w:r>
      <w:r w:rsidRPr="00F971EB">
        <w:rPr>
          <w:rFonts w:ascii="宋体" w:eastAsia="宋体" w:cs="宋体"/>
          <w:kern w:val="0"/>
          <w:sz w:val="22"/>
        </w:rPr>
        <w:t>I</w:t>
      </w:r>
    </w:p>
    <w:p w:rsidR="009651C1" w:rsidRPr="00F971EB" w:rsidRDefault="009651C1" w:rsidP="003B7543">
      <w:pPr>
        <w:autoSpaceDE w:val="0"/>
        <w:autoSpaceDN w:val="0"/>
        <w:adjustRightInd w:val="0"/>
        <w:jc w:val="left"/>
        <w:rPr>
          <w:rFonts w:ascii="宋体" w:eastAsia="宋体" w:cs="宋体"/>
          <w:kern w:val="0"/>
          <w:sz w:val="22"/>
        </w:rPr>
      </w:pPr>
    </w:p>
    <w:p w:rsidR="009651C1" w:rsidRPr="00F971EB" w:rsidRDefault="009651C1" w:rsidP="003B7543">
      <w:pPr>
        <w:autoSpaceDE w:val="0"/>
        <w:autoSpaceDN w:val="0"/>
        <w:adjustRightInd w:val="0"/>
        <w:jc w:val="left"/>
        <w:rPr>
          <w:rFonts w:ascii="宋体" w:eastAsia="宋体" w:cs="宋体"/>
          <w:kern w:val="0"/>
          <w:sz w:val="22"/>
        </w:rPr>
      </w:pPr>
    </w:p>
    <w:p w:rsidR="009651C1" w:rsidRPr="00F971EB" w:rsidRDefault="009651C1" w:rsidP="003B7543">
      <w:pPr>
        <w:autoSpaceDE w:val="0"/>
        <w:autoSpaceDN w:val="0"/>
        <w:adjustRightInd w:val="0"/>
        <w:jc w:val="left"/>
        <w:rPr>
          <w:rFonts w:ascii="宋体" w:eastAsia="宋体" w:cs="宋体"/>
          <w:kern w:val="0"/>
          <w:sz w:val="22"/>
        </w:rPr>
      </w:pPr>
    </w:p>
    <w:p w:rsidR="009651C1" w:rsidRDefault="009651C1" w:rsidP="009651C1">
      <w:pPr>
        <w:autoSpaceDE w:val="0"/>
        <w:autoSpaceDN w:val="0"/>
        <w:adjustRightInd w:val="0"/>
        <w:jc w:val="left"/>
        <w:rPr>
          <w:rFonts w:ascii="宋体" w:eastAsia="宋体" w:cs="宋体"/>
          <w:kern w:val="0"/>
          <w:sz w:val="22"/>
          <w:lang w:val="zh-CN"/>
        </w:rPr>
      </w:pPr>
      <w:r w:rsidRPr="00F971EB">
        <w:rPr>
          <w:rFonts w:ascii="宋体" w:eastAsia="宋体" w:cs="宋体"/>
          <w:kern w:val="0"/>
          <w:sz w:val="22"/>
        </w:rPr>
        <w:lastRenderedPageBreak/>
        <w:t xml:space="preserve">   </w:t>
      </w:r>
      <w:r>
        <w:rPr>
          <w:rFonts w:ascii="宋体" w:eastAsia="宋体" w:cs="宋体"/>
          <w:kern w:val="0"/>
          <w:sz w:val="22"/>
          <w:lang w:val="zh-CN"/>
        </w:rPr>
        <w:t xml:space="preserve">0.00797   -7.09184   -7.77611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0.01797   -7.84856   -8.22011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0.02583   -8.11770   -8.53073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0.03276   -8.13116   -8.35849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0.03904   -7.84311   -8.05600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0.04485   -7.61563   -7.83230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0.05040   -7.63146   -7.73430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0.05563   -7.58764   -7.74186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0.06065   -7.57451   -7.78420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0.06556   -7.56254   -7.83475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0.07018   -7.71678   -7.88193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0.07478   -7.74744   -7.94132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0.07925   -7.80858   -8.00243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0.08349   -7.79035   -8.06597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0.08773   -7.85136   -8.14296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0.09194   -8.07275   -8.23475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0.09597   -8.07609   -8.32713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0.09984   -8.22449   -8.41141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0.10373   -8.26723   -8.48540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0.10768   -8.36749   -8.55959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0.11144   -8.50300   -8.62540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0.11508   -8.44849   -8.69320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0.11865   -8.74310   -8.75817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0.12232   -8.73866   -8.82037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0.12594   -8.72586   -8.87852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0.12945   -8.80487   -8.93077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0.13283   -8.90732   -8.97547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0.13622   -8.97976   -9.01328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0.13968   -9.04100   -9.04297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0.14299   -9.09834   -9.07261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0.14639   -9.14571   -9.10074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0.14969   -9.17701   -9.13132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0.15281   -9.20999   -9.16465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0.15604   -9.32436   -9.19683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0.15924   -9.25820   -9.21876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0.16240   -9.29596   -9.23653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0.16563   -9.23147   -9.25633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0.16869   -9.34132   -9.28084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0.17174   -9.46119   -9.29237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0.17467   -9.36107   -9.30674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0.17777   -9.33274   -9.32185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0.18076   -9.51492   -9.33290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0.18375   -9.45226   -9.34919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0.18673   -9.41871   -9.36292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lastRenderedPageBreak/>
        <w:t xml:space="preserve">   0.18976   -9.46598   -9.37522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0.19265   -9.51669   -9.38740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0.19544   -9.56367   -9.39860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0.19831   -9.36570   -9.41399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0.20117   -9.52094   -9.43588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0.20392   -9.63256   -9.45290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0.20686   -9.62979   -9.47396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0.20968   -9.66788   -9.49742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0.21254   -9.62847   -9.52066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0.21528   -9.79447   -9.54646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0.21801   -9.72139   -9.57297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0.22075   -9.75131   -9.58779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0.22336   -9.84515   -9.60246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0.22610   -9.77377   -9.61906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0.22882   -9.87946   -9.64521 </w:t>
      </w:r>
    </w:p>
    <w:p w:rsidR="009651C1" w:rsidRDefault="009651C1" w:rsidP="009651C1">
      <w:pPr>
        <w:autoSpaceDE w:val="0"/>
        <w:autoSpaceDN w:val="0"/>
        <w:adjustRightInd w:val="0"/>
        <w:jc w:val="left"/>
        <w:rPr>
          <w:rFonts w:ascii="宋体" w:eastAsia="宋体" w:cs="宋体"/>
          <w:kern w:val="0"/>
          <w:sz w:val="22"/>
          <w:lang w:val="zh-CN"/>
        </w:rPr>
      </w:pPr>
      <w:r>
        <w:rPr>
          <w:rFonts w:ascii="宋体" w:eastAsia="宋体" w:cs="宋体"/>
          <w:kern w:val="0"/>
          <w:sz w:val="22"/>
          <w:lang w:val="zh-CN"/>
        </w:rPr>
        <w:t xml:space="preserve">   0.23160   -9.91372   -9.67923</w:t>
      </w:r>
    </w:p>
    <w:p w:rsidR="009651C1" w:rsidRDefault="009651C1" w:rsidP="009651C1"/>
    <w:sectPr w:rsidR="009651C1" w:rsidSect="00FC721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051D" w:rsidRDefault="003A051D" w:rsidP="00CB7627">
      <w:r>
        <w:separator/>
      </w:r>
    </w:p>
  </w:endnote>
  <w:endnote w:type="continuationSeparator" w:id="1">
    <w:p w:rsidR="003A051D" w:rsidRDefault="003A051D" w:rsidP="00CB762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051D" w:rsidRDefault="003A051D" w:rsidP="00CB7627">
      <w:r>
        <w:separator/>
      </w:r>
    </w:p>
  </w:footnote>
  <w:footnote w:type="continuationSeparator" w:id="1">
    <w:p w:rsidR="003A051D" w:rsidRDefault="003A051D" w:rsidP="00CB762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92s9zfrk0tv2yeexa9prafu59p2rwvdx5wa&quot;&gt;My EndNote Library&lt;record-ids&gt;&lt;item&gt;102&lt;/item&gt;&lt;item&gt;180&lt;/item&gt;&lt;item&gt;293&lt;/item&gt;&lt;item&gt;297&lt;/item&gt;&lt;item&gt;300&lt;/item&gt;&lt;item&gt;301&lt;/item&gt;&lt;item&gt;302&lt;/item&gt;&lt;item&gt;303&lt;/item&gt;&lt;item&gt;304&lt;/item&gt;&lt;item&gt;306&lt;/item&gt;&lt;item&gt;307&lt;/item&gt;&lt;item&gt;308&lt;/item&gt;&lt;item&gt;319&lt;/item&gt;&lt;item&gt;320&lt;/item&gt;&lt;item&gt;321&lt;/item&gt;&lt;item&gt;322&lt;/item&gt;&lt;/record-ids&gt;&lt;/item&gt;&lt;/Libraries&gt;"/>
  </w:docVars>
  <w:rsids>
    <w:rsidRoot w:val="00CB7627"/>
    <w:rsid w:val="00017891"/>
    <w:rsid w:val="00033D2B"/>
    <w:rsid w:val="000E0A3F"/>
    <w:rsid w:val="000E356A"/>
    <w:rsid w:val="000F7119"/>
    <w:rsid w:val="00120E03"/>
    <w:rsid w:val="00127034"/>
    <w:rsid w:val="001455DC"/>
    <w:rsid w:val="0015586B"/>
    <w:rsid w:val="00190300"/>
    <w:rsid w:val="00197E6B"/>
    <w:rsid w:val="001A2287"/>
    <w:rsid w:val="002065F8"/>
    <w:rsid w:val="00265B8A"/>
    <w:rsid w:val="002B1ECA"/>
    <w:rsid w:val="002C4A72"/>
    <w:rsid w:val="002E6D66"/>
    <w:rsid w:val="00345C35"/>
    <w:rsid w:val="0037363E"/>
    <w:rsid w:val="00394226"/>
    <w:rsid w:val="003A051D"/>
    <w:rsid w:val="003A6915"/>
    <w:rsid w:val="003A7412"/>
    <w:rsid w:val="003B7543"/>
    <w:rsid w:val="003D4EFD"/>
    <w:rsid w:val="003E6224"/>
    <w:rsid w:val="004015DE"/>
    <w:rsid w:val="00415959"/>
    <w:rsid w:val="00460B83"/>
    <w:rsid w:val="00466CBA"/>
    <w:rsid w:val="00473E89"/>
    <w:rsid w:val="004C6A25"/>
    <w:rsid w:val="005477C2"/>
    <w:rsid w:val="00550E52"/>
    <w:rsid w:val="00577DA0"/>
    <w:rsid w:val="005843E6"/>
    <w:rsid w:val="005B0A1F"/>
    <w:rsid w:val="005D35E0"/>
    <w:rsid w:val="00627891"/>
    <w:rsid w:val="0068396C"/>
    <w:rsid w:val="006D607A"/>
    <w:rsid w:val="006E12FA"/>
    <w:rsid w:val="006E511D"/>
    <w:rsid w:val="006F723F"/>
    <w:rsid w:val="006F7920"/>
    <w:rsid w:val="00700DE7"/>
    <w:rsid w:val="00706110"/>
    <w:rsid w:val="00742710"/>
    <w:rsid w:val="007902FE"/>
    <w:rsid w:val="0079097B"/>
    <w:rsid w:val="007B464D"/>
    <w:rsid w:val="007D5579"/>
    <w:rsid w:val="007E2D01"/>
    <w:rsid w:val="007F420F"/>
    <w:rsid w:val="008209E9"/>
    <w:rsid w:val="008A7F74"/>
    <w:rsid w:val="008D23CD"/>
    <w:rsid w:val="00920258"/>
    <w:rsid w:val="0095608E"/>
    <w:rsid w:val="009651C1"/>
    <w:rsid w:val="00993586"/>
    <w:rsid w:val="009D211B"/>
    <w:rsid w:val="009E3773"/>
    <w:rsid w:val="009F4159"/>
    <w:rsid w:val="00A10254"/>
    <w:rsid w:val="00A16961"/>
    <w:rsid w:val="00A568D3"/>
    <w:rsid w:val="00AA6DF1"/>
    <w:rsid w:val="00AF4A00"/>
    <w:rsid w:val="00B4466C"/>
    <w:rsid w:val="00B6133E"/>
    <w:rsid w:val="00B71DB3"/>
    <w:rsid w:val="00B9481C"/>
    <w:rsid w:val="00BC311B"/>
    <w:rsid w:val="00C05739"/>
    <w:rsid w:val="00C43DF3"/>
    <w:rsid w:val="00CA6353"/>
    <w:rsid w:val="00CB3148"/>
    <w:rsid w:val="00CB7627"/>
    <w:rsid w:val="00CD7C3D"/>
    <w:rsid w:val="00D0634A"/>
    <w:rsid w:val="00D07337"/>
    <w:rsid w:val="00D31020"/>
    <w:rsid w:val="00DA03C2"/>
    <w:rsid w:val="00DD0116"/>
    <w:rsid w:val="00DE3E62"/>
    <w:rsid w:val="00E411BC"/>
    <w:rsid w:val="00E5422F"/>
    <w:rsid w:val="00E83CEC"/>
    <w:rsid w:val="00E851D8"/>
    <w:rsid w:val="00EF62CB"/>
    <w:rsid w:val="00EF794A"/>
    <w:rsid w:val="00F00CAB"/>
    <w:rsid w:val="00F245AB"/>
    <w:rsid w:val="00F24EC5"/>
    <w:rsid w:val="00F84915"/>
    <w:rsid w:val="00F971EB"/>
    <w:rsid w:val="00FB3EEB"/>
    <w:rsid w:val="00FB78A1"/>
    <w:rsid w:val="00FC34CB"/>
    <w:rsid w:val="00FC7210"/>
    <w:rsid w:val="00FF014E"/>
    <w:rsid w:val="00FF0C7B"/>
    <w:rsid w:val="00FF5A5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7210"/>
    <w:pPr>
      <w:widowControl w:val="0"/>
      <w:jc w:val="both"/>
    </w:pPr>
  </w:style>
  <w:style w:type="paragraph" w:styleId="4">
    <w:name w:val="heading 4"/>
    <w:basedOn w:val="a"/>
    <w:link w:val="4Char"/>
    <w:uiPriority w:val="9"/>
    <w:qFormat/>
    <w:rsid w:val="005D35E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B76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B7627"/>
    <w:rPr>
      <w:sz w:val="18"/>
      <w:szCs w:val="18"/>
    </w:rPr>
  </w:style>
  <w:style w:type="paragraph" w:styleId="a4">
    <w:name w:val="footer"/>
    <w:basedOn w:val="a"/>
    <w:link w:val="Char0"/>
    <w:uiPriority w:val="99"/>
    <w:semiHidden/>
    <w:unhideWhenUsed/>
    <w:rsid w:val="00CB762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B7627"/>
    <w:rPr>
      <w:sz w:val="18"/>
      <w:szCs w:val="18"/>
    </w:rPr>
  </w:style>
  <w:style w:type="paragraph" w:customStyle="1" w:styleId="EndNoteBibliographyTitle">
    <w:name w:val="EndNote Bibliography Title"/>
    <w:basedOn w:val="a"/>
    <w:link w:val="EndNoteBibliographyTitleChar"/>
    <w:rsid w:val="00C05739"/>
    <w:pPr>
      <w:jc w:val="center"/>
    </w:pPr>
    <w:rPr>
      <w:rFonts w:ascii="Calibri" w:hAnsi="Calibri" w:cs="Calibri"/>
      <w:noProof/>
      <w:sz w:val="20"/>
    </w:rPr>
  </w:style>
  <w:style w:type="character" w:customStyle="1" w:styleId="EndNoteBibliographyTitleChar">
    <w:name w:val="EndNote Bibliography Title Char"/>
    <w:basedOn w:val="a0"/>
    <w:link w:val="EndNoteBibliographyTitle"/>
    <w:rsid w:val="00C05739"/>
    <w:rPr>
      <w:rFonts w:ascii="Calibri" w:hAnsi="Calibri" w:cs="Calibri"/>
      <w:noProof/>
      <w:sz w:val="20"/>
    </w:rPr>
  </w:style>
  <w:style w:type="paragraph" w:customStyle="1" w:styleId="EndNoteBibliography">
    <w:name w:val="EndNote Bibliography"/>
    <w:basedOn w:val="a"/>
    <w:link w:val="EndNoteBibliographyChar"/>
    <w:rsid w:val="00C05739"/>
    <w:rPr>
      <w:rFonts w:ascii="Calibri" w:hAnsi="Calibri" w:cs="Calibri"/>
      <w:noProof/>
      <w:sz w:val="20"/>
    </w:rPr>
  </w:style>
  <w:style w:type="character" w:customStyle="1" w:styleId="EndNoteBibliographyChar">
    <w:name w:val="EndNote Bibliography Char"/>
    <w:basedOn w:val="a0"/>
    <w:link w:val="EndNoteBibliography"/>
    <w:rsid w:val="00C05739"/>
    <w:rPr>
      <w:rFonts w:ascii="Calibri" w:hAnsi="Calibri" w:cs="Calibri"/>
      <w:noProof/>
      <w:sz w:val="20"/>
    </w:rPr>
  </w:style>
  <w:style w:type="character" w:styleId="a5">
    <w:name w:val="Hyperlink"/>
    <w:basedOn w:val="a0"/>
    <w:uiPriority w:val="99"/>
    <w:unhideWhenUsed/>
    <w:rsid w:val="00C05739"/>
    <w:rPr>
      <w:color w:val="0000FF" w:themeColor="hyperlink"/>
      <w:u w:val="single"/>
    </w:rPr>
  </w:style>
  <w:style w:type="character" w:customStyle="1" w:styleId="apple-converted-space">
    <w:name w:val="apple-converted-space"/>
    <w:basedOn w:val="a0"/>
    <w:rsid w:val="00DA03C2"/>
  </w:style>
  <w:style w:type="table" w:styleId="a6">
    <w:name w:val="Table Grid"/>
    <w:basedOn w:val="a1"/>
    <w:uiPriority w:val="59"/>
    <w:rsid w:val="009E377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4Char">
    <w:name w:val="标题 4 Char"/>
    <w:basedOn w:val="a0"/>
    <w:link w:val="4"/>
    <w:uiPriority w:val="9"/>
    <w:rsid w:val="005D35E0"/>
    <w:rPr>
      <w:rFonts w:ascii="宋体" w:eastAsia="宋体" w:hAnsi="宋体" w:cs="宋体"/>
      <w:b/>
      <w:bCs/>
      <w:kern w:val="0"/>
      <w:sz w:val="24"/>
      <w:szCs w:val="24"/>
    </w:rPr>
  </w:style>
  <w:style w:type="paragraph" w:styleId="a7">
    <w:name w:val="Balloon Text"/>
    <w:basedOn w:val="a"/>
    <w:link w:val="Char1"/>
    <w:uiPriority w:val="99"/>
    <w:semiHidden/>
    <w:unhideWhenUsed/>
    <w:rsid w:val="005477C2"/>
    <w:rPr>
      <w:sz w:val="18"/>
      <w:szCs w:val="18"/>
    </w:rPr>
  </w:style>
  <w:style w:type="character" w:customStyle="1" w:styleId="Char1">
    <w:name w:val="批注框文本 Char"/>
    <w:basedOn w:val="a0"/>
    <w:link w:val="a7"/>
    <w:uiPriority w:val="99"/>
    <w:semiHidden/>
    <w:rsid w:val="005477C2"/>
    <w:rPr>
      <w:sz w:val="18"/>
      <w:szCs w:val="18"/>
    </w:rPr>
  </w:style>
</w:styles>
</file>

<file path=word/webSettings.xml><?xml version="1.0" encoding="utf-8"?>
<w:webSettings xmlns:r="http://schemas.openxmlformats.org/officeDocument/2006/relationships" xmlns:w="http://schemas.openxmlformats.org/wordprocessingml/2006/main">
  <w:divs>
    <w:div w:id="5447769">
      <w:bodyDiv w:val="1"/>
      <w:marLeft w:val="0"/>
      <w:marRight w:val="0"/>
      <w:marTop w:val="0"/>
      <w:marBottom w:val="0"/>
      <w:divBdr>
        <w:top w:val="none" w:sz="0" w:space="0" w:color="auto"/>
        <w:left w:val="none" w:sz="0" w:space="0" w:color="auto"/>
        <w:bottom w:val="none" w:sz="0" w:space="0" w:color="auto"/>
        <w:right w:val="none" w:sz="0" w:space="0" w:color="auto"/>
      </w:divBdr>
    </w:div>
    <w:div w:id="17123410">
      <w:bodyDiv w:val="1"/>
      <w:marLeft w:val="0"/>
      <w:marRight w:val="0"/>
      <w:marTop w:val="0"/>
      <w:marBottom w:val="0"/>
      <w:divBdr>
        <w:top w:val="none" w:sz="0" w:space="0" w:color="auto"/>
        <w:left w:val="none" w:sz="0" w:space="0" w:color="auto"/>
        <w:bottom w:val="none" w:sz="0" w:space="0" w:color="auto"/>
        <w:right w:val="none" w:sz="0" w:space="0" w:color="auto"/>
      </w:divBdr>
    </w:div>
    <w:div w:id="37558921">
      <w:bodyDiv w:val="1"/>
      <w:marLeft w:val="0"/>
      <w:marRight w:val="0"/>
      <w:marTop w:val="0"/>
      <w:marBottom w:val="0"/>
      <w:divBdr>
        <w:top w:val="none" w:sz="0" w:space="0" w:color="auto"/>
        <w:left w:val="none" w:sz="0" w:space="0" w:color="auto"/>
        <w:bottom w:val="none" w:sz="0" w:space="0" w:color="auto"/>
        <w:right w:val="none" w:sz="0" w:space="0" w:color="auto"/>
      </w:divBdr>
    </w:div>
    <w:div w:id="40520752">
      <w:bodyDiv w:val="1"/>
      <w:marLeft w:val="0"/>
      <w:marRight w:val="0"/>
      <w:marTop w:val="0"/>
      <w:marBottom w:val="0"/>
      <w:divBdr>
        <w:top w:val="none" w:sz="0" w:space="0" w:color="auto"/>
        <w:left w:val="none" w:sz="0" w:space="0" w:color="auto"/>
        <w:bottom w:val="none" w:sz="0" w:space="0" w:color="auto"/>
        <w:right w:val="none" w:sz="0" w:space="0" w:color="auto"/>
      </w:divBdr>
    </w:div>
    <w:div w:id="55982476">
      <w:bodyDiv w:val="1"/>
      <w:marLeft w:val="0"/>
      <w:marRight w:val="0"/>
      <w:marTop w:val="0"/>
      <w:marBottom w:val="0"/>
      <w:divBdr>
        <w:top w:val="none" w:sz="0" w:space="0" w:color="auto"/>
        <w:left w:val="none" w:sz="0" w:space="0" w:color="auto"/>
        <w:bottom w:val="none" w:sz="0" w:space="0" w:color="auto"/>
        <w:right w:val="none" w:sz="0" w:space="0" w:color="auto"/>
      </w:divBdr>
      <w:divsChild>
        <w:div w:id="819152597">
          <w:marLeft w:val="0"/>
          <w:marRight w:val="0"/>
          <w:marTop w:val="0"/>
          <w:marBottom w:val="0"/>
          <w:divBdr>
            <w:top w:val="none" w:sz="0" w:space="0" w:color="auto"/>
            <w:left w:val="none" w:sz="0" w:space="0" w:color="auto"/>
            <w:bottom w:val="none" w:sz="0" w:space="0" w:color="auto"/>
            <w:right w:val="none" w:sz="0" w:space="0" w:color="auto"/>
          </w:divBdr>
        </w:div>
      </w:divsChild>
    </w:div>
    <w:div w:id="146939987">
      <w:bodyDiv w:val="1"/>
      <w:marLeft w:val="0"/>
      <w:marRight w:val="0"/>
      <w:marTop w:val="0"/>
      <w:marBottom w:val="0"/>
      <w:divBdr>
        <w:top w:val="none" w:sz="0" w:space="0" w:color="auto"/>
        <w:left w:val="none" w:sz="0" w:space="0" w:color="auto"/>
        <w:bottom w:val="none" w:sz="0" w:space="0" w:color="auto"/>
        <w:right w:val="none" w:sz="0" w:space="0" w:color="auto"/>
      </w:divBdr>
    </w:div>
    <w:div w:id="148599144">
      <w:bodyDiv w:val="1"/>
      <w:marLeft w:val="0"/>
      <w:marRight w:val="0"/>
      <w:marTop w:val="0"/>
      <w:marBottom w:val="0"/>
      <w:divBdr>
        <w:top w:val="none" w:sz="0" w:space="0" w:color="auto"/>
        <w:left w:val="none" w:sz="0" w:space="0" w:color="auto"/>
        <w:bottom w:val="none" w:sz="0" w:space="0" w:color="auto"/>
        <w:right w:val="none" w:sz="0" w:space="0" w:color="auto"/>
      </w:divBdr>
    </w:div>
    <w:div w:id="170724425">
      <w:bodyDiv w:val="1"/>
      <w:marLeft w:val="0"/>
      <w:marRight w:val="0"/>
      <w:marTop w:val="0"/>
      <w:marBottom w:val="0"/>
      <w:divBdr>
        <w:top w:val="none" w:sz="0" w:space="0" w:color="auto"/>
        <w:left w:val="none" w:sz="0" w:space="0" w:color="auto"/>
        <w:bottom w:val="none" w:sz="0" w:space="0" w:color="auto"/>
        <w:right w:val="none" w:sz="0" w:space="0" w:color="auto"/>
      </w:divBdr>
    </w:div>
    <w:div w:id="288366262">
      <w:bodyDiv w:val="1"/>
      <w:marLeft w:val="0"/>
      <w:marRight w:val="0"/>
      <w:marTop w:val="0"/>
      <w:marBottom w:val="0"/>
      <w:divBdr>
        <w:top w:val="none" w:sz="0" w:space="0" w:color="auto"/>
        <w:left w:val="none" w:sz="0" w:space="0" w:color="auto"/>
        <w:bottom w:val="none" w:sz="0" w:space="0" w:color="auto"/>
        <w:right w:val="none" w:sz="0" w:space="0" w:color="auto"/>
      </w:divBdr>
    </w:div>
    <w:div w:id="295792897">
      <w:bodyDiv w:val="1"/>
      <w:marLeft w:val="0"/>
      <w:marRight w:val="0"/>
      <w:marTop w:val="0"/>
      <w:marBottom w:val="0"/>
      <w:divBdr>
        <w:top w:val="none" w:sz="0" w:space="0" w:color="auto"/>
        <w:left w:val="none" w:sz="0" w:space="0" w:color="auto"/>
        <w:bottom w:val="none" w:sz="0" w:space="0" w:color="auto"/>
        <w:right w:val="none" w:sz="0" w:space="0" w:color="auto"/>
      </w:divBdr>
    </w:div>
    <w:div w:id="311714858">
      <w:bodyDiv w:val="1"/>
      <w:marLeft w:val="0"/>
      <w:marRight w:val="0"/>
      <w:marTop w:val="0"/>
      <w:marBottom w:val="0"/>
      <w:divBdr>
        <w:top w:val="none" w:sz="0" w:space="0" w:color="auto"/>
        <w:left w:val="none" w:sz="0" w:space="0" w:color="auto"/>
        <w:bottom w:val="none" w:sz="0" w:space="0" w:color="auto"/>
        <w:right w:val="none" w:sz="0" w:space="0" w:color="auto"/>
      </w:divBdr>
      <w:divsChild>
        <w:div w:id="729113274">
          <w:marLeft w:val="0"/>
          <w:marRight w:val="0"/>
          <w:marTop w:val="0"/>
          <w:marBottom w:val="0"/>
          <w:divBdr>
            <w:top w:val="none" w:sz="0" w:space="0" w:color="auto"/>
            <w:left w:val="none" w:sz="0" w:space="0" w:color="auto"/>
            <w:bottom w:val="none" w:sz="0" w:space="0" w:color="auto"/>
            <w:right w:val="none" w:sz="0" w:space="0" w:color="auto"/>
          </w:divBdr>
        </w:div>
      </w:divsChild>
    </w:div>
    <w:div w:id="312678469">
      <w:bodyDiv w:val="1"/>
      <w:marLeft w:val="0"/>
      <w:marRight w:val="0"/>
      <w:marTop w:val="0"/>
      <w:marBottom w:val="0"/>
      <w:divBdr>
        <w:top w:val="none" w:sz="0" w:space="0" w:color="auto"/>
        <w:left w:val="none" w:sz="0" w:space="0" w:color="auto"/>
        <w:bottom w:val="none" w:sz="0" w:space="0" w:color="auto"/>
        <w:right w:val="none" w:sz="0" w:space="0" w:color="auto"/>
      </w:divBdr>
    </w:div>
    <w:div w:id="334381328">
      <w:bodyDiv w:val="1"/>
      <w:marLeft w:val="0"/>
      <w:marRight w:val="0"/>
      <w:marTop w:val="0"/>
      <w:marBottom w:val="0"/>
      <w:divBdr>
        <w:top w:val="none" w:sz="0" w:space="0" w:color="auto"/>
        <w:left w:val="none" w:sz="0" w:space="0" w:color="auto"/>
        <w:bottom w:val="none" w:sz="0" w:space="0" w:color="auto"/>
        <w:right w:val="none" w:sz="0" w:space="0" w:color="auto"/>
      </w:divBdr>
    </w:div>
    <w:div w:id="364405274">
      <w:bodyDiv w:val="1"/>
      <w:marLeft w:val="0"/>
      <w:marRight w:val="0"/>
      <w:marTop w:val="0"/>
      <w:marBottom w:val="0"/>
      <w:divBdr>
        <w:top w:val="none" w:sz="0" w:space="0" w:color="auto"/>
        <w:left w:val="none" w:sz="0" w:space="0" w:color="auto"/>
        <w:bottom w:val="none" w:sz="0" w:space="0" w:color="auto"/>
        <w:right w:val="none" w:sz="0" w:space="0" w:color="auto"/>
      </w:divBdr>
      <w:divsChild>
        <w:div w:id="425007310">
          <w:marLeft w:val="0"/>
          <w:marRight w:val="0"/>
          <w:marTop w:val="0"/>
          <w:marBottom w:val="0"/>
          <w:divBdr>
            <w:top w:val="none" w:sz="0" w:space="0" w:color="auto"/>
            <w:left w:val="none" w:sz="0" w:space="0" w:color="auto"/>
            <w:bottom w:val="none" w:sz="0" w:space="0" w:color="auto"/>
            <w:right w:val="none" w:sz="0" w:space="0" w:color="auto"/>
          </w:divBdr>
        </w:div>
      </w:divsChild>
    </w:div>
    <w:div w:id="382875587">
      <w:bodyDiv w:val="1"/>
      <w:marLeft w:val="0"/>
      <w:marRight w:val="0"/>
      <w:marTop w:val="0"/>
      <w:marBottom w:val="0"/>
      <w:divBdr>
        <w:top w:val="none" w:sz="0" w:space="0" w:color="auto"/>
        <w:left w:val="none" w:sz="0" w:space="0" w:color="auto"/>
        <w:bottom w:val="none" w:sz="0" w:space="0" w:color="auto"/>
        <w:right w:val="none" w:sz="0" w:space="0" w:color="auto"/>
      </w:divBdr>
    </w:div>
    <w:div w:id="385836781">
      <w:bodyDiv w:val="1"/>
      <w:marLeft w:val="0"/>
      <w:marRight w:val="0"/>
      <w:marTop w:val="0"/>
      <w:marBottom w:val="0"/>
      <w:divBdr>
        <w:top w:val="none" w:sz="0" w:space="0" w:color="auto"/>
        <w:left w:val="none" w:sz="0" w:space="0" w:color="auto"/>
        <w:bottom w:val="none" w:sz="0" w:space="0" w:color="auto"/>
        <w:right w:val="none" w:sz="0" w:space="0" w:color="auto"/>
      </w:divBdr>
      <w:divsChild>
        <w:div w:id="1023556689">
          <w:marLeft w:val="0"/>
          <w:marRight w:val="0"/>
          <w:marTop w:val="0"/>
          <w:marBottom w:val="0"/>
          <w:divBdr>
            <w:top w:val="none" w:sz="0" w:space="0" w:color="auto"/>
            <w:left w:val="none" w:sz="0" w:space="0" w:color="auto"/>
            <w:bottom w:val="none" w:sz="0" w:space="0" w:color="auto"/>
            <w:right w:val="none" w:sz="0" w:space="0" w:color="auto"/>
          </w:divBdr>
        </w:div>
      </w:divsChild>
    </w:div>
    <w:div w:id="406810358">
      <w:bodyDiv w:val="1"/>
      <w:marLeft w:val="0"/>
      <w:marRight w:val="0"/>
      <w:marTop w:val="0"/>
      <w:marBottom w:val="0"/>
      <w:divBdr>
        <w:top w:val="none" w:sz="0" w:space="0" w:color="auto"/>
        <w:left w:val="none" w:sz="0" w:space="0" w:color="auto"/>
        <w:bottom w:val="none" w:sz="0" w:space="0" w:color="auto"/>
        <w:right w:val="none" w:sz="0" w:space="0" w:color="auto"/>
      </w:divBdr>
      <w:divsChild>
        <w:div w:id="396438602">
          <w:marLeft w:val="0"/>
          <w:marRight w:val="0"/>
          <w:marTop w:val="0"/>
          <w:marBottom w:val="0"/>
          <w:divBdr>
            <w:top w:val="none" w:sz="0" w:space="0" w:color="auto"/>
            <w:left w:val="none" w:sz="0" w:space="0" w:color="auto"/>
            <w:bottom w:val="none" w:sz="0" w:space="0" w:color="auto"/>
            <w:right w:val="none" w:sz="0" w:space="0" w:color="auto"/>
          </w:divBdr>
        </w:div>
      </w:divsChild>
    </w:div>
    <w:div w:id="460920684">
      <w:bodyDiv w:val="1"/>
      <w:marLeft w:val="0"/>
      <w:marRight w:val="0"/>
      <w:marTop w:val="0"/>
      <w:marBottom w:val="0"/>
      <w:divBdr>
        <w:top w:val="none" w:sz="0" w:space="0" w:color="auto"/>
        <w:left w:val="none" w:sz="0" w:space="0" w:color="auto"/>
        <w:bottom w:val="none" w:sz="0" w:space="0" w:color="auto"/>
        <w:right w:val="none" w:sz="0" w:space="0" w:color="auto"/>
      </w:divBdr>
      <w:divsChild>
        <w:div w:id="1996446987">
          <w:marLeft w:val="0"/>
          <w:marRight w:val="0"/>
          <w:marTop w:val="0"/>
          <w:marBottom w:val="0"/>
          <w:divBdr>
            <w:top w:val="none" w:sz="0" w:space="0" w:color="auto"/>
            <w:left w:val="none" w:sz="0" w:space="0" w:color="auto"/>
            <w:bottom w:val="none" w:sz="0" w:space="0" w:color="auto"/>
            <w:right w:val="none" w:sz="0" w:space="0" w:color="auto"/>
          </w:divBdr>
        </w:div>
      </w:divsChild>
    </w:div>
    <w:div w:id="541480956">
      <w:bodyDiv w:val="1"/>
      <w:marLeft w:val="0"/>
      <w:marRight w:val="0"/>
      <w:marTop w:val="0"/>
      <w:marBottom w:val="0"/>
      <w:divBdr>
        <w:top w:val="none" w:sz="0" w:space="0" w:color="auto"/>
        <w:left w:val="none" w:sz="0" w:space="0" w:color="auto"/>
        <w:bottom w:val="none" w:sz="0" w:space="0" w:color="auto"/>
        <w:right w:val="none" w:sz="0" w:space="0" w:color="auto"/>
      </w:divBdr>
      <w:divsChild>
        <w:div w:id="1367607754">
          <w:marLeft w:val="0"/>
          <w:marRight w:val="0"/>
          <w:marTop w:val="0"/>
          <w:marBottom w:val="0"/>
          <w:divBdr>
            <w:top w:val="none" w:sz="0" w:space="0" w:color="auto"/>
            <w:left w:val="none" w:sz="0" w:space="0" w:color="auto"/>
            <w:bottom w:val="none" w:sz="0" w:space="0" w:color="auto"/>
            <w:right w:val="none" w:sz="0" w:space="0" w:color="auto"/>
          </w:divBdr>
        </w:div>
      </w:divsChild>
    </w:div>
    <w:div w:id="762066197">
      <w:bodyDiv w:val="1"/>
      <w:marLeft w:val="0"/>
      <w:marRight w:val="0"/>
      <w:marTop w:val="0"/>
      <w:marBottom w:val="0"/>
      <w:divBdr>
        <w:top w:val="none" w:sz="0" w:space="0" w:color="auto"/>
        <w:left w:val="none" w:sz="0" w:space="0" w:color="auto"/>
        <w:bottom w:val="none" w:sz="0" w:space="0" w:color="auto"/>
        <w:right w:val="none" w:sz="0" w:space="0" w:color="auto"/>
      </w:divBdr>
    </w:div>
    <w:div w:id="822814120">
      <w:bodyDiv w:val="1"/>
      <w:marLeft w:val="0"/>
      <w:marRight w:val="0"/>
      <w:marTop w:val="0"/>
      <w:marBottom w:val="0"/>
      <w:divBdr>
        <w:top w:val="none" w:sz="0" w:space="0" w:color="auto"/>
        <w:left w:val="none" w:sz="0" w:space="0" w:color="auto"/>
        <w:bottom w:val="none" w:sz="0" w:space="0" w:color="auto"/>
        <w:right w:val="none" w:sz="0" w:space="0" w:color="auto"/>
      </w:divBdr>
      <w:divsChild>
        <w:div w:id="791939297">
          <w:marLeft w:val="0"/>
          <w:marRight w:val="0"/>
          <w:marTop w:val="0"/>
          <w:marBottom w:val="0"/>
          <w:divBdr>
            <w:top w:val="none" w:sz="0" w:space="0" w:color="auto"/>
            <w:left w:val="none" w:sz="0" w:space="0" w:color="auto"/>
            <w:bottom w:val="none" w:sz="0" w:space="0" w:color="auto"/>
            <w:right w:val="none" w:sz="0" w:space="0" w:color="auto"/>
          </w:divBdr>
        </w:div>
      </w:divsChild>
    </w:div>
    <w:div w:id="825626468">
      <w:bodyDiv w:val="1"/>
      <w:marLeft w:val="0"/>
      <w:marRight w:val="0"/>
      <w:marTop w:val="0"/>
      <w:marBottom w:val="0"/>
      <w:divBdr>
        <w:top w:val="none" w:sz="0" w:space="0" w:color="auto"/>
        <w:left w:val="none" w:sz="0" w:space="0" w:color="auto"/>
        <w:bottom w:val="none" w:sz="0" w:space="0" w:color="auto"/>
        <w:right w:val="none" w:sz="0" w:space="0" w:color="auto"/>
      </w:divBdr>
      <w:divsChild>
        <w:div w:id="687098349">
          <w:marLeft w:val="0"/>
          <w:marRight w:val="0"/>
          <w:marTop w:val="0"/>
          <w:marBottom w:val="0"/>
          <w:divBdr>
            <w:top w:val="none" w:sz="0" w:space="0" w:color="auto"/>
            <w:left w:val="none" w:sz="0" w:space="0" w:color="auto"/>
            <w:bottom w:val="none" w:sz="0" w:space="0" w:color="auto"/>
            <w:right w:val="none" w:sz="0" w:space="0" w:color="auto"/>
          </w:divBdr>
        </w:div>
      </w:divsChild>
    </w:div>
    <w:div w:id="839543693">
      <w:bodyDiv w:val="1"/>
      <w:marLeft w:val="0"/>
      <w:marRight w:val="0"/>
      <w:marTop w:val="0"/>
      <w:marBottom w:val="0"/>
      <w:divBdr>
        <w:top w:val="none" w:sz="0" w:space="0" w:color="auto"/>
        <w:left w:val="none" w:sz="0" w:space="0" w:color="auto"/>
        <w:bottom w:val="none" w:sz="0" w:space="0" w:color="auto"/>
        <w:right w:val="none" w:sz="0" w:space="0" w:color="auto"/>
      </w:divBdr>
      <w:divsChild>
        <w:div w:id="1512259653">
          <w:marLeft w:val="0"/>
          <w:marRight w:val="0"/>
          <w:marTop w:val="0"/>
          <w:marBottom w:val="0"/>
          <w:divBdr>
            <w:top w:val="none" w:sz="0" w:space="0" w:color="auto"/>
            <w:left w:val="none" w:sz="0" w:space="0" w:color="auto"/>
            <w:bottom w:val="none" w:sz="0" w:space="0" w:color="auto"/>
            <w:right w:val="none" w:sz="0" w:space="0" w:color="auto"/>
          </w:divBdr>
        </w:div>
      </w:divsChild>
    </w:div>
    <w:div w:id="879050629">
      <w:bodyDiv w:val="1"/>
      <w:marLeft w:val="0"/>
      <w:marRight w:val="0"/>
      <w:marTop w:val="0"/>
      <w:marBottom w:val="0"/>
      <w:divBdr>
        <w:top w:val="none" w:sz="0" w:space="0" w:color="auto"/>
        <w:left w:val="none" w:sz="0" w:space="0" w:color="auto"/>
        <w:bottom w:val="none" w:sz="0" w:space="0" w:color="auto"/>
        <w:right w:val="none" w:sz="0" w:space="0" w:color="auto"/>
      </w:divBdr>
      <w:divsChild>
        <w:div w:id="415321782">
          <w:marLeft w:val="0"/>
          <w:marRight w:val="0"/>
          <w:marTop w:val="0"/>
          <w:marBottom w:val="0"/>
          <w:divBdr>
            <w:top w:val="none" w:sz="0" w:space="0" w:color="auto"/>
            <w:left w:val="none" w:sz="0" w:space="0" w:color="auto"/>
            <w:bottom w:val="none" w:sz="0" w:space="0" w:color="auto"/>
            <w:right w:val="none" w:sz="0" w:space="0" w:color="auto"/>
          </w:divBdr>
        </w:div>
      </w:divsChild>
    </w:div>
    <w:div w:id="886113039">
      <w:bodyDiv w:val="1"/>
      <w:marLeft w:val="0"/>
      <w:marRight w:val="0"/>
      <w:marTop w:val="0"/>
      <w:marBottom w:val="0"/>
      <w:divBdr>
        <w:top w:val="none" w:sz="0" w:space="0" w:color="auto"/>
        <w:left w:val="none" w:sz="0" w:space="0" w:color="auto"/>
        <w:bottom w:val="none" w:sz="0" w:space="0" w:color="auto"/>
        <w:right w:val="none" w:sz="0" w:space="0" w:color="auto"/>
      </w:divBdr>
    </w:div>
    <w:div w:id="887376711">
      <w:bodyDiv w:val="1"/>
      <w:marLeft w:val="0"/>
      <w:marRight w:val="0"/>
      <w:marTop w:val="0"/>
      <w:marBottom w:val="0"/>
      <w:divBdr>
        <w:top w:val="none" w:sz="0" w:space="0" w:color="auto"/>
        <w:left w:val="none" w:sz="0" w:space="0" w:color="auto"/>
        <w:bottom w:val="none" w:sz="0" w:space="0" w:color="auto"/>
        <w:right w:val="none" w:sz="0" w:space="0" w:color="auto"/>
      </w:divBdr>
      <w:divsChild>
        <w:div w:id="1173031965">
          <w:marLeft w:val="0"/>
          <w:marRight w:val="0"/>
          <w:marTop w:val="0"/>
          <w:marBottom w:val="0"/>
          <w:divBdr>
            <w:top w:val="none" w:sz="0" w:space="0" w:color="auto"/>
            <w:left w:val="none" w:sz="0" w:space="0" w:color="auto"/>
            <w:bottom w:val="none" w:sz="0" w:space="0" w:color="auto"/>
            <w:right w:val="none" w:sz="0" w:space="0" w:color="auto"/>
          </w:divBdr>
        </w:div>
      </w:divsChild>
    </w:div>
    <w:div w:id="898132391">
      <w:bodyDiv w:val="1"/>
      <w:marLeft w:val="0"/>
      <w:marRight w:val="0"/>
      <w:marTop w:val="0"/>
      <w:marBottom w:val="0"/>
      <w:divBdr>
        <w:top w:val="none" w:sz="0" w:space="0" w:color="auto"/>
        <w:left w:val="none" w:sz="0" w:space="0" w:color="auto"/>
        <w:bottom w:val="none" w:sz="0" w:space="0" w:color="auto"/>
        <w:right w:val="none" w:sz="0" w:space="0" w:color="auto"/>
      </w:divBdr>
      <w:divsChild>
        <w:div w:id="47193625">
          <w:marLeft w:val="0"/>
          <w:marRight w:val="0"/>
          <w:marTop w:val="0"/>
          <w:marBottom w:val="0"/>
          <w:divBdr>
            <w:top w:val="none" w:sz="0" w:space="0" w:color="auto"/>
            <w:left w:val="none" w:sz="0" w:space="0" w:color="auto"/>
            <w:bottom w:val="none" w:sz="0" w:space="0" w:color="auto"/>
            <w:right w:val="none" w:sz="0" w:space="0" w:color="auto"/>
          </w:divBdr>
        </w:div>
      </w:divsChild>
    </w:div>
    <w:div w:id="922032346">
      <w:bodyDiv w:val="1"/>
      <w:marLeft w:val="0"/>
      <w:marRight w:val="0"/>
      <w:marTop w:val="0"/>
      <w:marBottom w:val="0"/>
      <w:divBdr>
        <w:top w:val="none" w:sz="0" w:space="0" w:color="auto"/>
        <w:left w:val="none" w:sz="0" w:space="0" w:color="auto"/>
        <w:bottom w:val="none" w:sz="0" w:space="0" w:color="auto"/>
        <w:right w:val="none" w:sz="0" w:space="0" w:color="auto"/>
      </w:divBdr>
    </w:div>
    <w:div w:id="924924510">
      <w:bodyDiv w:val="1"/>
      <w:marLeft w:val="0"/>
      <w:marRight w:val="0"/>
      <w:marTop w:val="0"/>
      <w:marBottom w:val="0"/>
      <w:divBdr>
        <w:top w:val="none" w:sz="0" w:space="0" w:color="auto"/>
        <w:left w:val="none" w:sz="0" w:space="0" w:color="auto"/>
        <w:bottom w:val="none" w:sz="0" w:space="0" w:color="auto"/>
        <w:right w:val="none" w:sz="0" w:space="0" w:color="auto"/>
      </w:divBdr>
      <w:divsChild>
        <w:div w:id="1657301888">
          <w:marLeft w:val="0"/>
          <w:marRight w:val="0"/>
          <w:marTop w:val="0"/>
          <w:marBottom w:val="0"/>
          <w:divBdr>
            <w:top w:val="none" w:sz="0" w:space="0" w:color="auto"/>
            <w:left w:val="none" w:sz="0" w:space="0" w:color="auto"/>
            <w:bottom w:val="none" w:sz="0" w:space="0" w:color="auto"/>
            <w:right w:val="none" w:sz="0" w:space="0" w:color="auto"/>
          </w:divBdr>
        </w:div>
      </w:divsChild>
    </w:div>
    <w:div w:id="950209787">
      <w:bodyDiv w:val="1"/>
      <w:marLeft w:val="0"/>
      <w:marRight w:val="0"/>
      <w:marTop w:val="0"/>
      <w:marBottom w:val="0"/>
      <w:divBdr>
        <w:top w:val="none" w:sz="0" w:space="0" w:color="auto"/>
        <w:left w:val="none" w:sz="0" w:space="0" w:color="auto"/>
        <w:bottom w:val="none" w:sz="0" w:space="0" w:color="auto"/>
        <w:right w:val="none" w:sz="0" w:space="0" w:color="auto"/>
      </w:divBdr>
      <w:divsChild>
        <w:div w:id="1680889483">
          <w:marLeft w:val="0"/>
          <w:marRight w:val="0"/>
          <w:marTop w:val="0"/>
          <w:marBottom w:val="0"/>
          <w:divBdr>
            <w:top w:val="none" w:sz="0" w:space="0" w:color="auto"/>
            <w:left w:val="none" w:sz="0" w:space="0" w:color="auto"/>
            <w:bottom w:val="none" w:sz="0" w:space="0" w:color="auto"/>
            <w:right w:val="none" w:sz="0" w:space="0" w:color="auto"/>
          </w:divBdr>
        </w:div>
      </w:divsChild>
    </w:div>
    <w:div w:id="1023479903">
      <w:bodyDiv w:val="1"/>
      <w:marLeft w:val="0"/>
      <w:marRight w:val="0"/>
      <w:marTop w:val="0"/>
      <w:marBottom w:val="0"/>
      <w:divBdr>
        <w:top w:val="none" w:sz="0" w:space="0" w:color="auto"/>
        <w:left w:val="none" w:sz="0" w:space="0" w:color="auto"/>
        <w:bottom w:val="none" w:sz="0" w:space="0" w:color="auto"/>
        <w:right w:val="none" w:sz="0" w:space="0" w:color="auto"/>
      </w:divBdr>
      <w:divsChild>
        <w:div w:id="2033846824">
          <w:marLeft w:val="0"/>
          <w:marRight w:val="0"/>
          <w:marTop w:val="0"/>
          <w:marBottom w:val="0"/>
          <w:divBdr>
            <w:top w:val="none" w:sz="0" w:space="0" w:color="auto"/>
            <w:left w:val="none" w:sz="0" w:space="0" w:color="auto"/>
            <w:bottom w:val="none" w:sz="0" w:space="0" w:color="auto"/>
            <w:right w:val="none" w:sz="0" w:space="0" w:color="auto"/>
          </w:divBdr>
        </w:div>
      </w:divsChild>
    </w:div>
    <w:div w:id="1098792967">
      <w:bodyDiv w:val="1"/>
      <w:marLeft w:val="0"/>
      <w:marRight w:val="0"/>
      <w:marTop w:val="0"/>
      <w:marBottom w:val="0"/>
      <w:divBdr>
        <w:top w:val="none" w:sz="0" w:space="0" w:color="auto"/>
        <w:left w:val="none" w:sz="0" w:space="0" w:color="auto"/>
        <w:bottom w:val="none" w:sz="0" w:space="0" w:color="auto"/>
        <w:right w:val="none" w:sz="0" w:space="0" w:color="auto"/>
      </w:divBdr>
    </w:div>
    <w:div w:id="1137453207">
      <w:bodyDiv w:val="1"/>
      <w:marLeft w:val="0"/>
      <w:marRight w:val="0"/>
      <w:marTop w:val="0"/>
      <w:marBottom w:val="0"/>
      <w:divBdr>
        <w:top w:val="none" w:sz="0" w:space="0" w:color="auto"/>
        <w:left w:val="none" w:sz="0" w:space="0" w:color="auto"/>
        <w:bottom w:val="none" w:sz="0" w:space="0" w:color="auto"/>
        <w:right w:val="none" w:sz="0" w:space="0" w:color="auto"/>
      </w:divBdr>
      <w:divsChild>
        <w:div w:id="1532957832">
          <w:marLeft w:val="0"/>
          <w:marRight w:val="0"/>
          <w:marTop w:val="0"/>
          <w:marBottom w:val="0"/>
          <w:divBdr>
            <w:top w:val="none" w:sz="0" w:space="0" w:color="auto"/>
            <w:left w:val="none" w:sz="0" w:space="0" w:color="auto"/>
            <w:bottom w:val="none" w:sz="0" w:space="0" w:color="auto"/>
            <w:right w:val="none" w:sz="0" w:space="0" w:color="auto"/>
          </w:divBdr>
        </w:div>
      </w:divsChild>
    </w:div>
    <w:div w:id="1175341843">
      <w:bodyDiv w:val="1"/>
      <w:marLeft w:val="0"/>
      <w:marRight w:val="0"/>
      <w:marTop w:val="0"/>
      <w:marBottom w:val="0"/>
      <w:divBdr>
        <w:top w:val="none" w:sz="0" w:space="0" w:color="auto"/>
        <w:left w:val="none" w:sz="0" w:space="0" w:color="auto"/>
        <w:bottom w:val="none" w:sz="0" w:space="0" w:color="auto"/>
        <w:right w:val="none" w:sz="0" w:space="0" w:color="auto"/>
      </w:divBdr>
      <w:divsChild>
        <w:div w:id="126170097">
          <w:marLeft w:val="0"/>
          <w:marRight w:val="0"/>
          <w:marTop w:val="0"/>
          <w:marBottom w:val="0"/>
          <w:divBdr>
            <w:top w:val="none" w:sz="0" w:space="0" w:color="auto"/>
            <w:left w:val="none" w:sz="0" w:space="0" w:color="auto"/>
            <w:bottom w:val="none" w:sz="0" w:space="0" w:color="auto"/>
            <w:right w:val="none" w:sz="0" w:space="0" w:color="auto"/>
          </w:divBdr>
        </w:div>
      </w:divsChild>
    </w:div>
    <w:div w:id="1175917731">
      <w:bodyDiv w:val="1"/>
      <w:marLeft w:val="0"/>
      <w:marRight w:val="0"/>
      <w:marTop w:val="0"/>
      <w:marBottom w:val="0"/>
      <w:divBdr>
        <w:top w:val="none" w:sz="0" w:space="0" w:color="auto"/>
        <w:left w:val="none" w:sz="0" w:space="0" w:color="auto"/>
        <w:bottom w:val="none" w:sz="0" w:space="0" w:color="auto"/>
        <w:right w:val="none" w:sz="0" w:space="0" w:color="auto"/>
      </w:divBdr>
      <w:divsChild>
        <w:div w:id="1610356916">
          <w:marLeft w:val="0"/>
          <w:marRight w:val="0"/>
          <w:marTop w:val="0"/>
          <w:marBottom w:val="0"/>
          <w:divBdr>
            <w:top w:val="none" w:sz="0" w:space="0" w:color="auto"/>
            <w:left w:val="none" w:sz="0" w:space="0" w:color="auto"/>
            <w:bottom w:val="none" w:sz="0" w:space="0" w:color="auto"/>
            <w:right w:val="none" w:sz="0" w:space="0" w:color="auto"/>
          </w:divBdr>
        </w:div>
      </w:divsChild>
    </w:div>
    <w:div w:id="1201016118">
      <w:bodyDiv w:val="1"/>
      <w:marLeft w:val="0"/>
      <w:marRight w:val="0"/>
      <w:marTop w:val="0"/>
      <w:marBottom w:val="0"/>
      <w:divBdr>
        <w:top w:val="none" w:sz="0" w:space="0" w:color="auto"/>
        <w:left w:val="none" w:sz="0" w:space="0" w:color="auto"/>
        <w:bottom w:val="none" w:sz="0" w:space="0" w:color="auto"/>
        <w:right w:val="none" w:sz="0" w:space="0" w:color="auto"/>
      </w:divBdr>
    </w:div>
    <w:div w:id="1230728977">
      <w:bodyDiv w:val="1"/>
      <w:marLeft w:val="0"/>
      <w:marRight w:val="0"/>
      <w:marTop w:val="0"/>
      <w:marBottom w:val="0"/>
      <w:divBdr>
        <w:top w:val="none" w:sz="0" w:space="0" w:color="auto"/>
        <w:left w:val="none" w:sz="0" w:space="0" w:color="auto"/>
        <w:bottom w:val="none" w:sz="0" w:space="0" w:color="auto"/>
        <w:right w:val="none" w:sz="0" w:space="0" w:color="auto"/>
      </w:divBdr>
      <w:divsChild>
        <w:div w:id="1891457346">
          <w:marLeft w:val="0"/>
          <w:marRight w:val="0"/>
          <w:marTop w:val="0"/>
          <w:marBottom w:val="0"/>
          <w:divBdr>
            <w:top w:val="none" w:sz="0" w:space="0" w:color="auto"/>
            <w:left w:val="none" w:sz="0" w:space="0" w:color="auto"/>
            <w:bottom w:val="none" w:sz="0" w:space="0" w:color="auto"/>
            <w:right w:val="none" w:sz="0" w:space="0" w:color="auto"/>
          </w:divBdr>
        </w:div>
      </w:divsChild>
    </w:div>
    <w:div w:id="1232931811">
      <w:bodyDiv w:val="1"/>
      <w:marLeft w:val="0"/>
      <w:marRight w:val="0"/>
      <w:marTop w:val="0"/>
      <w:marBottom w:val="0"/>
      <w:divBdr>
        <w:top w:val="none" w:sz="0" w:space="0" w:color="auto"/>
        <w:left w:val="none" w:sz="0" w:space="0" w:color="auto"/>
        <w:bottom w:val="none" w:sz="0" w:space="0" w:color="auto"/>
        <w:right w:val="none" w:sz="0" w:space="0" w:color="auto"/>
      </w:divBdr>
      <w:divsChild>
        <w:div w:id="1164591848">
          <w:marLeft w:val="0"/>
          <w:marRight w:val="0"/>
          <w:marTop w:val="0"/>
          <w:marBottom w:val="0"/>
          <w:divBdr>
            <w:top w:val="none" w:sz="0" w:space="0" w:color="auto"/>
            <w:left w:val="none" w:sz="0" w:space="0" w:color="auto"/>
            <w:bottom w:val="none" w:sz="0" w:space="0" w:color="auto"/>
            <w:right w:val="none" w:sz="0" w:space="0" w:color="auto"/>
          </w:divBdr>
        </w:div>
      </w:divsChild>
    </w:div>
    <w:div w:id="1241254193">
      <w:bodyDiv w:val="1"/>
      <w:marLeft w:val="0"/>
      <w:marRight w:val="0"/>
      <w:marTop w:val="0"/>
      <w:marBottom w:val="0"/>
      <w:divBdr>
        <w:top w:val="none" w:sz="0" w:space="0" w:color="auto"/>
        <w:left w:val="none" w:sz="0" w:space="0" w:color="auto"/>
        <w:bottom w:val="none" w:sz="0" w:space="0" w:color="auto"/>
        <w:right w:val="none" w:sz="0" w:space="0" w:color="auto"/>
      </w:divBdr>
      <w:divsChild>
        <w:div w:id="1723795712">
          <w:marLeft w:val="0"/>
          <w:marRight w:val="0"/>
          <w:marTop w:val="0"/>
          <w:marBottom w:val="0"/>
          <w:divBdr>
            <w:top w:val="none" w:sz="0" w:space="0" w:color="auto"/>
            <w:left w:val="none" w:sz="0" w:space="0" w:color="auto"/>
            <w:bottom w:val="none" w:sz="0" w:space="0" w:color="auto"/>
            <w:right w:val="none" w:sz="0" w:space="0" w:color="auto"/>
          </w:divBdr>
        </w:div>
      </w:divsChild>
    </w:div>
    <w:div w:id="1266764707">
      <w:bodyDiv w:val="1"/>
      <w:marLeft w:val="0"/>
      <w:marRight w:val="0"/>
      <w:marTop w:val="0"/>
      <w:marBottom w:val="0"/>
      <w:divBdr>
        <w:top w:val="none" w:sz="0" w:space="0" w:color="auto"/>
        <w:left w:val="none" w:sz="0" w:space="0" w:color="auto"/>
        <w:bottom w:val="none" w:sz="0" w:space="0" w:color="auto"/>
        <w:right w:val="none" w:sz="0" w:space="0" w:color="auto"/>
      </w:divBdr>
    </w:div>
    <w:div w:id="1297251531">
      <w:bodyDiv w:val="1"/>
      <w:marLeft w:val="0"/>
      <w:marRight w:val="0"/>
      <w:marTop w:val="0"/>
      <w:marBottom w:val="0"/>
      <w:divBdr>
        <w:top w:val="none" w:sz="0" w:space="0" w:color="auto"/>
        <w:left w:val="none" w:sz="0" w:space="0" w:color="auto"/>
        <w:bottom w:val="none" w:sz="0" w:space="0" w:color="auto"/>
        <w:right w:val="none" w:sz="0" w:space="0" w:color="auto"/>
      </w:divBdr>
    </w:div>
    <w:div w:id="1307852370">
      <w:bodyDiv w:val="1"/>
      <w:marLeft w:val="0"/>
      <w:marRight w:val="0"/>
      <w:marTop w:val="0"/>
      <w:marBottom w:val="0"/>
      <w:divBdr>
        <w:top w:val="none" w:sz="0" w:space="0" w:color="auto"/>
        <w:left w:val="none" w:sz="0" w:space="0" w:color="auto"/>
        <w:bottom w:val="none" w:sz="0" w:space="0" w:color="auto"/>
        <w:right w:val="none" w:sz="0" w:space="0" w:color="auto"/>
      </w:divBdr>
    </w:div>
    <w:div w:id="1325350909">
      <w:bodyDiv w:val="1"/>
      <w:marLeft w:val="0"/>
      <w:marRight w:val="0"/>
      <w:marTop w:val="0"/>
      <w:marBottom w:val="0"/>
      <w:divBdr>
        <w:top w:val="none" w:sz="0" w:space="0" w:color="auto"/>
        <w:left w:val="none" w:sz="0" w:space="0" w:color="auto"/>
        <w:bottom w:val="none" w:sz="0" w:space="0" w:color="auto"/>
        <w:right w:val="none" w:sz="0" w:space="0" w:color="auto"/>
      </w:divBdr>
      <w:divsChild>
        <w:div w:id="351420349">
          <w:marLeft w:val="0"/>
          <w:marRight w:val="0"/>
          <w:marTop w:val="0"/>
          <w:marBottom w:val="0"/>
          <w:divBdr>
            <w:top w:val="none" w:sz="0" w:space="0" w:color="auto"/>
            <w:left w:val="none" w:sz="0" w:space="0" w:color="auto"/>
            <w:bottom w:val="none" w:sz="0" w:space="0" w:color="auto"/>
            <w:right w:val="none" w:sz="0" w:space="0" w:color="auto"/>
          </w:divBdr>
        </w:div>
      </w:divsChild>
    </w:div>
    <w:div w:id="1335912943">
      <w:bodyDiv w:val="1"/>
      <w:marLeft w:val="0"/>
      <w:marRight w:val="0"/>
      <w:marTop w:val="0"/>
      <w:marBottom w:val="0"/>
      <w:divBdr>
        <w:top w:val="none" w:sz="0" w:space="0" w:color="auto"/>
        <w:left w:val="none" w:sz="0" w:space="0" w:color="auto"/>
        <w:bottom w:val="none" w:sz="0" w:space="0" w:color="auto"/>
        <w:right w:val="none" w:sz="0" w:space="0" w:color="auto"/>
      </w:divBdr>
      <w:divsChild>
        <w:div w:id="36514154">
          <w:marLeft w:val="0"/>
          <w:marRight w:val="0"/>
          <w:marTop w:val="0"/>
          <w:marBottom w:val="0"/>
          <w:divBdr>
            <w:top w:val="none" w:sz="0" w:space="0" w:color="auto"/>
            <w:left w:val="none" w:sz="0" w:space="0" w:color="auto"/>
            <w:bottom w:val="none" w:sz="0" w:space="0" w:color="auto"/>
            <w:right w:val="none" w:sz="0" w:space="0" w:color="auto"/>
          </w:divBdr>
        </w:div>
      </w:divsChild>
    </w:div>
    <w:div w:id="1341394598">
      <w:bodyDiv w:val="1"/>
      <w:marLeft w:val="0"/>
      <w:marRight w:val="0"/>
      <w:marTop w:val="0"/>
      <w:marBottom w:val="0"/>
      <w:divBdr>
        <w:top w:val="none" w:sz="0" w:space="0" w:color="auto"/>
        <w:left w:val="none" w:sz="0" w:space="0" w:color="auto"/>
        <w:bottom w:val="none" w:sz="0" w:space="0" w:color="auto"/>
        <w:right w:val="none" w:sz="0" w:space="0" w:color="auto"/>
      </w:divBdr>
    </w:div>
    <w:div w:id="1452364062">
      <w:bodyDiv w:val="1"/>
      <w:marLeft w:val="0"/>
      <w:marRight w:val="0"/>
      <w:marTop w:val="0"/>
      <w:marBottom w:val="0"/>
      <w:divBdr>
        <w:top w:val="none" w:sz="0" w:space="0" w:color="auto"/>
        <w:left w:val="none" w:sz="0" w:space="0" w:color="auto"/>
        <w:bottom w:val="none" w:sz="0" w:space="0" w:color="auto"/>
        <w:right w:val="none" w:sz="0" w:space="0" w:color="auto"/>
      </w:divBdr>
      <w:divsChild>
        <w:div w:id="1852911461">
          <w:marLeft w:val="0"/>
          <w:marRight w:val="0"/>
          <w:marTop w:val="0"/>
          <w:marBottom w:val="0"/>
          <w:divBdr>
            <w:top w:val="none" w:sz="0" w:space="0" w:color="auto"/>
            <w:left w:val="none" w:sz="0" w:space="0" w:color="auto"/>
            <w:bottom w:val="none" w:sz="0" w:space="0" w:color="auto"/>
            <w:right w:val="none" w:sz="0" w:space="0" w:color="auto"/>
          </w:divBdr>
        </w:div>
      </w:divsChild>
    </w:div>
    <w:div w:id="1505709800">
      <w:bodyDiv w:val="1"/>
      <w:marLeft w:val="0"/>
      <w:marRight w:val="0"/>
      <w:marTop w:val="0"/>
      <w:marBottom w:val="0"/>
      <w:divBdr>
        <w:top w:val="none" w:sz="0" w:space="0" w:color="auto"/>
        <w:left w:val="none" w:sz="0" w:space="0" w:color="auto"/>
        <w:bottom w:val="none" w:sz="0" w:space="0" w:color="auto"/>
        <w:right w:val="none" w:sz="0" w:space="0" w:color="auto"/>
      </w:divBdr>
    </w:div>
    <w:div w:id="1518084336">
      <w:bodyDiv w:val="1"/>
      <w:marLeft w:val="0"/>
      <w:marRight w:val="0"/>
      <w:marTop w:val="0"/>
      <w:marBottom w:val="0"/>
      <w:divBdr>
        <w:top w:val="none" w:sz="0" w:space="0" w:color="auto"/>
        <w:left w:val="none" w:sz="0" w:space="0" w:color="auto"/>
        <w:bottom w:val="none" w:sz="0" w:space="0" w:color="auto"/>
        <w:right w:val="none" w:sz="0" w:space="0" w:color="auto"/>
      </w:divBdr>
    </w:div>
    <w:div w:id="1571381282">
      <w:bodyDiv w:val="1"/>
      <w:marLeft w:val="0"/>
      <w:marRight w:val="0"/>
      <w:marTop w:val="0"/>
      <w:marBottom w:val="0"/>
      <w:divBdr>
        <w:top w:val="none" w:sz="0" w:space="0" w:color="auto"/>
        <w:left w:val="none" w:sz="0" w:space="0" w:color="auto"/>
        <w:bottom w:val="none" w:sz="0" w:space="0" w:color="auto"/>
        <w:right w:val="none" w:sz="0" w:space="0" w:color="auto"/>
      </w:divBdr>
    </w:div>
    <w:div w:id="1575508273">
      <w:bodyDiv w:val="1"/>
      <w:marLeft w:val="0"/>
      <w:marRight w:val="0"/>
      <w:marTop w:val="0"/>
      <w:marBottom w:val="0"/>
      <w:divBdr>
        <w:top w:val="none" w:sz="0" w:space="0" w:color="auto"/>
        <w:left w:val="none" w:sz="0" w:space="0" w:color="auto"/>
        <w:bottom w:val="none" w:sz="0" w:space="0" w:color="auto"/>
        <w:right w:val="none" w:sz="0" w:space="0" w:color="auto"/>
      </w:divBdr>
      <w:divsChild>
        <w:div w:id="1303001868">
          <w:marLeft w:val="0"/>
          <w:marRight w:val="0"/>
          <w:marTop w:val="0"/>
          <w:marBottom w:val="0"/>
          <w:divBdr>
            <w:top w:val="none" w:sz="0" w:space="0" w:color="auto"/>
            <w:left w:val="none" w:sz="0" w:space="0" w:color="auto"/>
            <w:bottom w:val="none" w:sz="0" w:space="0" w:color="auto"/>
            <w:right w:val="none" w:sz="0" w:space="0" w:color="auto"/>
          </w:divBdr>
        </w:div>
      </w:divsChild>
    </w:div>
    <w:div w:id="1609433356">
      <w:bodyDiv w:val="1"/>
      <w:marLeft w:val="0"/>
      <w:marRight w:val="0"/>
      <w:marTop w:val="0"/>
      <w:marBottom w:val="0"/>
      <w:divBdr>
        <w:top w:val="none" w:sz="0" w:space="0" w:color="auto"/>
        <w:left w:val="none" w:sz="0" w:space="0" w:color="auto"/>
        <w:bottom w:val="none" w:sz="0" w:space="0" w:color="auto"/>
        <w:right w:val="none" w:sz="0" w:space="0" w:color="auto"/>
      </w:divBdr>
      <w:divsChild>
        <w:div w:id="1985357215">
          <w:marLeft w:val="0"/>
          <w:marRight w:val="0"/>
          <w:marTop w:val="0"/>
          <w:marBottom w:val="0"/>
          <w:divBdr>
            <w:top w:val="none" w:sz="0" w:space="0" w:color="auto"/>
            <w:left w:val="none" w:sz="0" w:space="0" w:color="auto"/>
            <w:bottom w:val="none" w:sz="0" w:space="0" w:color="auto"/>
            <w:right w:val="none" w:sz="0" w:space="0" w:color="auto"/>
          </w:divBdr>
        </w:div>
      </w:divsChild>
    </w:div>
    <w:div w:id="1654799548">
      <w:bodyDiv w:val="1"/>
      <w:marLeft w:val="0"/>
      <w:marRight w:val="0"/>
      <w:marTop w:val="0"/>
      <w:marBottom w:val="0"/>
      <w:divBdr>
        <w:top w:val="none" w:sz="0" w:space="0" w:color="auto"/>
        <w:left w:val="none" w:sz="0" w:space="0" w:color="auto"/>
        <w:bottom w:val="none" w:sz="0" w:space="0" w:color="auto"/>
        <w:right w:val="none" w:sz="0" w:space="0" w:color="auto"/>
      </w:divBdr>
    </w:div>
    <w:div w:id="1657370863">
      <w:bodyDiv w:val="1"/>
      <w:marLeft w:val="0"/>
      <w:marRight w:val="0"/>
      <w:marTop w:val="0"/>
      <w:marBottom w:val="0"/>
      <w:divBdr>
        <w:top w:val="none" w:sz="0" w:space="0" w:color="auto"/>
        <w:left w:val="none" w:sz="0" w:space="0" w:color="auto"/>
        <w:bottom w:val="none" w:sz="0" w:space="0" w:color="auto"/>
        <w:right w:val="none" w:sz="0" w:space="0" w:color="auto"/>
      </w:divBdr>
    </w:div>
    <w:div w:id="1671179490">
      <w:bodyDiv w:val="1"/>
      <w:marLeft w:val="0"/>
      <w:marRight w:val="0"/>
      <w:marTop w:val="0"/>
      <w:marBottom w:val="0"/>
      <w:divBdr>
        <w:top w:val="none" w:sz="0" w:space="0" w:color="auto"/>
        <w:left w:val="none" w:sz="0" w:space="0" w:color="auto"/>
        <w:bottom w:val="none" w:sz="0" w:space="0" w:color="auto"/>
        <w:right w:val="none" w:sz="0" w:space="0" w:color="auto"/>
      </w:divBdr>
      <w:divsChild>
        <w:div w:id="1111050544">
          <w:marLeft w:val="0"/>
          <w:marRight w:val="0"/>
          <w:marTop w:val="0"/>
          <w:marBottom w:val="0"/>
          <w:divBdr>
            <w:top w:val="none" w:sz="0" w:space="0" w:color="auto"/>
            <w:left w:val="none" w:sz="0" w:space="0" w:color="auto"/>
            <w:bottom w:val="none" w:sz="0" w:space="0" w:color="auto"/>
            <w:right w:val="none" w:sz="0" w:space="0" w:color="auto"/>
          </w:divBdr>
        </w:div>
      </w:divsChild>
    </w:div>
    <w:div w:id="1730180037">
      <w:bodyDiv w:val="1"/>
      <w:marLeft w:val="0"/>
      <w:marRight w:val="0"/>
      <w:marTop w:val="0"/>
      <w:marBottom w:val="0"/>
      <w:divBdr>
        <w:top w:val="none" w:sz="0" w:space="0" w:color="auto"/>
        <w:left w:val="none" w:sz="0" w:space="0" w:color="auto"/>
        <w:bottom w:val="none" w:sz="0" w:space="0" w:color="auto"/>
        <w:right w:val="none" w:sz="0" w:space="0" w:color="auto"/>
      </w:divBdr>
    </w:div>
    <w:div w:id="1772776432">
      <w:bodyDiv w:val="1"/>
      <w:marLeft w:val="0"/>
      <w:marRight w:val="0"/>
      <w:marTop w:val="0"/>
      <w:marBottom w:val="0"/>
      <w:divBdr>
        <w:top w:val="none" w:sz="0" w:space="0" w:color="auto"/>
        <w:left w:val="none" w:sz="0" w:space="0" w:color="auto"/>
        <w:bottom w:val="none" w:sz="0" w:space="0" w:color="auto"/>
        <w:right w:val="none" w:sz="0" w:space="0" w:color="auto"/>
      </w:divBdr>
      <w:divsChild>
        <w:div w:id="1881480340">
          <w:marLeft w:val="0"/>
          <w:marRight w:val="0"/>
          <w:marTop w:val="0"/>
          <w:marBottom w:val="0"/>
          <w:divBdr>
            <w:top w:val="none" w:sz="0" w:space="0" w:color="auto"/>
            <w:left w:val="none" w:sz="0" w:space="0" w:color="auto"/>
            <w:bottom w:val="none" w:sz="0" w:space="0" w:color="auto"/>
            <w:right w:val="none" w:sz="0" w:space="0" w:color="auto"/>
          </w:divBdr>
        </w:div>
      </w:divsChild>
    </w:div>
    <w:div w:id="1780099007">
      <w:bodyDiv w:val="1"/>
      <w:marLeft w:val="0"/>
      <w:marRight w:val="0"/>
      <w:marTop w:val="0"/>
      <w:marBottom w:val="0"/>
      <w:divBdr>
        <w:top w:val="none" w:sz="0" w:space="0" w:color="auto"/>
        <w:left w:val="none" w:sz="0" w:space="0" w:color="auto"/>
        <w:bottom w:val="none" w:sz="0" w:space="0" w:color="auto"/>
        <w:right w:val="none" w:sz="0" w:space="0" w:color="auto"/>
      </w:divBdr>
      <w:divsChild>
        <w:div w:id="762259034">
          <w:marLeft w:val="0"/>
          <w:marRight w:val="0"/>
          <w:marTop w:val="0"/>
          <w:marBottom w:val="0"/>
          <w:divBdr>
            <w:top w:val="none" w:sz="0" w:space="0" w:color="auto"/>
            <w:left w:val="none" w:sz="0" w:space="0" w:color="auto"/>
            <w:bottom w:val="none" w:sz="0" w:space="0" w:color="auto"/>
            <w:right w:val="none" w:sz="0" w:space="0" w:color="auto"/>
          </w:divBdr>
        </w:div>
      </w:divsChild>
    </w:div>
    <w:div w:id="1784108434">
      <w:bodyDiv w:val="1"/>
      <w:marLeft w:val="0"/>
      <w:marRight w:val="0"/>
      <w:marTop w:val="0"/>
      <w:marBottom w:val="0"/>
      <w:divBdr>
        <w:top w:val="none" w:sz="0" w:space="0" w:color="auto"/>
        <w:left w:val="none" w:sz="0" w:space="0" w:color="auto"/>
        <w:bottom w:val="none" w:sz="0" w:space="0" w:color="auto"/>
        <w:right w:val="none" w:sz="0" w:space="0" w:color="auto"/>
      </w:divBdr>
    </w:div>
    <w:div w:id="1829855965">
      <w:bodyDiv w:val="1"/>
      <w:marLeft w:val="0"/>
      <w:marRight w:val="0"/>
      <w:marTop w:val="0"/>
      <w:marBottom w:val="0"/>
      <w:divBdr>
        <w:top w:val="none" w:sz="0" w:space="0" w:color="auto"/>
        <w:left w:val="none" w:sz="0" w:space="0" w:color="auto"/>
        <w:bottom w:val="none" w:sz="0" w:space="0" w:color="auto"/>
        <w:right w:val="none" w:sz="0" w:space="0" w:color="auto"/>
      </w:divBdr>
    </w:div>
    <w:div w:id="1863006377">
      <w:bodyDiv w:val="1"/>
      <w:marLeft w:val="0"/>
      <w:marRight w:val="0"/>
      <w:marTop w:val="0"/>
      <w:marBottom w:val="0"/>
      <w:divBdr>
        <w:top w:val="none" w:sz="0" w:space="0" w:color="auto"/>
        <w:left w:val="none" w:sz="0" w:space="0" w:color="auto"/>
        <w:bottom w:val="none" w:sz="0" w:space="0" w:color="auto"/>
        <w:right w:val="none" w:sz="0" w:space="0" w:color="auto"/>
      </w:divBdr>
      <w:divsChild>
        <w:div w:id="584724283">
          <w:marLeft w:val="0"/>
          <w:marRight w:val="0"/>
          <w:marTop w:val="0"/>
          <w:marBottom w:val="0"/>
          <w:divBdr>
            <w:top w:val="none" w:sz="0" w:space="0" w:color="auto"/>
            <w:left w:val="none" w:sz="0" w:space="0" w:color="auto"/>
            <w:bottom w:val="none" w:sz="0" w:space="0" w:color="auto"/>
            <w:right w:val="none" w:sz="0" w:space="0" w:color="auto"/>
          </w:divBdr>
        </w:div>
      </w:divsChild>
    </w:div>
    <w:div w:id="1877355478">
      <w:bodyDiv w:val="1"/>
      <w:marLeft w:val="0"/>
      <w:marRight w:val="0"/>
      <w:marTop w:val="0"/>
      <w:marBottom w:val="0"/>
      <w:divBdr>
        <w:top w:val="none" w:sz="0" w:space="0" w:color="auto"/>
        <w:left w:val="none" w:sz="0" w:space="0" w:color="auto"/>
        <w:bottom w:val="none" w:sz="0" w:space="0" w:color="auto"/>
        <w:right w:val="none" w:sz="0" w:space="0" w:color="auto"/>
      </w:divBdr>
    </w:div>
    <w:div w:id="1908684085">
      <w:bodyDiv w:val="1"/>
      <w:marLeft w:val="0"/>
      <w:marRight w:val="0"/>
      <w:marTop w:val="0"/>
      <w:marBottom w:val="0"/>
      <w:divBdr>
        <w:top w:val="none" w:sz="0" w:space="0" w:color="auto"/>
        <w:left w:val="none" w:sz="0" w:space="0" w:color="auto"/>
        <w:bottom w:val="none" w:sz="0" w:space="0" w:color="auto"/>
        <w:right w:val="none" w:sz="0" w:space="0" w:color="auto"/>
      </w:divBdr>
      <w:divsChild>
        <w:div w:id="790173824">
          <w:marLeft w:val="0"/>
          <w:marRight w:val="0"/>
          <w:marTop w:val="0"/>
          <w:marBottom w:val="0"/>
          <w:divBdr>
            <w:top w:val="none" w:sz="0" w:space="0" w:color="auto"/>
            <w:left w:val="none" w:sz="0" w:space="0" w:color="auto"/>
            <w:bottom w:val="none" w:sz="0" w:space="0" w:color="auto"/>
            <w:right w:val="none" w:sz="0" w:space="0" w:color="auto"/>
          </w:divBdr>
        </w:div>
      </w:divsChild>
    </w:div>
    <w:div w:id="1952319268">
      <w:bodyDiv w:val="1"/>
      <w:marLeft w:val="0"/>
      <w:marRight w:val="0"/>
      <w:marTop w:val="0"/>
      <w:marBottom w:val="0"/>
      <w:divBdr>
        <w:top w:val="none" w:sz="0" w:space="0" w:color="auto"/>
        <w:left w:val="none" w:sz="0" w:space="0" w:color="auto"/>
        <w:bottom w:val="none" w:sz="0" w:space="0" w:color="auto"/>
        <w:right w:val="none" w:sz="0" w:space="0" w:color="auto"/>
      </w:divBdr>
      <w:divsChild>
        <w:div w:id="1685404085">
          <w:marLeft w:val="0"/>
          <w:marRight w:val="0"/>
          <w:marTop w:val="0"/>
          <w:marBottom w:val="0"/>
          <w:divBdr>
            <w:top w:val="none" w:sz="0" w:space="0" w:color="auto"/>
            <w:left w:val="none" w:sz="0" w:space="0" w:color="auto"/>
            <w:bottom w:val="none" w:sz="0" w:space="0" w:color="auto"/>
            <w:right w:val="none" w:sz="0" w:space="0" w:color="auto"/>
          </w:divBdr>
        </w:div>
      </w:divsChild>
    </w:div>
    <w:div w:id="1958950275">
      <w:bodyDiv w:val="1"/>
      <w:marLeft w:val="0"/>
      <w:marRight w:val="0"/>
      <w:marTop w:val="0"/>
      <w:marBottom w:val="0"/>
      <w:divBdr>
        <w:top w:val="none" w:sz="0" w:space="0" w:color="auto"/>
        <w:left w:val="none" w:sz="0" w:space="0" w:color="auto"/>
        <w:bottom w:val="none" w:sz="0" w:space="0" w:color="auto"/>
        <w:right w:val="none" w:sz="0" w:space="0" w:color="auto"/>
      </w:divBdr>
      <w:divsChild>
        <w:div w:id="1473987792">
          <w:marLeft w:val="0"/>
          <w:marRight w:val="0"/>
          <w:marTop w:val="0"/>
          <w:marBottom w:val="0"/>
          <w:divBdr>
            <w:top w:val="none" w:sz="0" w:space="0" w:color="auto"/>
            <w:left w:val="none" w:sz="0" w:space="0" w:color="auto"/>
            <w:bottom w:val="none" w:sz="0" w:space="0" w:color="auto"/>
            <w:right w:val="none" w:sz="0" w:space="0" w:color="auto"/>
          </w:divBdr>
        </w:div>
      </w:divsChild>
    </w:div>
    <w:div w:id="1961036597">
      <w:bodyDiv w:val="1"/>
      <w:marLeft w:val="0"/>
      <w:marRight w:val="0"/>
      <w:marTop w:val="0"/>
      <w:marBottom w:val="0"/>
      <w:divBdr>
        <w:top w:val="none" w:sz="0" w:space="0" w:color="auto"/>
        <w:left w:val="none" w:sz="0" w:space="0" w:color="auto"/>
        <w:bottom w:val="none" w:sz="0" w:space="0" w:color="auto"/>
        <w:right w:val="none" w:sz="0" w:space="0" w:color="auto"/>
      </w:divBdr>
      <w:divsChild>
        <w:div w:id="2085375635">
          <w:marLeft w:val="0"/>
          <w:marRight w:val="0"/>
          <w:marTop w:val="0"/>
          <w:marBottom w:val="0"/>
          <w:divBdr>
            <w:top w:val="none" w:sz="0" w:space="0" w:color="auto"/>
            <w:left w:val="none" w:sz="0" w:space="0" w:color="auto"/>
            <w:bottom w:val="none" w:sz="0" w:space="0" w:color="auto"/>
            <w:right w:val="none" w:sz="0" w:space="0" w:color="auto"/>
          </w:divBdr>
        </w:div>
      </w:divsChild>
    </w:div>
    <w:div w:id="2011517308">
      <w:bodyDiv w:val="1"/>
      <w:marLeft w:val="0"/>
      <w:marRight w:val="0"/>
      <w:marTop w:val="0"/>
      <w:marBottom w:val="0"/>
      <w:divBdr>
        <w:top w:val="none" w:sz="0" w:space="0" w:color="auto"/>
        <w:left w:val="none" w:sz="0" w:space="0" w:color="auto"/>
        <w:bottom w:val="none" w:sz="0" w:space="0" w:color="auto"/>
        <w:right w:val="none" w:sz="0" w:space="0" w:color="auto"/>
      </w:divBdr>
    </w:div>
    <w:div w:id="2051416533">
      <w:bodyDiv w:val="1"/>
      <w:marLeft w:val="0"/>
      <w:marRight w:val="0"/>
      <w:marTop w:val="0"/>
      <w:marBottom w:val="0"/>
      <w:divBdr>
        <w:top w:val="none" w:sz="0" w:space="0" w:color="auto"/>
        <w:left w:val="none" w:sz="0" w:space="0" w:color="auto"/>
        <w:bottom w:val="none" w:sz="0" w:space="0" w:color="auto"/>
        <w:right w:val="none" w:sz="0" w:space="0" w:color="auto"/>
      </w:divBdr>
      <w:divsChild>
        <w:div w:id="1832870041">
          <w:marLeft w:val="0"/>
          <w:marRight w:val="0"/>
          <w:marTop w:val="0"/>
          <w:marBottom w:val="0"/>
          <w:divBdr>
            <w:top w:val="none" w:sz="0" w:space="0" w:color="auto"/>
            <w:left w:val="none" w:sz="0" w:space="0" w:color="auto"/>
            <w:bottom w:val="none" w:sz="0" w:space="0" w:color="auto"/>
            <w:right w:val="none" w:sz="0" w:space="0" w:color="auto"/>
          </w:divBdr>
        </w:div>
      </w:divsChild>
    </w:div>
    <w:div w:id="2140610300">
      <w:bodyDiv w:val="1"/>
      <w:marLeft w:val="0"/>
      <w:marRight w:val="0"/>
      <w:marTop w:val="0"/>
      <w:marBottom w:val="0"/>
      <w:divBdr>
        <w:top w:val="none" w:sz="0" w:space="0" w:color="auto"/>
        <w:left w:val="none" w:sz="0" w:space="0" w:color="auto"/>
        <w:bottom w:val="none" w:sz="0" w:space="0" w:color="auto"/>
        <w:right w:val="none" w:sz="0" w:space="0" w:color="auto"/>
      </w:divBdr>
      <w:divsChild>
        <w:div w:id="206066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58C4A-BCA8-4DDA-BD40-886E196A0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11435</TotalTime>
  <Pages>1</Pages>
  <Words>4384</Words>
  <Characters>24992</Characters>
  <Application>Microsoft Office Word</Application>
  <DocSecurity>0</DocSecurity>
  <Lines>208</Lines>
  <Paragraphs>58</Paragraphs>
  <ScaleCrop>false</ScaleCrop>
  <Company/>
  <LinksUpToDate>false</LinksUpToDate>
  <CharactersWithSpaces>29318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hwkobe</dc:creator>
  <cp:keywords/>
  <dc:description/>
  <cp:lastModifiedBy>hwkobe</cp:lastModifiedBy>
  <cp:revision>29</cp:revision>
  <dcterms:created xsi:type="dcterms:W3CDTF">2016-04-27T08:06:00Z</dcterms:created>
  <dcterms:modified xsi:type="dcterms:W3CDTF">2016-08-11T01:36:00Z</dcterms:modified>
</cp:coreProperties>
</file>