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Arial" w:cs="Arial" w:eastAsia="Arial" w:hAnsi="Arial"/>
          <w:b w:val="1"/>
          <w:sz w:val="40"/>
          <w:vertAlign w:val="baseline"/>
          <w:rtl w:val="0"/>
        </w:rPr>
        <w:t xml:space="preserve">Design Document</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Arial" w:cs="Arial" w:eastAsia="Arial" w:hAnsi="Arial"/>
          <w:b w:val="1"/>
          <w:sz w:val="32"/>
          <w:vertAlign w:val="baseline"/>
          <w:rtl w:val="0"/>
        </w:rPr>
        <w:t xml:space="preserve">Date: </w:t>
      </w:r>
      <w:r w:rsidDel="00000000" w:rsidR="00000000" w:rsidRPr="00000000">
        <w:rPr>
          <w:b w:val="1"/>
          <w:sz w:val="32"/>
          <w:rtl w:val="0"/>
        </w:rPr>
        <w:t xml:space="preserve">May 05</w:t>
      </w:r>
      <w:r w:rsidDel="00000000" w:rsidR="00000000" w:rsidRPr="00000000">
        <w:rPr>
          <w:b w:val="1"/>
          <w:sz w:val="32"/>
          <w:rtl w:val="0"/>
        </w:rPr>
        <w:t xml:space="preserve">, 2015</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Arial" w:cs="Arial" w:eastAsia="Arial" w:hAnsi="Arial"/>
          <w:b w:val="1"/>
          <w:sz w:val="32"/>
          <w:vertAlign w:val="baseline"/>
          <w:rtl w:val="0"/>
        </w:rPr>
        <w:t xml:space="preserve">Version: </w:t>
      </w:r>
      <w:r w:rsidDel="00000000" w:rsidR="00000000" w:rsidRPr="00000000">
        <w:rPr>
          <w:sz w:val="24"/>
          <w:rtl w:val="0"/>
        </w:rPr>
        <w:t xml:space="preserve">Release 2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vertAlign w:val="baseline"/>
          <w:rtl w:val="0"/>
        </w:rPr>
        <w:t xml:space="preserve">Team:</w:t>
      </w:r>
      <w:r w:rsidDel="00000000" w:rsidR="00000000" w:rsidRPr="00000000">
        <w:rPr>
          <w:b w:val="1"/>
          <w:color w:val="0000ff"/>
          <w:sz w:val="32"/>
          <w:vertAlign w:val="baseline"/>
          <w:rtl w:val="0"/>
        </w:rPr>
        <w:t xml:space="preserve"> </w:t>
      </w:r>
      <w:r w:rsidDel="00000000" w:rsidR="00000000" w:rsidRPr="00000000">
        <w:rPr>
          <w:b w:val="1"/>
          <w:sz w:val="24"/>
          <w:rtl w:val="0"/>
        </w:rPr>
        <w:t xml:space="preserve">Team B</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sz w:val="32"/>
          <w:vertAlign w:val="baseline"/>
          <w:rtl w:val="0"/>
        </w:rPr>
        <w:t xml:space="preserve">1.0 Architectural Model</w:t>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drawing>
          <wp:inline distB="114300" distT="114300" distL="114300" distR="114300">
            <wp:extent cx="4881563" cy="5612492"/>
            <wp:effectExtent b="0" l="0" r="0" t="0"/>
            <wp:docPr id="10" name="image24.jpg"/>
            <a:graphic>
              <a:graphicData uri="http://schemas.openxmlformats.org/drawingml/2006/picture">
                <pic:pic>
                  <pic:nvPicPr>
                    <pic:cNvPr id="0" name="image24.jpg"/>
                    <pic:cNvPicPr preferRelativeResize="0"/>
                  </pic:nvPicPr>
                  <pic:blipFill>
                    <a:blip r:embed="rId5"/>
                    <a:srcRect b="0" l="0" r="0" t="0"/>
                    <a:stretch>
                      <a:fillRect/>
                    </a:stretch>
                  </pic:blipFill>
                  <pic:spPr>
                    <a:xfrm>
                      <a:off x="0" y="0"/>
                      <a:ext cx="4881563" cy="5612492"/>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sz w:val="32"/>
          <w:vertAlign w:val="baseline"/>
          <w:rtl w:val="0"/>
        </w:rPr>
        <w:t xml:space="preserve">2.0 Deployment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Project Configuration Deployment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4114800"/>
            <wp:effectExtent b="0" l="0" r="0" t="0"/>
            <wp:docPr id="1"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Acceptance Testing Deployment Diagram</w:t>
      </w:r>
    </w:p>
    <w:p w:rsidR="00000000" w:rsidDel="00000000" w:rsidP="00000000" w:rsidRDefault="00000000" w:rsidRPr="00000000">
      <w:pPr>
        <w:contextualSpacing w:val="0"/>
      </w:pPr>
      <w:r w:rsidDel="00000000" w:rsidR="00000000" w:rsidRPr="00000000">
        <w:drawing>
          <wp:inline distB="114300" distT="114300" distL="114300" distR="114300">
            <wp:extent cx="2867025" cy="5543550"/>
            <wp:effectExtent b="0" l="0" r="0" t="0"/>
            <wp:docPr id="4"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2867025" cy="5543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3.0 Components and Classes</w:t>
      </w:r>
      <w:r w:rsidDel="00000000" w:rsidR="00000000" w:rsidRPr="00000000">
        <w:rPr>
          <w:rtl w:val="0"/>
        </w:rPr>
      </w:r>
    </w:p>
    <w:tbl>
      <w:tblPr>
        <w:tblStyle w:val="Table1"/>
        <w:bidi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9"/>
        <w:gridCol w:w="6737"/>
        <w:tblGridChange w:id="0">
          <w:tblGrid>
            <w:gridCol w:w="2119"/>
            <w:gridCol w:w="6737"/>
          </w:tblGrid>
        </w:tblGridChange>
      </w:tblGrid>
      <w:tr>
        <w:tc>
          <w:tcPr/>
          <w:p w:rsidR="00000000" w:rsidDel="00000000" w:rsidP="00000000" w:rsidRDefault="00000000" w:rsidRPr="00000000">
            <w:pPr>
              <w:spacing w:after="240" w:before="0" w:line="240" w:lineRule="auto"/>
              <w:contextualSpacing w:val="0"/>
              <w:jc w:val="center"/>
            </w:pPr>
            <w:r w:rsidDel="00000000" w:rsidR="00000000" w:rsidRPr="00000000">
              <w:rPr>
                <w:rFonts w:ascii="Arial" w:cs="Arial" w:eastAsia="Arial" w:hAnsi="Arial"/>
                <w:b w:val="1"/>
                <w:i w:val="0"/>
                <w:sz w:val="28"/>
                <w:vertAlign w:val="baseline"/>
                <w:rtl w:val="0"/>
              </w:rPr>
              <w:t xml:space="preserve">Component ID</w:t>
            </w:r>
            <w:r w:rsidDel="00000000" w:rsidR="00000000" w:rsidRPr="00000000">
              <w:rPr>
                <w:rtl w:val="0"/>
              </w:rPr>
            </w:r>
          </w:p>
        </w:tc>
        <w:tc>
          <w:tcPr/>
          <w:p w:rsidR="00000000" w:rsidDel="00000000" w:rsidP="00000000" w:rsidRDefault="00000000" w:rsidRPr="00000000">
            <w:pPr>
              <w:spacing w:after="0" w:lineRule="auto"/>
              <w:contextualSpacing w:val="0"/>
              <w:jc w:val="center"/>
            </w:pPr>
            <w:r w:rsidDel="00000000" w:rsidR="00000000" w:rsidRPr="00000000">
              <w:rPr>
                <w:b w:val="1"/>
                <w:sz w:val="28"/>
                <w:vertAlign w:val="baseline"/>
                <w:rtl w:val="0"/>
              </w:rPr>
              <w:t xml:space="preserve">Description</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1"/>
                <w:sz w:val="18"/>
                <w:rtl w:val="0"/>
              </w:rPr>
              <w:t xml:space="preserve">DES-001</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b w:val="1"/>
                <w:sz w:val="18"/>
                <w:rtl w:val="0"/>
              </w:rPr>
              <w:t xml:space="preserve">HealthNet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State</w:t>
            </w:r>
          </w:p>
          <w:p w:rsidR="00000000" w:rsidDel="00000000" w:rsidP="00000000" w:rsidRDefault="00000000" w:rsidRPr="00000000">
            <w:pPr>
              <w:numPr>
                <w:ilvl w:val="0"/>
                <w:numId w:val="6"/>
              </w:numPr>
              <w:spacing w:after="0" w:lineRule="auto"/>
              <w:ind w:left="372" w:hanging="180"/>
              <w:jc w:val="left"/>
              <w:rPr>
                <w:b w:val="0"/>
                <w:sz w:val="18"/>
              </w:rPr>
            </w:pPr>
            <w:r w:rsidDel="00000000" w:rsidR="00000000" w:rsidRPr="00000000">
              <w:rPr>
                <w:b w:val="1"/>
                <w:sz w:val="18"/>
                <w:rtl w:val="0"/>
              </w:rPr>
              <w:t xml:space="preserve">Whether or not a specific database entry has been entered</w:t>
            </w:r>
          </w:p>
          <w:p w:rsidR="00000000" w:rsidDel="00000000" w:rsidP="00000000" w:rsidRDefault="00000000" w:rsidRPr="00000000">
            <w:pPr>
              <w:numPr>
                <w:ilvl w:val="0"/>
                <w:numId w:val="6"/>
              </w:numPr>
              <w:spacing w:after="0" w:lineRule="auto"/>
              <w:ind w:left="372" w:hanging="180"/>
              <w:jc w:val="left"/>
              <w:rPr>
                <w:b w:val="1"/>
                <w:sz w:val="18"/>
              </w:rPr>
            </w:pPr>
            <w:r w:rsidDel="00000000" w:rsidR="00000000" w:rsidRPr="00000000">
              <w:rPr>
                <w:b w:val="1"/>
                <w:sz w:val="18"/>
                <w:rtl w:val="0"/>
              </w:rPr>
              <w:t xml:space="preserve">Stores user and data information</w:t>
            </w:r>
          </w:p>
          <w:p w:rsidR="00000000" w:rsidDel="00000000" w:rsidP="00000000" w:rsidRDefault="00000000" w:rsidRPr="00000000">
            <w:pPr>
              <w:spacing w:after="0" w:lineRule="auto"/>
              <w:contextualSpacing w:val="0"/>
              <w:jc w:val="left"/>
            </w:pPr>
            <w:r w:rsidDel="00000000" w:rsidR="00000000" w:rsidRPr="00000000">
              <w:rPr>
                <w:b w:val="1"/>
                <w:i w:val="1"/>
                <w:sz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6"/>
              </w:numPr>
              <w:spacing w:after="0" w:lineRule="auto"/>
              <w:ind w:left="372" w:hanging="180"/>
              <w:jc w:val="left"/>
              <w:rPr>
                <w:b w:val="0"/>
                <w:sz w:val="18"/>
              </w:rPr>
            </w:pPr>
            <w:r w:rsidDel="00000000" w:rsidR="00000000" w:rsidRPr="00000000">
              <w:rPr>
                <w:b w:val="1"/>
                <w:sz w:val="18"/>
                <w:rtl w:val="0"/>
              </w:rPr>
              <w:t xml:space="preserve">Permits the </w:t>
            </w:r>
            <w:r w:rsidDel="00000000" w:rsidR="00000000" w:rsidRPr="00000000">
              <w:rPr>
                <w:b w:val="1"/>
                <w:sz w:val="18"/>
                <w:rtl w:val="0"/>
              </w:rPr>
              <w:t xml:space="preserve">Access Component </w:t>
            </w:r>
            <w:r w:rsidDel="00000000" w:rsidR="00000000" w:rsidRPr="00000000">
              <w:rPr>
                <w:b w:val="1"/>
                <w:sz w:val="18"/>
                <w:rtl w:val="0"/>
              </w:rPr>
              <w:t xml:space="preserve">(DES-002) to transfer data.</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b w:val="1"/>
                <w:sz w:val="18"/>
                <w:vertAlign w:val="baseline"/>
                <w:rtl w:val="0"/>
              </w:rPr>
              <w:t xml:space="preserve">DES-00</w:t>
            </w:r>
            <w:r w:rsidDel="00000000" w:rsidR="00000000" w:rsidRPr="00000000">
              <w:rPr>
                <w:b w:val="1"/>
                <w:sz w:val="18"/>
                <w:rtl w:val="0"/>
              </w:rPr>
              <w:t xml:space="preserve">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b w:val="1"/>
                <w:sz w:val="18"/>
                <w:rtl w:val="0"/>
              </w:rPr>
              <w:t xml:space="preserve">User</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b w:val="1"/>
                <w:i w:val="1"/>
                <w:sz w:val="18"/>
                <w:vertAlign w:val="baseline"/>
                <w:rtl w:val="0"/>
              </w:rPr>
              <w:t xml:space="preserve">Component state</w:t>
            </w:r>
            <w:r w:rsidDel="00000000" w:rsidR="00000000" w:rsidRPr="00000000">
              <w:rPr>
                <w:rtl w:val="0"/>
              </w:rPr>
            </w:r>
          </w:p>
          <w:p w:rsidR="00000000" w:rsidDel="00000000" w:rsidP="00000000" w:rsidRDefault="00000000" w:rsidRPr="00000000">
            <w:pPr>
              <w:numPr>
                <w:ilvl w:val="0"/>
                <w:numId w:val="6"/>
              </w:numPr>
              <w:spacing w:after="0" w:lineRule="auto"/>
              <w:ind w:left="372" w:hanging="180"/>
              <w:jc w:val="left"/>
              <w:rPr>
                <w:b w:val="1"/>
                <w:sz w:val="18"/>
              </w:rPr>
            </w:pPr>
            <w:r w:rsidDel="00000000" w:rsidR="00000000" w:rsidRPr="00000000">
              <w:rPr>
                <w:b w:val="1"/>
                <w:sz w:val="18"/>
                <w:rtl w:val="0"/>
              </w:rPr>
              <w:t xml:space="preserve">Receiving input</w:t>
            </w:r>
          </w:p>
          <w:p w:rsidR="00000000" w:rsidDel="00000000" w:rsidP="00000000" w:rsidRDefault="00000000" w:rsidRPr="00000000">
            <w:pPr>
              <w:numPr>
                <w:ilvl w:val="0"/>
                <w:numId w:val="6"/>
              </w:numPr>
              <w:spacing w:after="0" w:lineRule="auto"/>
              <w:ind w:left="372" w:hanging="180"/>
              <w:jc w:val="left"/>
              <w:rPr>
                <w:sz w:val="18"/>
              </w:rPr>
            </w:pPr>
            <w:r w:rsidDel="00000000" w:rsidR="00000000" w:rsidRPr="00000000">
              <w:rPr>
                <w:b w:val="1"/>
                <w:sz w:val="18"/>
                <w:rtl w:val="0"/>
              </w:rPr>
              <w:t xml:space="preserve">Delivering information to HealthNet (DES-001)</w:t>
            </w:r>
            <w:r w:rsidDel="00000000" w:rsidR="00000000" w:rsidRPr="00000000">
              <w:rPr>
                <w:sz w:val="18"/>
                <w:rtl w:val="0"/>
              </w:rPr>
              <w:t xml:space="preserve"> </w:t>
            </w:r>
          </w:p>
          <w:p w:rsidR="00000000" w:rsidDel="00000000" w:rsidP="00000000" w:rsidRDefault="00000000" w:rsidRPr="00000000">
            <w:pPr>
              <w:spacing w:after="0" w:lineRule="auto"/>
              <w:contextualSpacing w:val="0"/>
              <w:jc w:val="left"/>
            </w:pPr>
            <w:r w:rsidDel="00000000" w:rsidR="00000000" w:rsidRPr="00000000">
              <w:rPr>
                <w:b w:val="1"/>
                <w:i w:val="1"/>
                <w:sz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6"/>
              </w:numPr>
              <w:spacing w:after="0" w:lineRule="auto"/>
              <w:ind w:left="372" w:hanging="180"/>
              <w:jc w:val="left"/>
              <w:rPr>
                <w:b w:val="0"/>
                <w:sz w:val="18"/>
              </w:rPr>
            </w:pPr>
            <w:r w:rsidDel="00000000" w:rsidR="00000000" w:rsidRPr="00000000">
              <w:rPr>
                <w:b w:val="1"/>
                <w:sz w:val="18"/>
                <w:rtl w:val="0"/>
              </w:rPr>
              <w:t xml:space="preserve">Transfers input to database</w:t>
            </w:r>
          </w:p>
          <w:p w:rsidR="00000000" w:rsidDel="00000000" w:rsidP="00000000" w:rsidRDefault="00000000" w:rsidRPr="00000000">
            <w:pPr>
              <w:numPr>
                <w:ilvl w:val="0"/>
                <w:numId w:val="6"/>
              </w:numPr>
              <w:spacing w:after="0" w:lineRule="auto"/>
              <w:ind w:left="372" w:hanging="180"/>
              <w:jc w:val="left"/>
              <w:rPr>
                <w:b w:val="1"/>
                <w:sz w:val="18"/>
              </w:rPr>
            </w:pPr>
            <w:r w:rsidDel="00000000" w:rsidR="00000000" w:rsidRPr="00000000">
              <w:rPr>
                <w:b w:val="1"/>
                <w:sz w:val="18"/>
                <w:rtl w:val="0"/>
              </w:rPr>
              <w:t xml:space="preserve">Transfers database information to the Display Component (DES-004)</w:t>
            </w:r>
          </w:p>
        </w:tc>
      </w:tr>
      <w:tr>
        <w:tc>
          <w:tcPr>
            <w:vAlign w:val="center"/>
          </w:tcPr>
          <w:p w:rsidR="00000000" w:rsidDel="00000000" w:rsidP="00000000" w:rsidRDefault="00000000" w:rsidRPr="00000000">
            <w:pPr>
              <w:contextualSpacing w:val="0"/>
              <w:jc w:val="center"/>
            </w:pPr>
            <w:r w:rsidDel="00000000" w:rsidR="00000000" w:rsidRPr="00000000">
              <w:rPr>
                <w:b w:val="1"/>
                <w:sz w:val="18"/>
                <w:rtl w:val="0"/>
              </w:rPr>
              <w:t xml:space="preserve">DES-003</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b w:val="1"/>
                <w:sz w:val="18"/>
                <w:rtl w:val="0"/>
              </w:rPr>
              <w:t xml:space="preserve">Logging Component</w:t>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state</w:t>
            </w:r>
          </w:p>
          <w:p w:rsidR="00000000" w:rsidDel="00000000" w:rsidP="00000000" w:rsidRDefault="00000000" w:rsidRPr="00000000">
            <w:pPr>
              <w:numPr>
                <w:ilvl w:val="0"/>
                <w:numId w:val="3"/>
              </w:numPr>
              <w:spacing w:after="0" w:lineRule="auto"/>
              <w:ind w:left="720" w:hanging="360"/>
              <w:contextualSpacing w:val="1"/>
              <w:jc w:val="left"/>
              <w:rPr>
                <w:b w:val="1"/>
                <w:sz w:val="18"/>
              </w:rPr>
            </w:pPr>
            <w:r w:rsidDel="00000000" w:rsidR="00000000" w:rsidRPr="00000000">
              <w:rPr>
                <w:b w:val="1"/>
                <w:sz w:val="18"/>
                <w:rtl w:val="0"/>
              </w:rPr>
              <w:t xml:space="preserve">Waiting for system changes</w:t>
            </w:r>
          </w:p>
          <w:p w:rsidR="00000000" w:rsidDel="00000000" w:rsidP="00000000" w:rsidRDefault="00000000" w:rsidRPr="00000000">
            <w:pPr>
              <w:numPr>
                <w:ilvl w:val="0"/>
                <w:numId w:val="2"/>
              </w:numPr>
              <w:spacing w:after="0" w:lineRule="auto"/>
              <w:ind w:left="720" w:hanging="360"/>
              <w:contextualSpacing w:val="1"/>
              <w:jc w:val="left"/>
              <w:rPr>
                <w:b w:val="1"/>
                <w:sz w:val="18"/>
              </w:rPr>
            </w:pPr>
            <w:r w:rsidDel="00000000" w:rsidR="00000000" w:rsidRPr="00000000">
              <w:rPr>
                <w:b w:val="1"/>
                <w:sz w:val="18"/>
                <w:rtl w:val="0"/>
              </w:rPr>
              <w:t xml:space="preserve">Notifying the Access Component (DES-002) of changes</w:t>
            </w:r>
          </w:p>
          <w:p w:rsidR="00000000" w:rsidDel="00000000" w:rsidP="00000000" w:rsidRDefault="00000000" w:rsidRPr="00000000">
            <w:pPr>
              <w:numPr>
                <w:ilvl w:val="0"/>
                <w:numId w:val="2"/>
              </w:numPr>
              <w:spacing w:after="0" w:lineRule="auto"/>
              <w:ind w:left="720" w:hanging="360"/>
              <w:contextualSpacing w:val="1"/>
              <w:jc w:val="left"/>
              <w:rPr>
                <w:b w:val="1"/>
                <w:sz w:val="18"/>
              </w:rPr>
            </w:pPr>
            <w:r w:rsidDel="00000000" w:rsidR="00000000" w:rsidRPr="00000000">
              <w:rPr>
                <w:b w:val="1"/>
                <w:sz w:val="18"/>
                <w:rtl w:val="0"/>
              </w:rPr>
              <w:t xml:space="preserve">Notifying the System Administrator of errors.</w:t>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behavior</w:t>
            </w:r>
          </w:p>
          <w:p w:rsidR="00000000" w:rsidDel="00000000" w:rsidP="00000000" w:rsidRDefault="00000000" w:rsidRPr="00000000">
            <w:pPr>
              <w:numPr>
                <w:ilvl w:val="0"/>
                <w:numId w:val="1"/>
              </w:numPr>
              <w:spacing w:after="0" w:lineRule="auto"/>
              <w:ind w:left="720" w:hanging="360"/>
              <w:contextualSpacing w:val="1"/>
              <w:jc w:val="left"/>
              <w:rPr>
                <w:b w:val="1"/>
                <w:sz w:val="18"/>
              </w:rPr>
            </w:pPr>
            <w:r w:rsidDel="00000000" w:rsidR="00000000" w:rsidRPr="00000000">
              <w:rPr>
                <w:b w:val="1"/>
                <w:sz w:val="18"/>
                <w:rtl w:val="0"/>
              </w:rPr>
              <w:t xml:space="preserve">Records changes in the system state.</w:t>
            </w:r>
          </w:p>
          <w:p w:rsidR="00000000" w:rsidDel="00000000" w:rsidP="00000000" w:rsidRDefault="00000000" w:rsidRPr="00000000">
            <w:pPr>
              <w:numPr>
                <w:ilvl w:val="0"/>
                <w:numId w:val="1"/>
              </w:numPr>
              <w:spacing w:after="0" w:lineRule="auto"/>
              <w:ind w:left="720" w:hanging="360"/>
              <w:contextualSpacing w:val="1"/>
              <w:jc w:val="left"/>
              <w:rPr>
                <w:b w:val="1"/>
                <w:sz w:val="18"/>
              </w:rPr>
            </w:pPr>
            <w:r w:rsidDel="00000000" w:rsidR="00000000" w:rsidRPr="00000000">
              <w:rPr>
                <w:b w:val="1"/>
                <w:sz w:val="18"/>
                <w:rtl w:val="0"/>
              </w:rPr>
              <w:t xml:space="preserve">Records and reports security and system errors.</w:t>
            </w:r>
          </w:p>
        </w:tc>
      </w:tr>
      <w:tr>
        <w:tc>
          <w:tcPr>
            <w:vAlign w:val="center"/>
          </w:tcPr>
          <w:p w:rsidR="00000000" w:rsidDel="00000000" w:rsidP="00000000" w:rsidRDefault="00000000" w:rsidRPr="00000000">
            <w:pPr>
              <w:contextualSpacing w:val="0"/>
              <w:jc w:val="center"/>
            </w:pPr>
            <w:r w:rsidDel="00000000" w:rsidR="00000000" w:rsidRPr="00000000">
              <w:rPr>
                <w:b w:val="1"/>
                <w:sz w:val="18"/>
                <w:rtl w:val="0"/>
              </w:rPr>
              <w:t xml:space="preserve">DES-004</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b w:val="1"/>
                <w:sz w:val="18"/>
                <w:rtl w:val="0"/>
              </w:rPr>
              <w:t xml:space="preserve">Display </w:t>
            </w:r>
            <w:r w:rsidDel="00000000" w:rsidR="00000000" w:rsidRPr="00000000">
              <w:rPr>
                <w:b w:val="1"/>
                <w:sz w:val="18"/>
                <w:rtl w:val="0"/>
              </w:rPr>
              <w:t xml:space="preserve">Component</w:t>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state</w:t>
            </w:r>
          </w:p>
          <w:p w:rsidR="00000000" w:rsidDel="00000000" w:rsidP="00000000" w:rsidRDefault="00000000" w:rsidRPr="00000000">
            <w:pPr>
              <w:numPr>
                <w:ilvl w:val="0"/>
                <w:numId w:val="4"/>
              </w:numPr>
              <w:spacing w:after="0" w:lineRule="auto"/>
              <w:ind w:left="720" w:hanging="360"/>
              <w:contextualSpacing w:val="1"/>
              <w:jc w:val="left"/>
              <w:rPr>
                <w:b w:val="1"/>
                <w:sz w:val="18"/>
              </w:rPr>
            </w:pPr>
            <w:r w:rsidDel="00000000" w:rsidR="00000000" w:rsidRPr="00000000">
              <w:rPr>
                <w:b w:val="1"/>
                <w:sz w:val="18"/>
                <w:rtl w:val="0"/>
              </w:rPr>
              <w:t xml:space="preserve">Updating user view</w:t>
            </w:r>
          </w:p>
          <w:p w:rsidR="00000000" w:rsidDel="00000000" w:rsidP="00000000" w:rsidRDefault="00000000" w:rsidRPr="00000000">
            <w:pPr>
              <w:numPr>
                <w:ilvl w:val="0"/>
                <w:numId w:val="4"/>
              </w:numPr>
              <w:spacing w:after="0" w:lineRule="auto"/>
              <w:ind w:left="720" w:hanging="360"/>
              <w:contextualSpacing w:val="1"/>
              <w:jc w:val="left"/>
              <w:rPr>
                <w:b w:val="1"/>
                <w:sz w:val="18"/>
              </w:rPr>
            </w:pPr>
            <w:r w:rsidDel="00000000" w:rsidR="00000000" w:rsidRPr="00000000">
              <w:rPr>
                <w:b w:val="1"/>
                <w:sz w:val="18"/>
                <w:rtl w:val="0"/>
              </w:rPr>
              <w:t xml:space="preserve">Waiting for notification from the Access Component (DES-002) </w:t>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behavior</w:t>
            </w:r>
          </w:p>
          <w:p w:rsidR="00000000" w:rsidDel="00000000" w:rsidP="00000000" w:rsidRDefault="00000000" w:rsidRPr="00000000">
            <w:pPr>
              <w:numPr>
                <w:ilvl w:val="0"/>
                <w:numId w:val="5"/>
              </w:numPr>
              <w:spacing w:after="0" w:lineRule="auto"/>
              <w:ind w:left="720" w:hanging="360"/>
              <w:contextualSpacing w:val="1"/>
              <w:jc w:val="left"/>
              <w:rPr>
                <w:b w:val="1"/>
                <w:sz w:val="18"/>
              </w:rPr>
            </w:pPr>
            <w:r w:rsidDel="00000000" w:rsidR="00000000" w:rsidRPr="00000000">
              <w:rPr>
                <w:b w:val="1"/>
                <w:sz w:val="18"/>
                <w:rtl w:val="0"/>
              </w:rPr>
              <w:t xml:space="preserve">Displays the information provided by other system components.</w:t>
            </w:r>
          </w:p>
        </w:tc>
      </w:tr>
      <w:tr>
        <w:tc>
          <w:tcPr>
            <w:vAlign w:val="center"/>
          </w:tcPr>
          <w:p w:rsidR="00000000" w:rsidDel="00000000" w:rsidP="00000000" w:rsidRDefault="00000000" w:rsidRPr="00000000">
            <w:pPr>
              <w:contextualSpacing w:val="0"/>
              <w:jc w:val="center"/>
            </w:pPr>
            <w:r w:rsidDel="00000000" w:rsidR="00000000" w:rsidRPr="00000000">
              <w:rPr>
                <w:b w:val="1"/>
                <w:sz w:val="18"/>
                <w:rtl w:val="0"/>
              </w:rPr>
              <w:t xml:space="preserve">DES-005</w:t>
            </w:r>
          </w:p>
        </w:tc>
        <w:tc>
          <w:tcPr/>
          <w:p w:rsidR="00000000" w:rsidDel="00000000" w:rsidP="00000000" w:rsidRDefault="00000000" w:rsidRPr="00000000">
            <w:pPr>
              <w:spacing w:after="0" w:lineRule="auto"/>
              <w:contextualSpacing w:val="0"/>
              <w:jc w:val="left"/>
            </w:pPr>
            <w:r w:rsidDel="00000000" w:rsidR="00000000" w:rsidRPr="00000000">
              <w:rPr>
                <w:b w:val="1"/>
                <w:sz w:val="18"/>
                <w:rtl w:val="0"/>
              </w:rPr>
              <w:t xml:space="preserve">Data Component</w:t>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state</w:t>
            </w:r>
          </w:p>
          <w:p w:rsidR="00000000" w:rsidDel="00000000" w:rsidP="00000000" w:rsidRDefault="00000000" w:rsidRPr="00000000">
            <w:pPr>
              <w:numPr>
                <w:ilvl w:val="0"/>
                <w:numId w:val="2"/>
              </w:numPr>
              <w:spacing w:after="0" w:lineRule="auto"/>
              <w:ind w:left="720" w:hanging="360"/>
              <w:contextualSpacing w:val="1"/>
              <w:jc w:val="left"/>
              <w:rPr>
                <w:b w:val="1"/>
                <w:sz w:val="18"/>
              </w:rPr>
            </w:pPr>
            <w:r w:rsidDel="00000000" w:rsidR="00000000" w:rsidRPr="00000000">
              <w:rPr>
                <w:b w:val="1"/>
                <w:sz w:val="18"/>
                <w:rtl w:val="0"/>
              </w:rPr>
              <w:t xml:space="preserve">Storing new information.</w:t>
            </w:r>
          </w:p>
          <w:p w:rsidR="00000000" w:rsidDel="00000000" w:rsidP="00000000" w:rsidRDefault="00000000" w:rsidRPr="00000000">
            <w:pPr>
              <w:spacing w:after="0" w:lineRule="auto"/>
              <w:contextualSpacing w:val="0"/>
              <w:jc w:val="left"/>
            </w:pPr>
            <w:r w:rsidDel="00000000" w:rsidR="00000000" w:rsidRPr="00000000">
              <w:rPr>
                <w:b w:val="1"/>
                <w:i w:val="1"/>
                <w:sz w:val="18"/>
                <w:rtl w:val="0"/>
              </w:rPr>
              <w:t xml:space="preserve">Component behavior</w:t>
            </w:r>
          </w:p>
          <w:p w:rsidR="00000000" w:rsidDel="00000000" w:rsidP="00000000" w:rsidRDefault="00000000" w:rsidRPr="00000000">
            <w:pPr>
              <w:numPr>
                <w:ilvl w:val="0"/>
                <w:numId w:val="1"/>
              </w:numPr>
              <w:spacing w:after="0" w:lineRule="auto"/>
              <w:ind w:left="720" w:hanging="360"/>
              <w:contextualSpacing w:val="1"/>
              <w:jc w:val="left"/>
              <w:rPr>
                <w:b w:val="1"/>
                <w:sz w:val="18"/>
              </w:rPr>
            </w:pPr>
            <w:r w:rsidDel="00000000" w:rsidR="00000000" w:rsidRPr="00000000">
              <w:rPr>
                <w:b w:val="1"/>
                <w:sz w:val="18"/>
                <w:rtl w:val="0"/>
              </w:rPr>
              <w:t xml:space="preserve">Represents prescription, appointment, and document objects.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3.1 Class Diagrams</w:t>
      </w:r>
      <w:r w:rsidDel="00000000" w:rsidR="00000000" w:rsidRPr="00000000">
        <w:drawing>
          <wp:inline distB="114300" distT="114300" distL="114300" distR="114300">
            <wp:extent cx="5486400" cy="7426295"/>
            <wp:effectExtent b="0" l="0" r="0" t="0"/>
            <wp:docPr descr="ClassDiagram.png" id="3" name="image14.png"/>
            <a:graphic>
              <a:graphicData uri="http://schemas.openxmlformats.org/drawingml/2006/picture">
                <pic:pic>
                  <pic:nvPicPr>
                    <pic:cNvPr descr="ClassDiagram.png" id="0" name="image14.png"/>
                    <pic:cNvPicPr preferRelativeResize="0"/>
                  </pic:nvPicPr>
                  <pic:blipFill>
                    <a:blip r:embed="rId8"/>
                    <a:srcRect b="0" l="0" r="0" t="0"/>
                    <a:stretch>
                      <a:fillRect/>
                    </a:stretch>
                  </pic:blipFill>
                  <pic:spPr>
                    <a:xfrm>
                      <a:off x="0" y="0"/>
                      <a:ext cx="5486400" cy="7426295"/>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drawing>
          <wp:inline distB="114300" distT="114300" distL="114300" distR="114300">
            <wp:extent cx="5486400" cy="7429500"/>
            <wp:effectExtent b="0" l="0" r="0" t="0"/>
            <wp:docPr descr="Class2.png" id="8" name="image22.png"/>
            <a:graphic>
              <a:graphicData uri="http://schemas.openxmlformats.org/drawingml/2006/picture">
                <pic:pic>
                  <pic:nvPicPr>
                    <pic:cNvPr descr="Class2.png" id="0" name="image22.png"/>
                    <pic:cNvPicPr preferRelativeResize="0"/>
                  </pic:nvPicPr>
                  <pic:blipFill>
                    <a:blip r:embed="rId9"/>
                    <a:srcRect b="0" l="0" r="0" t="0"/>
                    <a:stretch>
                      <a:fillRect/>
                    </a:stretch>
                  </pic:blipFill>
                  <pic:spPr>
                    <a:xfrm>
                      <a:off x="0" y="0"/>
                      <a:ext cx="5486400" cy="7429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center"/>
      </w:pPr>
      <w:r w:rsidDel="00000000" w:rsidR="00000000" w:rsidRPr="00000000">
        <w:drawing>
          <wp:inline distB="114300" distT="114300" distL="114300" distR="114300">
            <wp:extent cx="5486400" cy="2603500"/>
            <wp:effectExtent b="0" l="0" r="0" t="0"/>
            <wp:docPr descr="componentDiagramR2Planning.jpg" id="9" name="image23.jpg"/>
            <a:graphic>
              <a:graphicData uri="http://schemas.openxmlformats.org/drawingml/2006/picture">
                <pic:pic>
                  <pic:nvPicPr>
                    <pic:cNvPr descr="componentDiagramR2Planning.jpg" id="0" name="image23.jpg"/>
                    <pic:cNvPicPr preferRelativeResize="0"/>
                  </pic:nvPicPr>
                  <pic:blipFill>
                    <a:blip r:embed="rId10"/>
                    <a:srcRect b="0" l="0" r="0" t="0"/>
                    <a:stretch>
                      <a:fillRect/>
                    </a:stretch>
                  </pic:blipFill>
                  <pic:spPr>
                    <a:xfrm>
                      <a:off x="0" y="0"/>
                      <a:ext cx="54864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b w:val="1"/>
          <w:sz w:val="32"/>
          <w:vertAlign w:val="baseline"/>
          <w:rtl w:val="0"/>
        </w:rPr>
        <w:t xml:space="preserve">3.2 Sequence Diagram(s)</w:t>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t xml:space="preserve">UC-01</w:t>
      </w:r>
    </w:p>
    <w:p w:rsidR="00000000" w:rsidDel="00000000" w:rsidP="00000000" w:rsidRDefault="00000000" w:rsidRPr="00000000">
      <w:pPr>
        <w:spacing w:after="100" w:before="100" w:lineRule="auto"/>
        <w:contextualSpacing w:val="0"/>
        <w:jc w:val="center"/>
      </w:pPr>
      <w:r w:rsidDel="00000000" w:rsidR="00000000" w:rsidRPr="00000000">
        <w:drawing>
          <wp:inline distB="114300" distT="114300" distL="114300" distR="114300">
            <wp:extent cx="4810125" cy="4171950"/>
            <wp:effectExtent b="0" l="0" r="0" t="0"/>
            <wp:docPr descr="sequenceDiagramUC01.jpg" id="7" name="image20.jpg"/>
            <a:graphic>
              <a:graphicData uri="http://schemas.openxmlformats.org/drawingml/2006/picture">
                <pic:pic>
                  <pic:nvPicPr>
                    <pic:cNvPr descr="sequenceDiagramUC01.jpg" id="0" name="image20.jpg"/>
                    <pic:cNvPicPr preferRelativeResize="0"/>
                  </pic:nvPicPr>
                  <pic:blipFill>
                    <a:blip r:embed="rId11"/>
                    <a:srcRect b="0" l="0" r="0" t="0"/>
                    <a:stretch>
                      <a:fillRect/>
                    </a:stretch>
                  </pic:blipFill>
                  <pic:spPr>
                    <a:xfrm>
                      <a:off x="0" y="0"/>
                      <a:ext cx="4810125" cy="417195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t xml:space="preserve">UC-02</w:t>
      </w:r>
    </w:p>
    <w:p w:rsidR="00000000" w:rsidDel="00000000" w:rsidP="00000000" w:rsidRDefault="00000000" w:rsidRPr="00000000">
      <w:pPr>
        <w:spacing w:after="100" w:before="100" w:lineRule="auto"/>
        <w:contextualSpacing w:val="0"/>
        <w:jc w:val="center"/>
      </w:pPr>
      <w:r w:rsidDel="00000000" w:rsidR="00000000" w:rsidRPr="00000000">
        <w:drawing>
          <wp:inline distB="114300" distT="114300" distL="114300" distR="114300">
            <wp:extent cx="4810125" cy="4171950"/>
            <wp:effectExtent b="0" l="0" r="0" t="0"/>
            <wp:docPr descr="sequenceDiagramUC02.jpg" id="5" name="image16.jpg"/>
            <a:graphic>
              <a:graphicData uri="http://schemas.openxmlformats.org/drawingml/2006/picture">
                <pic:pic>
                  <pic:nvPicPr>
                    <pic:cNvPr descr="sequenceDiagramUC02.jpg" id="0" name="image16.jpg"/>
                    <pic:cNvPicPr preferRelativeResize="0"/>
                  </pic:nvPicPr>
                  <pic:blipFill>
                    <a:blip r:embed="rId12"/>
                    <a:srcRect b="0" l="0" r="0" t="0"/>
                    <a:stretch>
                      <a:fillRect/>
                    </a:stretch>
                  </pic:blipFill>
                  <pic:spPr>
                    <a:xfrm>
                      <a:off x="0" y="0"/>
                      <a:ext cx="4810125" cy="417195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t xml:space="preserve">UC-03</w:t>
      </w:r>
    </w:p>
    <w:p w:rsidR="00000000" w:rsidDel="00000000" w:rsidP="00000000" w:rsidRDefault="00000000" w:rsidRPr="00000000">
      <w:pPr>
        <w:spacing w:after="100" w:before="100" w:lineRule="auto"/>
        <w:contextualSpacing w:val="0"/>
        <w:jc w:val="center"/>
      </w:pPr>
      <w:r w:rsidDel="00000000" w:rsidR="00000000" w:rsidRPr="00000000">
        <w:drawing>
          <wp:inline distB="114300" distT="114300" distL="114300" distR="114300">
            <wp:extent cx="2738438" cy="3261040"/>
            <wp:effectExtent b="0" l="0" r="0" t="0"/>
            <wp:docPr descr="sequenceDiagramUC03.jpg" id="12" name="image26.jpg"/>
            <a:graphic>
              <a:graphicData uri="http://schemas.openxmlformats.org/drawingml/2006/picture">
                <pic:pic>
                  <pic:nvPicPr>
                    <pic:cNvPr descr="sequenceDiagramUC03.jpg" id="0" name="image26.jpg"/>
                    <pic:cNvPicPr preferRelativeResize="0"/>
                  </pic:nvPicPr>
                  <pic:blipFill>
                    <a:blip r:embed="rId13"/>
                    <a:srcRect b="0" l="0" r="0" t="0"/>
                    <a:stretch>
                      <a:fillRect/>
                    </a:stretch>
                  </pic:blipFill>
                  <pic:spPr>
                    <a:xfrm>
                      <a:off x="0" y="0"/>
                      <a:ext cx="2738438" cy="326104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t xml:space="preserve">UC-12</w:t>
      </w:r>
    </w:p>
    <w:p w:rsidR="00000000" w:rsidDel="00000000" w:rsidP="00000000" w:rsidRDefault="00000000" w:rsidRPr="00000000">
      <w:pPr>
        <w:spacing w:after="100" w:before="100" w:lineRule="auto"/>
        <w:contextualSpacing w:val="0"/>
        <w:jc w:val="center"/>
      </w:pPr>
      <w:r w:rsidDel="00000000" w:rsidR="00000000" w:rsidRPr="00000000">
        <w:drawing>
          <wp:inline distB="114300" distT="114300" distL="114300" distR="114300">
            <wp:extent cx="2867025" cy="4171950"/>
            <wp:effectExtent b="0" l="0" r="0" t="0"/>
            <wp:docPr descr="sequenceDiagramUC12.jpg" id="13" name="image27.jpg"/>
            <a:graphic>
              <a:graphicData uri="http://schemas.openxmlformats.org/drawingml/2006/picture">
                <pic:pic>
                  <pic:nvPicPr>
                    <pic:cNvPr descr="sequenceDiagramUC12.jpg" id="0" name="image27.jpg"/>
                    <pic:cNvPicPr preferRelativeResize="0"/>
                  </pic:nvPicPr>
                  <pic:blipFill>
                    <a:blip r:embed="rId14"/>
                    <a:srcRect b="0" l="0" r="0" t="0"/>
                    <a:stretch>
                      <a:fillRect/>
                    </a:stretch>
                  </pic:blipFill>
                  <pic:spPr>
                    <a:xfrm>
                      <a:off x="0" y="0"/>
                      <a:ext cx="2867025" cy="417195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t xml:space="preserve">UC-14</w:t>
      </w:r>
    </w:p>
    <w:p w:rsidR="00000000" w:rsidDel="00000000" w:rsidP="00000000" w:rsidRDefault="00000000" w:rsidRPr="00000000">
      <w:pPr>
        <w:spacing w:after="100" w:before="100" w:lineRule="auto"/>
        <w:contextualSpacing w:val="0"/>
        <w:jc w:val="center"/>
      </w:pPr>
      <w:r w:rsidDel="00000000" w:rsidR="00000000" w:rsidRPr="00000000">
        <w:drawing>
          <wp:inline distB="114300" distT="114300" distL="114300" distR="114300">
            <wp:extent cx="4541606" cy="4519613"/>
            <wp:effectExtent b="0" l="0" r="0" t="0"/>
            <wp:docPr descr="sequenceDiagramUC14.jpg" id="15" name="image29.jpg"/>
            <a:graphic>
              <a:graphicData uri="http://schemas.openxmlformats.org/drawingml/2006/picture">
                <pic:pic>
                  <pic:nvPicPr>
                    <pic:cNvPr descr="sequenceDiagramUC14.jpg" id="0" name="image29.jpg"/>
                    <pic:cNvPicPr preferRelativeResize="0"/>
                  </pic:nvPicPr>
                  <pic:blipFill>
                    <a:blip r:embed="rId15"/>
                    <a:srcRect b="0" l="0" r="0" t="0"/>
                    <a:stretch>
                      <a:fillRect/>
                    </a:stretch>
                  </pic:blipFill>
                  <pic:spPr>
                    <a:xfrm>
                      <a:off x="0" y="0"/>
                      <a:ext cx="4541606" cy="45196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3.3 State Diagrams - Screen (Web Page) Flow Diagr</w:t>
      </w:r>
      <w:r w:rsidDel="00000000" w:rsidR="00000000" w:rsidRPr="00000000">
        <w:rPr>
          <w:rtl w:val="0"/>
        </w:rPr>
        <w:t xml:space="preserve">am</w:t>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b w:val="1"/>
          <w:rtl w:val="0"/>
        </w:rPr>
        <w:t xml:space="preserve">Admin:</w:t>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drawing>
          <wp:inline distB="114300" distT="114300" distL="114300" distR="114300">
            <wp:extent cx="5486400" cy="5105400"/>
            <wp:effectExtent b="0" l="0" r="0" t="0"/>
            <wp:docPr id="14"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5486400" cy="510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b w:val="1"/>
          <w:rtl w:val="0"/>
        </w:rPr>
        <w:t xml:space="preserve">Patient:</w:t>
      </w:r>
    </w:p>
    <w:p w:rsidR="00000000" w:rsidDel="00000000" w:rsidP="00000000" w:rsidRDefault="00000000" w:rsidRPr="00000000">
      <w:pPr>
        <w:spacing w:after="100" w:before="100" w:lineRule="auto"/>
        <w:contextualSpacing w:val="0"/>
        <w:jc w:val="left"/>
      </w:pPr>
      <w:r w:rsidDel="00000000" w:rsidR="00000000" w:rsidRPr="00000000">
        <w:drawing>
          <wp:inline distB="114300" distT="114300" distL="114300" distR="114300">
            <wp:extent cx="5486400" cy="4241800"/>
            <wp:effectExtent b="0" l="0" r="0" t="0"/>
            <wp:docPr id="11" name="image25.jpg"/>
            <a:graphic>
              <a:graphicData uri="http://schemas.openxmlformats.org/drawingml/2006/picture">
                <pic:pic>
                  <pic:nvPicPr>
                    <pic:cNvPr id="0" name="image25.jpg"/>
                    <pic:cNvPicPr preferRelativeResize="0"/>
                  </pic:nvPicPr>
                  <pic:blipFill>
                    <a:blip r:embed="rId17"/>
                    <a:srcRect b="0" l="0" r="0" t="0"/>
                    <a:stretch>
                      <a:fillRect/>
                    </a:stretch>
                  </pic:blipFill>
                  <pic:spPr>
                    <a:xfrm>
                      <a:off x="0" y="0"/>
                      <a:ext cx="5486400" cy="4241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b w:val="1"/>
          <w:rtl w:val="0"/>
        </w:rPr>
        <w:t xml:space="preserve">Nurse:</w:t>
      </w:r>
    </w:p>
    <w:p w:rsidR="00000000" w:rsidDel="00000000" w:rsidP="00000000" w:rsidRDefault="00000000" w:rsidRPr="00000000">
      <w:pPr>
        <w:spacing w:after="100" w:before="100" w:lineRule="auto"/>
        <w:contextualSpacing w:val="0"/>
        <w:jc w:val="left"/>
      </w:pPr>
      <w:r w:rsidDel="00000000" w:rsidR="00000000" w:rsidRPr="00000000">
        <w:drawing>
          <wp:inline distB="114300" distT="114300" distL="114300" distR="114300">
            <wp:extent cx="5486400" cy="4229100"/>
            <wp:effectExtent b="0" l="0" r="0" t="0"/>
            <wp:docPr id="2"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486400" cy="422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b w:val="1"/>
          <w:rtl w:val="0"/>
        </w:rPr>
        <w:t xml:space="preserve">Doctor:</w:t>
      </w:r>
    </w:p>
    <w:p w:rsidR="00000000" w:rsidDel="00000000" w:rsidP="00000000" w:rsidRDefault="00000000" w:rsidRPr="00000000">
      <w:pPr>
        <w:spacing w:after="100" w:before="100" w:lineRule="auto"/>
        <w:contextualSpacing w:val="0"/>
        <w:jc w:val="left"/>
      </w:pPr>
      <w:r w:rsidDel="00000000" w:rsidR="00000000" w:rsidRPr="00000000">
        <w:drawing>
          <wp:inline distB="114300" distT="114300" distL="114300" distR="114300">
            <wp:extent cx="5486400" cy="4038600"/>
            <wp:effectExtent b="0" l="0" r="0" t="0"/>
            <wp:docPr id="6" name="image18.jpg"/>
            <a:graphic>
              <a:graphicData uri="http://schemas.openxmlformats.org/drawingml/2006/picture">
                <pic:pic>
                  <pic:nvPicPr>
                    <pic:cNvPr id="0" name="image18.jpg"/>
                    <pic:cNvPicPr preferRelativeResize="0"/>
                  </pic:nvPicPr>
                  <pic:blipFill>
                    <a:blip r:embed="rId19"/>
                    <a:srcRect b="0" l="0" r="0" t="0"/>
                    <a:stretch>
                      <a:fillRect/>
                    </a:stretch>
                  </pic:blipFill>
                  <pic:spPr>
                    <a:xfrm>
                      <a:off x="0" y="0"/>
                      <a:ext cx="5486400" cy="403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Rule="auto"/>
        <w:contextualSpacing w:val="0"/>
        <w:jc w:val="left"/>
      </w:pPr>
      <w:r w:rsidDel="00000000" w:rsidR="00000000" w:rsidRPr="00000000">
        <w:rPr>
          <w:b w:val="1"/>
          <w:sz w:val="32"/>
          <w:vertAlign w:val="baseline"/>
          <w:rtl w:val="0"/>
        </w:rPr>
        <w:t xml:space="preserve">4.0 Design Rationale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reviewing the requirement document, we abstracted three general requirements for HealthNet system. (1) The system needed to store data. This data includes patient medical information, staff information, and hospital information. (2) The system needed to be able to transfer this data throughout the system. User input needed to be able to update the database, and changes in the data base needed to be reflected on the user’s screen. (3) System errors and updates needed to be logged in some capacity. Patient statistics, system changes, and security errors needed to be recorded and relayed to the system administrator. Based on the three aforementioned requirements, we decided to implement a modified version of the Model-View-Controller system.</w:t>
      </w:r>
    </w:p>
    <w:p w:rsidR="00000000" w:rsidDel="00000000" w:rsidP="00000000" w:rsidRDefault="00000000" w:rsidRPr="00000000">
      <w:pPr>
        <w:contextualSpacing w:val="0"/>
      </w:pPr>
      <w:r w:rsidDel="00000000" w:rsidR="00000000" w:rsidRPr="00000000">
        <w:rPr>
          <w:rtl w:val="0"/>
        </w:rPr>
        <w:t xml:space="preserve">Initially, we thought the model would represent our three main users: patients, hospital staff, and system administrators. After charting basic use cases involving our users, we decided to split  up the hospital staff into two different users: doctor and nurse. The change would help address the use cases in which the permissions of the doctors and the nurses differed. When designing our system, we decided our storage component (DES-001) would act as our model component. In our discussions, we concluded that decomposing that component into two models, people and hospitals, made since because of their different data fields and functionality. The view of our application will be developed using the Django template structure. Our Access Component (DES-002) will act as our application controller. The associated modules will be responsible for relaying data, such as patient information, between other system components. Finally, we needed a way to monitor our system and keep track of all security and user errors. For this, we decided to build a logging component. One of the primary responsibilities of this component will be to inform the system administrator of any changes in the system state, including any errors. Additional functionality will include logging generic metrics regarding patient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rtl w:val="0"/>
        </w:rPr>
        <w:t xml:space="preserve">5.0 Document Change Log</w:t>
      </w:r>
      <w:r w:rsidDel="00000000" w:rsidR="00000000" w:rsidRPr="00000000">
        <w:rPr>
          <w:rtl w:val="0"/>
        </w:rPr>
      </w:r>
    </w:p>
    <w:tbl>
      <w:tblPr>
        <w:tblStyle w:val="Table2"/>
        <w:bidi w:val="0"/>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460"/>
        <w:gridCol w:w="4060"/>
        <w:gridCol w:w="1860"/>
        <w:tblGridChange w:id="0">
          <w:tblGrid>
            <w:gridCol w:w="1260"/>
            <w:gridCol w:w="1460"/>
            <w:gridCol w:w="4060"/>
            <w:gridCol w:w="1860"/>
          </w:tblGrid>
        </w:tblGridChange>
      </w:tblGrid>
      <w:tr>
        <w:tc>
          <w:tcPr>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rtl w:val="0"/>
              </w:rPr>
              <w:t xml:space="preserve">Document Version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Initial</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02/21/2015</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First draft of Design</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w:t>
            </w:r>
            <w:r w:rsidDel="00000000" w:rsidR="00000000" w:rsidRPr="00000000">
              <w:rPr>
                <w:rFonts w:ascii="Times New Roman" w:cs="Times New Roman" w:eastAsia="Times New Roman" w:hAnsi="Times New Roman"/>
                <w:sz w:val="22"/>
                <w:rtl w:val="0"/>
              </w:rPr>
              <w:t xml:space="preserve">Harry Longwell</w:t>
            </w:r>
          </w:p>
        </w:tc>
      </w:tr>
      <w:tr>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R1</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03/08/2015</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Fixed Class, Sequence, and State diagrams</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w:t>
            </w:r>
          </w:p>
        </w:tc>
      </w:tr>
      <w:tr>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R2 Planning</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04/04/2015</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Fixed problems with clauses 3.0, 3.1, 3.2, and 3.3</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 Ross Kinsey</w:t>
            </w:r>
          </w:p>
        </w:tc>
      </w:tr>
      <w:tr>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05/05/2015</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Fixed problems with clauses 3.1, 3.2, and 3.3</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 Ross Kinsey</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0" w:type="default"/>
      <w:footerReference r:id="rId21"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8856.0" w:type="dxa"/>
      <w:jc w:val="left"/>
      <w:tblInd w:w="-108.0" w:type="dxa"/>
      <w:tblLayout w:type="fixed"/>
      <w:tblLook w:val="0000"/>
    </w:tblPr>
    <w:tblGrid>
      <w:gridCol w:w="4433"/>
      <w:gridCol w:w="4423"/>
      <w:tblGridChange w:id="0">
        <w:tblGrid>
          <w:gridCol w:w="4433"/>
          <w:gridCol w:w="4423"/>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Design Document</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Page </w:t>
          </w:r>
          <w:fldSimple w:instr="PAGE" w:fldLock="0" w:dirty="0">
            <w:r w:rsidDel="00000000" w:rsidR="00000000" w:rsidRPr="00000000">
              <w:rPr>
                <w:rFonts w:ascii="Arial" w:cs="Arial" w:eastAsia="Arial" w:hAnsi="Arial"/>
                <w:b w:val="0"/>
                <w:sz w:val="16"/>
                <w:vertAlign w:val="baseline"/>
              </w:rPr>
            </w:r>
          </w:fldSimple>
          <w:r w:rsidDel="00000000" w:rsidR="00000000" w:rsidRPr="00000000">
            <w:rPr>
              <w:rtl w:val="0"/>
            </w:rPr>
          </w:r>
        </w:p>
      </w:tc>
    </w:tr>
  </w:tbl>
  <w:p w:rsidR="00000000" w:rsidDel="00000000" w:rsidP="00000000" w:rsidRDefault="00000000" w:rsidRPr="00000000">
    <w:pPr>
      <w:tabs>
        <w:tab w:val="center" w:pos="4680"/>
        <w:tab w:val="right" w:pos="9360"/>
      </w:tabs>
      <w:spacing w:after="24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8856.0" w:type="dxa"/>
      <w:jc w:val="left"/>
      <w:tblInd w:w="-108.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jc w:val="left"/>
    </w:pPr>
    <w:rPr>
      <w:rFonts w:ascii="Arial" w:cs="Arial" w:eastAsia="Arial" w:hAnsi="Arial"/>
      <w:b w:val="1"/>
      <w:sz w:val="32"/>
      <w:vertAlign w:val="baseline"/>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18.jpg"/><Relationship Id="rId18" Type="http://schemas.openxmlformats.org/officeDocument/2006/relationships/image" Target="media/image11.jpg"/><Relationship Id="rId17" Type="http://schemas.openxmlformats.org/officeDocument/2006/relationships/image" Target="media/image25.jpg"/><Relationship Id="rId16" Type="http://schemas.openxmlformats.org/officeDocument/2006/relationships/image" Target="media/image28.jpg"/><Relationship Id="rId15" Type="http://schemas.openxmlformats.org/officeDocument/2006/relationships/image" Target="media/image29.jpg"/><Relationship Id="rId14" Type="http://schemas.openxmlformats.org/officeDocument/2006/relationships/image" Target="media/image27.jpg"/><Relationship Id="rId21"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image" Target="media/image16.jpg"/><Relationship Id="rId13" Type="http://schemas.openxmlformats.org/officeDocument/2006/relationships/image" Target="media/image26.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23.jpg"/><Relationship Id="rId3" Type="http://schemas.openxmlformats.org/officeDocument/2006/relationships/numbering" Target="numbering.xml"/><Relationship Id="rId11" Type="http://schemas.openxmlformats.org/officeDocument/2006/relationships/image" Target="media/image20.jpg"/><Relationship Id="rId20" Type="http://schemas.openxmlformats.org/officeDocument/2006/relationships/header" Target="header1.xml"/><Relationship Id="rId9" Type="http://schemas.openxmlformats.org/officeDocument/2006/relationships/image" Target="media/image22.png"/><Relationship Id="rId6" Type="http://schemas.openxmlformats.org/officeDocument/2006/relationships/image" Target="media/image10.jpg"/><Relationship Id="rId5" Type="http://schemas.openxmlformats.org/officeDocument/2006/relationships/image" Target="media/image24.jpg"/><Relationship Id="rId8" Type="http://schemas.openxmlformats.org/officeDocument/2006/relationships/image" Target="media/image14.png"/><Relationship Id="rId7" Type="http://schemas.openxmlformats.org/officeDocument/2006/relationships/image" Target="media/image15.jpg"/></Relationships>
</file>