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1F4D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Market Twin</w:t>
            </w:r>
            <w:r>
              <w:rPr>
                <w:b/>
                <w:bCs/>
                <w:color w:val="FFFFFF"/>
                <w:sz w:val="44"/>
                <w:szCs w:val="44"/>
              </w:rPr>
              <w:br/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베타테스트 결과 자료</w:t>
            </w:r>
          </w:p>
          <w:p>
            <w:pPr>
              <w:spacing w:after="90" w:before="0" w:line="264"/>
            </w:pPr>
            <w:r>
              <w:rPr>
                <w:color w:val="DBE4FF"/>
                <w:sz w:val="24"/>
                <w:szCs w:val="24"/>
              </w:rPr>
              <w:t xml:space="preserve">실브랜드 </w:t>
            </w:r>
            <w:r>
              <w:rPr>
                <w:b/>
                <w:bCs/>
                <w:color w:val="0A1F4D"/>
                <w:sz w:val="24"/>
                <w:szCs w:val="24"/>
              </w:rPr>
              <w:t xml:space="preserve">르무통 · FRONT2LINE · Juicy Brix</w:t>
            </w:r>
            <w:r>
              <w:rPr>
                <w:color w:val="DBE4FF"/>
                <w:sz w:val="24"/>
                <w:szCs w:val="24"/>
              </w:rPr>
              <w:t xml:space="preserve">의 실제 시뮬레이션 결과와 피드백. 각 사례가 Market Twin의 </w:t>
            </w:r>
            <w:r>
              <w:rPr>
                <w:b/>
                <w:bCs/>
                <w:color w:val="0A1F4D"/>
                <w:sz w:val="24"/>
                <w:szCs w:val="24"/>
              </w:rPr>
              <w:t xml:space="preserve">경쟁성·차별성</w:t>
            </w:r>
            <w:r>
              <w:rPr>
                <w:color w:val="DBE4FF"/>
                <w:sz w:val="24"/>
                <w:szCs w:val="24"/>
              </w:rPr>
              <w:t xml:space="preserve">을 구체적으로 입증합니다.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3개 실브랜드  </w:t>
            </w:r>
            <w:r>
              <w:rPr>
                <w:color w:val="93C5FD"/>
                <w:sz w:val="18"/>
                <w:szCs w:val="18"/>
              </w:rPr>
              <w:t xml:space="preserve">패션(2)·소비재(1) 대표 베타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공식데이터  </w:t>
            </w:r>
            <w:r>
              <w:rPr>
                <w:color w:val="93C5FD"/>
                <w:sz w:val="18"/>
                <w:szCs w:val="18"/>
              </w:rPr>
              <w:t xml:space="preserve">24개국 grounding 기반 결과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신뢰도 공개  </w:t>
            </w:r>
            <w:r>
              <w:rPr>
                <w:color w:val="93C5FD"/>
                <w:sz w:val="18"/>
                <w:szCs w:val="18"/>
              </w:rPr>
              <w:t xml:space="preserve">MODERATE·WEAK까지 정직 표기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주식회사 미스터에이아이 (Mr.AI Inc.)</w:t>
            </w:r>
            <w:r>
              <w:rPr>
                <w:color w:val="C7D2FE"/>
                <w:sz w:val="20"/>
                <w:szCs w:val="20"/>
              </w:rPr>
              <w:t xml:space="preserve"> · 대표이사 이현우</w:t>
            </w:r>
          </w:p>
          <w:p>
            <w:pPr>
              <w:spacing w:after="90" w:before="0" w:line="264"/>
            </w:pPr>
            <w:r>
              <w:rPr>
                <w:color w:val="C7D2FE"/>
                <w:sz w:val="20"/>
                <w:szCs w:val="20"/>
              </w:rPr>
              <w:t xml:space="preserve">제품: markettwin.ai · 문의: chris@markettwin.ai · 2026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베타테스트 개요와 요약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진출을 앞둔 실브랜드가 Market Twin으로 </w:t>
      </w:r>
      <w:r>
        <w:rPr>
          <w:b/>
          <w:bCs/>
          <w:color w:val="0A1F4D"/>
          <w:sz w:val="24"/>
          <w:szCs w:val="24"/>
        </w:rPr>
        <w:t xml:space="preserve">"어느 시장·얼마·누구에게"</w:t>
      </w:r>
      <w:r>
        <w:rPr>
          <w:color w:val="1E293B"/>
          <w:sz w:val="24"/>
          <w:szCs w:val="24"/>
        </w:rPr>
        <w:t xml:space="preserve">를 검증했습니다. 대표 3개 사례를 통해 제품의 실효성과 차별성을 입증합니다.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3개 대표 베타 요약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브랜드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제품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후보 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추천(top-2)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르무통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메리노 울 스니커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JP·TW·DE·FR·US·SG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JP + 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FRONT2LINE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어패럴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JP·TW·US·DE·FR·SG·TH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TW +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Juicy Brix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Y2K 팟 시스템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동아시아·북미·유럽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FR + GB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각 사례가 입증하는 차별성 (한눈에)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르무통 → 검증·속도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이미 진출한 일본을 데이터로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재확인</w:t>
            </w:r>
            <w:r>
              <w:rPr>
                <w:color w:val="334155"/>
                <w:sz w:val="20"/>
                <w:szCs w:val="20"/>
              </w:rPr>
              <w:t xml:space="preserve">하고 다음 시장(대만) 지목 → 의사결정 속도.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FRONT2LINE → 정직성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접전 시장에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WEAK 경고</w:t>
            </w:r>
            <w:r>
              <w:rPr>
                <w:color w:val="334155"/>
                <w:sz w:val="20"/>
                <w:szCs w:val="20"/>
              </w:rPr>
              <w:t xml:space="preserve"> → 과신 방지·리스크 회피. 경쟁 도구엔 없는 안전장치.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Juicy Brix → grounding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직관(미국·동아시아)을 뒤집고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공식데이터로 프랑스</w:t>
            </w:r>
            <w:r>
              <w:rPr>
                <w:color w:val="334155"/>
                <w:sz w:val="20"/>
                <w:szCs w:val="20"/>
              </w:rPr>
              <w:t xml:space="preserve"> 발견. ChatGPT식 답과 차별.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경쟁성·차별성의 핵심.</w:t>
            </w:r>
            <w:r>
              <w:rPr>
                <w:color w:val="334155"/>
                <w:sz w:val="20"/>
                <w:szCs w:val="20"/>
              </w:rPr>
              <w:t xml:space="preserve"> 세 사례 모두 ①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24개국 공식데이터 grounding</w:t>
            </w:r>
            <w:r>
              <w:rPr>
                <w:color w:val="334155"/>
                <w:sz w:val="20"/>
                <w:szCs w:val="20"/>
              </w:rPr>
              <w:t xml:space="preserve">(근거 있는 결과), ②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신뢰도 캘리브레이션</w:t>
            </w:r>
            <w:r>
              <w:rPr>
                <w:color w:val="334155"/>
                <w:sz w:val="20"/>
                <w:szCs w:val="20"/>
              </w:rPr>
              <w:t xml:space="preserve">(MODERATE·WEAK 정직 표기), ③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즉시 실행 가능한 의사결정 산출물</w:t>
            </w:r>
            <w:r>
              <w:rPr>
                <w:color w:val="334155"/>
                <w:sz w:val="20"/>
                <w:szCs w:val="20"/>
              </w:rPr>
              <w:t xml:space="preserve">이라는, 유사 AI 서비스·전통 리서치·범용 LLM 어디에도 함께 없는 조합을 실증합니다. (상세 비교는 별첨 「기술 차별성·경쟁우위 입증자료」)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르무통 (Le Mouton) </w:t>
      </w:r>
      <w:r>
        <w:rPr>
          <w:b/>
          <w:bCs/>
          <w:color w:val="0A1F4D"/>
          <w:sz w:val="32"/>
          <w:szCs w:val="32"/>
        </w:rPr>
        <w:t xml:space="preserve">· 메리노 울 스니커 · 대한민국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시뮬레이션 입력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제품:</w:t>
            </w:r>
            <w:r>
              <w:rPr>
                <w:color w:val="334155"/>
                <w:sz w:val="20"/>
                <w:szCs w:val="20"/>
              </w:rPr>
              <w:t xml:space="preserve"> 메리노 울 스니커 (지속가능 소재 D2C)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기준가:</w:t>
            </w:r>
            <w:r>
              <w:rPr>
                <w:color w:val="334155"/>
                <w:sz w:val="20"/>
                <w:szCs w:val="20"/>
              </w:rPr>
              <w:t xml:space="preserve"> 약 150 USD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후보 시장:</w:t>
            </w:r>
            <w:r>
              <w:rPr>
                <w:color w:val="334155"/>
                <w:sz w:val="20"/>
                <w:szCs w:val="20"/>
              </w:rPr>
              <w:t xml:space="preserve"> 일본·대만·독일·프랑스·미국·싱가포르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결과 </w:t>
            </w:r>
            <w:r>
              <w:rPr>
                <w:b/>
                <w:bCs/>
                <w:color w:val="DC2626"/>
                <w:sz w:val="23"/>
                <w:szCs w:val="23"/>
              </w:rPr>
              <w:t xml:space="preserve">MODERATE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추천(top-2):</w:t>
            </w:r>
            <w:r>
              <w:rPr>
                <w:color w:val="334155"/>
                <w:sz w:val="20"/>
                <w:szCs w:val="20"/>
              </w:rPr>
              <w:t xml:space="preserve"> 일본(JP) + 대만(TW)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top-3:</w:t>
            </w:r>
            <w:r>
              <w:rPr>
                <w:color w:val="334155"/>
                <w:sz w:val="20"/>
                <w:szCs w:val="20"/>
              </w:rPr>
              <w:t xml:space="preserve"> TW · SG · JP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제공자 간 합의:</w:t>
            </w:r>
            <w:r>
              <w:rPr>
                <w:color w:val="334155"/>
                <w:sz w:val="20"/>
                <w:szCs w:val="20"/>
              </w:rPr>
              <w:t xml:space="preserve"> 크로스모델 67% (2개 이상 AI 일치)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국가별 적합도 점수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대만 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69.4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K-패션 친화·낮은 진입난이도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싱가포르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68.6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프리미엄 소비·영어권 허브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일본 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68.4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대형 시장·품질 소비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4~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60.6 · FR 58.2 …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상대적 후순위</w:t>
            </w:r>
          </w:p>
        </w:tc>
      </w:tr>
    </w:tbl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인사이트:</w:t>
      </w:r>
      <w:r>
        <w:rPr>
          <w:color w:val="334155"/>
          <w:sz w:val="20"/>
          <w:szCs w:val="20"/>
        </w:rPr>
        <w:t xml:space="preserve"> 아시아 3개 시장이 </w:t>
      </w:r>
      <w:r>
        <w:rPr>
          <w:b/>
          <w:bCs/>
          <w:color w:val="0A1F4D"/>
          <w:sz w:val="20"/>
          <w:szCs w:val="20"/>
        </w:rPr>
        <w:t xml:space="preserve">1점 이내 초접전</w:t>
      </w:r>
      <w:r>
        <w:rPr>
          <w:color w:val="334155"/>
          <w:sz w:val="20"/>
          <w:szCs w:val="20"/>
        </w:rPr>
        <w:t xml:space="preserve">이라, 엔진은 단일 시장으로 단정하지 않고 </w:t>
      </w:r>
      <w:r>
        <w:rPr>
          <w:b/>
          <w:bCs/>
          <w:color w:val="0A1F4D"/>
          <w:sz w:val="20"/>
          <w:szCs w:val="20"/>
        </w:rPr>
        <w:t xml:space="preserve">일본+대만 2곳</w:t>
      </w:r>
      <w:r>
        <w:rPr>
          <w:color w:val="334155"/>
          <w:sz w:val="20"/>
          <w:szCs w:val="20"/>
        </w:rPr>
        <w:t xml:space="preserve">을 우선 제시했습니다(MODERATE). 이는 </w:t>
      </w:r>
      <w:r>
        <w:rPr>
          <w:b/>
          <w:bCs/>
          <w:color w:val="0A1F4D"/>
          <w:sz w:val="20"/>
          <w:szCs w:val="20"/>
        </w:rPr>
        <w:t xml:space="preserve">일본 강화 + 대만 우선 확장</w:t>
      </w:r>
      <w:r>
        <w:rPr>
          <w:color w:val="334155"/>
          <w:sz w:val="20"/>
          <w:szCs w:val="20"/>
        </w:rPr>
        <w:t xml:space="preserve">의 2단계 진출 전략을 시사합니다.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A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E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실제 진출(일본)과 시뮬 결과가 부합</w:t>
            </w:r>
            <w:r>
              <w:rPr>
                <w:color w:val="334155"/>
                <w:sz w:val="20"/>
                <w:szCs w:val="20"/>
              </w:rPr>
              <w:t xml:space="preserve">해 엔진 신뢰도를 스스로 검증했고, 초접전을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MODERATE·top-2로 정직하게</w:t>
            </w:r>
            <w:r>
              <w:rPr>
                <w:color w:val="334155"/>
                <w:sz w:val="20"/>
                <w:szCs w:val="20"/>
              </w:rPr>
              <w:t xml:space="preserve"> 표기했습니다. 범용 LLM이라면 근거 없이 한 곳을 단정했을 상황을,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공식데이터 근거 + 신뢰도 표기</w:t>
            </w:r>
            <w:r>
              <w:rPr>
                <w:color w:val="334155"/>
                <w:sz w:val="20"/>
                <w:szCs w:val="20"/>
              </w:rPr>
              <w:t xml:space="preserve">로 안전하게 안내한 점이 차별점입니다.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FRONT2LINE </w:t>
      </w:r>
      <w:r>
        <w:rPr>
          <w:b/>
          <w:bCs/>
          <w:color w:val="0A1F4D"/>
          <w:sz w:val="32"/>
          <w:szCs w:val="32"/>
        </w:rPr>
        <w:t xml:space="preserve">· 어패럴 · 대한민국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시뮬레이션 입력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제품:</w:t>
            </w:r>
            <w:r>
              <w:rPr>
                <w:color w:val="334155"/>
                <w:sz w:val="20"/>
                <w:szCs w:val="20"/>
              </w:rPr>
              <w:t xml:space="preserve"> 컨템포러리 어패럴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기준가:</w:t>
            </w:r>
            <w:r>
              <w:rPr>
                <w:color w:val="334155"/>
                <w:sz w:val="20"/>
                <w:szCs w:val="20"/>
              </w:rPr>
              <w:t xml:space="preserve"> 약 90 USD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후보 시장:</w:t>
            </w:r>
            <w:r>
              <w:rPr>
                <w:color w:val="334155"/>
                <w:sz w:val="20"/>
                <w:szCs w:val="20"/>
              </w:rPr>
              <w:t xml:space="preserve"> 일본·대만·미국·독일·프랑스·싱가포르·태국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결과 </w:t>
            </w:r>
            <w:r>
              <w:rPr>
                <w:b/>
                <w:bCs/>
                <w:color w:val="DC2626"/>
                <w:sz w:val="23"/>
                <w:szCs w:val="23"/>
              </w:rPr>
              <w:t xml:space="preserve">WEAK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추천(top-2):</w:t>
            </w:r>
            <w:r>
              <w:rPr>
                <w:color w:val="334155"/>
                <w:sz w:val="20"/>
                <w:szCs w:val="20"/>
              </w:rPr>
              <w:t xml:space="preserve"> 대만(TW) + 싱가포르(SG)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top-3:</w:t>
            </w:r>
            <w:r>
              <w:rPr>
                <w:color w:val="334155"/>
                <w:sz w:val="20"/>
                <w:szCs w:val="20"/>
              </w:rPr>
              <w:t xml:space="preserve"> SG · TW · JP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제공자 간 합의:</w:t>
            </w:r>
            <w:r>
              <w:rPr>
                <w:color w:val="334155"/>
                <w:sz w:val="20"/>
                <w:szCs w:val="20"/>
              </w:rPr>
              <w:t xml:space="preserve"> 단일 provider 50% (합의 낮음)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국가별 적합도 점수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싱가포르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67.4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영어권 허브·프리미엄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대만 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66.2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K-패션 친화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일본 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65.9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대형 시장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4~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64.3 · DE 59.4 …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미국도 근접</w:t>
            </w:r>
          </w:p>
        </w:tc>
      </w:tr>
    </w:tbl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인사이트:</w:t>
      </w:r>
      <w:r>
        <w:rPr>
          <w:color w:val="334155"/>
          <w:sz w:val="20"/>
          <w:szCs w:val="20"/>
        </w:rPr>
        <w:t xml:space="preserve"> 상위 4개 시장이 </w:t>
      </w:r>
      <w:r>
        <w:rPr>
          <w:b/>
          <w:bCs/>
          <w:color w:val="0A1F4D"/>
          <w:sz w:val="20"/>
          <w:szCs w:val="20"/>
        </w:rPr>
        <w:t xml:space="preserve">1.5점 이내 극접전</w:t>
      </w:r>
      <w:r>
        <w:rPr>
          <w:color w:val="334155"/>
          <w:sz w:val="20"/>
          <w:szCs w:val="20"/>
        </w:rPr>
        <w:t xml:space="preserve">이고 AI 제공자 간 합의도 낮아, 엔진은 </w:t>
      </w:r>
      <w:r>
        <w:rPr>
          <w:b/>
          <w:bCs/>
          <w:color w:val="0A1F4D"/>
          <w:sz w:val="20"/>
          <w:szCs w:val="20"/>
        </w:rPr>
        <w:t xml:space="preserve">WEAK("단독 신뢰 금지")</w:t>
      </w:r>
      <w:r>
        <w:rPr>
          <w:color w:val="334155"/>
          <w:sz w:val="20"/>
          <w:szCs w:val="20"/>
        </w:rPr>
        <w:t xml:space="preserve"> 신호를 냈습니다. "지금은 한 곳으로 단정하지 말고, 후보 2~3곳에 </w:t>
      </w:r>
      <w:r>
        <w:rPr>
          <w:b/>
          <w:bCs/>
          <w:color w:val="0A1F4D"/>
          <w:sz w:val="20"/>
          <w:szCs w:val="20"/>
        </w:rPr>
        <w:t xml:space="preserve">소액 실검증을 병행</w:t>
      </w:r>
      <w:r>
        <w:rPr>
          <w:color w:val="334155"/>
          <w:sz w:val="20"/>
          <w:szCs w:val="20"/>
        </w:rPr>
        <w:t xml:space="preserve">하라"는 의미입니다.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A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E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신뢰도 캘리브레이션(WEAK 경고)</w:t>
            </w:r>
            <w:r>
              <w:rPr>
                <w:color w:val="334155"/>
                <w:sz w:val="20"/>
                <w:szCs w:val="20"/>
              </w:rPr>
              <w:t xml:space="preserve">은 범용 LLM(ChatGPT)이나 자기보고 정확도만 내세우는 경쟁 서비스에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없는 안전장치</w:t>
            </w:r>
            <w:r>
              <w:rPr>
                <w:color w:val="334155"/>
                <w:sz w:val="20"/>
                <w:szCs w:val="20"/>
              </w:rPr>
              <w:t xml:space="preserve">입니다. "틀릴 수 있는 상황을 틀릴 수 있다고 말하는" 정직성이 고객의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진출 리스크를 실제로 낮춘</w:t>
            </w:r>
            <w:r>
              <w:rPr>
                <w:color w:val="334155"/>
                <w:sz w:val="20"/>
                <w:szCs w:val="20"/>
              </w:rPr>
              <w:t xml:space="preserve"> 사례입니다.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Juicy Brix (주시 브릭스) </w:t>
      </w:r>
      <w:r>
        <w:rPr>
          <w:b/>
          <w:bCs/>
          <w:color w:val="0A1F4D"/>
          <w:sz w:val="32"/>
          <w:szCs w:val="32"/>
        </w:rPr>
        <w:t xml:space="preserve">· Y2K 팟 시스템 · 대한민국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시뮬레이션 입력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제품:</w:t>
            </w:r>
            <w:r>
              <w:rPr>
                <w:color w:val="334155"/>
                <w:sz w:val="20"/>
                <w:szCs w:val="20"/>
              </w:rPr>
              <w:t xml:space="preserve"> Y2K 디자인 리필형 팟 시스템 (Z세대 라이프스타일)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기준가:</w:t>
            </w:r>
            <w:r>
              <w:rPr>
                <w:color w:val="334155"/>
                <w:sz w:val="20"/>
                <w:szCs w:val="20"/>
              </w:rPr>
              <w:t xml:space="preserve"> 키트 약 40 USD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후보 시장:</w:t>
            </w:r>
            <w:r>
              <w:rPr>
                <w:color w:val="334155"/>
                <w:sz w:val="20"/>
                <w:szCs w:val="20"/>
              </w:rPr>
              <w:t xml:space="preserve"> 동아시아·북미·유럽 (US·JP·FR·GB·DE·ID 등)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결과 </w:t>
            </w:r>
            <w:r>
              <w:rPr>
                <w:b/>
                <w:bCs/>
                <w:color w:val="DC2626"/>
                <w:sz w:val="23"/>
                <w:szCs w:val="23"/>
              </w:rPr>
              <w:t xml:space="preserve">MODERATE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추천(top-2):</w:t>
            </w:r>
            <w:r>
              <w:rPr>
                <w:color w:val="334155"/>
                <w:sz w:val="20"/>
                <w:szCs w:val="20"/>
              </w:rPr>
              <w:t xml:space="preserve"> 프랑스(FR) + 영국(GB)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top-3:</w:t>
            </w:r>
            <w:r>
              <w:rPr>
                <w:color w:val="334155"/>
                <w:sz w:val="20"/>
                <w:szCs w:val="20"/>
              </w:rPr>
              <w:t xml:space="preserve"> FR · GB · ID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1–2위 격차:</w:t>
            </w:r>
            <w:r>
              <w:rPr>
                <w:color w:val="334155"/>
                <w:sz w:val="20"/>
                <w:szCs w:val="20"/>
              </w:rPr>
              <w:t xml:space="preserve"> 약 8점 (뚜렷한 1위)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국가별 적합도 점수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프랑스 FR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68.4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유럽 도시 Z세대·디자인 감도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영국 GB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60.1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도시 나이트라이프·트렌드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인도네시아 ID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58.6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대형 신흥 도시 소비층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4~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 54.2 · DE 50.9 …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예상 대비 후순위</w:t>
            </w:r>
          </w:p>
        </w:tc>
      </w:tr>
    </w:tbl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인사이트:</w:t>
      </w:r>
      <w:r>
        <w:rPr>
          <w:color w:val="334155"/>
          <w:sz w:val="20"/>
          <w:szCs w:val="20"/>
        </w:rPr>
        <w:t xml:space="preserve"> 브랜드는 미국·동아시아를 먼저 떠올렸으나, 엔진은 </w:t>
      </w:r>
      <w:r>
        <w:rPr>
          <w:b/>
          <w:bCs/>
          <w:color w:val="0A1F4D"/>
          <w:sz w:val="20"/>
          <w:szCs w:val="20"/>
        </w:rPr>
        <w:t xml:space="preserve">프랑스를 8점 차의 뚜렷한 1위</w:t>
      </w:r>
      <w:r>
        <w:rPr>
          <w:color w:val="334155"/>
          <w:sz w:val="20"/>
          <w:szCs w:val="20"/>
        </w:rPr>
        <w:t xml:space="preserve">로 제시했습니다. Y2K 디자인·향 팟이 </w:t>
      </w:r>
      <w:r>
        <w:rPr>
          <w:b/>
          <w:bCs/>
          <w:color w:val="0A1F4D"/>
          <w:sz w:val="20"/>
          <w:szCs w:val="20"/>
        </w:rPr>
        <w:t xml:space="preserve">유럽 도시 Z세대</w:t>
      </w:r>
      <w:r>
        <w:rPr>
          <w:color w:val="334155"/>
          <w:sz w:val="20"/>
          <w:szCs w:val="20"/>
        </w:rPr>
        <w:t xml:space="preserve">에 강하게 적합하다는, </w:t>
      </w:r>
      <w:r>
        <w:rPr>
          <w:b/>
          <w:bCs/>
          <w:color w:val="0A1F4D"/>
          <w:sz w:val="20"/>
          <w:szCs w:val="20"/>
        </w:rPr>
        <w:t xml:space="preserve">직관을 뒤집는 데이터 기반 발견</w:t>
      </w:r>
      <w:r>
        <w:rPr>
          <w:color w:val="334155"/>
          <w:sz w:val="20"/>
          <w:szCs w:val="20"/>
        </w:rPr>
        <w:t xml:space="preserve">입니다.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A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FE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24개국 공식데이터 grounding</w:t>
            </w:r>
            <w:r>
              <w:rPr>
                <w:color w:val="334155"/>
                <w:sz w:val="20"/>
                <w:szCs w:val="20"/>
              </w:rPr>
              <w:t xml:space="preserve">이 있었기에 "직관과 다르지만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근거 있는</w:t>
            </w:r>
            <w:r>
              <w:rPr>
                <w:color w:val="334155"/>
                <w:sz w:val="20"/>
                <w:szCs w:val="20"/>
              </w:rPr>
              <w:t xml:space="preserve">" 인사이트를 낼 수 있었습니다. 근거 없이 그럴듯한 답을 내는 범용 LLM이라면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예상대로 미국·동아시아를 답했을</w:t>
            </w:r>
            <w:r>
              <w:rPr>
                <w:color w:val="334155"/>
                <w:sz w:val="20"/>
                <w:szCs w:val="20"/>
              </w:rPr>
              <w:t xml:space="preserve"> 상황을, 데이터로 뒤집어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새로운 기회 시장을 발굴</w:t>
            </w:r>
            <w:r>
              <w:rPr>
                <w:color w:val="334155"/>
                <w:sz w:val="20"/>
                <w:szCs w:val="20"/>
              </w:rPr>
              <w:t xml:space="preserve">한 결정적 차별 사례입니다.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종합 — 베타가 입증한 경쟁성·차별성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세 사례는 각기 다른 각도에서 Market Twin이 유사 서비스 대비 </w:t>
      </w:r>
      <w:r>
        <w:rPr>
          <w:b/>
          <w:bCs/>
          <w:color w:val="0A1F4D"/>
          <w:sz w:val="24"/>
          <w:szCs w:val="24"/>
        </w:rPr>
        <w:t xml:space="preserve">구조적으로 우월</w:t>
      </w:r>
      <w:r>
        <w:rPr>
          <w:color w:val="1E293B"/>
          <w:sz w:val="24"/>
          <w:szCs w:val="24"/>
        </w:rPr>
        <w:t xml:space="preserve">함을 실증합니다.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사례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입증한 차별성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경쟁 도구였다면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르무통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실제 진출과 부합하는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검증된 정확도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+ 의사결정 속도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근거 없이 한 곳 단정 / 수 주 소요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FRONT2LINE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신뢰도 캘리브레이션(WEAK)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으로 과신 방지·리스크 회피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확신 없이 확신처럼 답변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Juicy Brix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공식데이터 grounding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으로 직관 뒤집은 기회 발굴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예상대로 미국·동아시아 답변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세 사례가 공통으로 입증한 3대 경쟁우위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① 근거(Grounding)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24개국 공식통계 기반 → "그럴듯한 답"이 아닌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검증 가능한 결과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② 정직성(신뢰도)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MODERATE·WEAK까지 표기 →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과신 방지</w:t>
            </w:r>
            <w:r>
              <w:rPr>
                <w:color w:val="334155"/>
                <w:sz w:val="20"/>
                <w:szCs w:val="20"/>
              </w:rPr>
              <w:t xml:space="preserve">·리스크 회피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③ 의사결정 산출물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시장·가격·우선순위를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즉시 실행 가능</w:t>
            </w:r>
            <w:r>
              <w:rPr>
                <w:color w:val="334155"/>
                <w:sz w:val="20"/>
                <w:szCs w:val="20"/>
              </w:rPr>
              <w:t xml:space="preserve">하게 제시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사업적 의미.</w:t>
            </w:r>
            <w:r>
              <w:rPr>
                <w:color w:val="334155"/>
                <w:sz w:val="20"/>
                <w:szCs w:val="20"/>
              </w:rPr>
              <w:t xml:space="preserve"> 실브랜드가 베타에서 실제 진출 의사결정에 활용했다는 것은, 정식 출시 시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유료 전환·지불의사의 직접 증거</w:t>
            </w:r>
            <w:r>
              <w:rPr>
                <w:color w:val="334155"/>
                <w:sz w:val="20"/>
                <w:szCs w:val="20"/>
              </w:rPr>
              <w:t xml:space="preserve">입니다. 이는 별첨 「사업 성장성 예측 자료」의 초기 고객 가정을 뒷받침합니다. 세 사례에서 드러난 경쟁성·차별성의 상세 비교는 「기술 차별성·경쟁우위 입증자료」를 참조하십시오.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* 시뮬레이션 결과는 각 브랜드의 실제 베타 실행 데이터(24개국 공식데이터 grounding·다중 LLM 앙상블)이며, 피드백은 베타 참여 브랜드의 활용 소감을 정리한 것입니다.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2026-08-02T11:12:58.242Z</dcterms:created>
  <dcterms:modified xsi:type="dcterms:W3CDTF">2026-08-02T11:12:58.243Z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