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spacing w:after="240"/>
        <w:rPr>
          <w:b/>
          <w:bCs/>
        </w:rPr>
      </w:pPr>
      <w:r>
        <w:rPr>
          <w:b/>
          <w:bCs/>
          <w:rtl w:val="0"/>
        </w:rPr>
        <w:t>Bước 1 Xác định entity attribute và khóa chính</w:t>
      </w:r>
    </w:p>
    <w:p w14:paraId="00000002">
      <w:pPr>
        <w:spacing w:after="240"/>
      </w:pPr>
      <w:r>
        <w:rPr>
          <w:rtl w:val="0"/>
        </w:rPr>
        <w:t>Bảng xác định thực thể thuộc tính và khóa chính đề xuất dựa trên hai nhóm dữ liệu bài toán</w:t>
      </w:r>
    </w:p>
    <w:tbl>
      <w:tblPr>
        <w:tblStyle w:val="13"/>
        <w:tblW w:w="876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560"/>
        <w:gridCol w:w="4545"/>
        <w:gridCol w:w="2655"/>
      </w:tblGrid>
      <w:tr w14:paraId="64578AA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03">
            <w:pPr>
              <w:spacing w:after="480"/>
            </w:pPr>
            <w:r>
              <w:rPr>
                <w:b/>
                <w:bCs/>
                <w:rtl w:val="0"/>
              </w:rPr>
              <w:t>Entity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04">
            <w:pPr>
              <w:spacing w:after="480"/>
            </w:pPr>
            <w:r>
              <w:rPr>
                <w:b/>
                <w:bCs/>
                <w:rtl w:val="0"/>
              </w:rPr>
              <w:t>Attribute cần lưu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05">
            <w:pPr>
              <w:spacing w:after="480"/>
            </w:pPr>
            <w:r>
              <w:rPr>
                <w:b/>
                <w:bCs/>
                <w:rtl w:val="0"/>
              </w:rPr>
              <w:t>Khóa chính PK đề xuất</w:t>
            </w:r>
          </w:p>
        </w:tc>
      </w:tr>
      <w:tr w14:paraId="3767270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55" w:hRule="atLeast"/>
        </w:trPr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06">
            <w:pPr>
              <w:spacing w:after="480"/>
            </w:pPr>
            <w:r>
              <w:rPr>
                <w:rtl w:val="0"/>
              </w:rPr>
              <w:t>HOI_VIEN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07">
            <w:pPr>
              <w:spacing w:after="480"/>
            </w:pPr>
            <w:r>
              <w:rPr>
                <w:rtl w:val="0"/>
              </w:rPr>
              <w:t>MaHV, HoTen, NgayDangKy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08">
            <w:pPr>
              <w:spacing w:after="480"/>
            </w:pPr>
            <w:r>
              <w:rPr>
                <w:rtl w:val="0"/>
              </w:rPr>
              <w:t>MaHV</w:t>
            </w:r>
          </w:p>
        </w:tc>
      </w:tr>
      <w:tr w14:paraId="64E2013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09">
            <w:pPr>
              <w:spacing w:after="480"/>
            </w:pPr>
            <w:r>
              <w:rPr>
                <w:rtl w:val="0"/>
              </w:rPr>
              <w:t>BUOI_TAP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0A">
            <w:pPr>
              <w:spacing w:after="480"/>
            </w:pPr>
            <w:r>
              <w:rPr>
                <w:rtl w:val="0"/>
              </w:rPr>
              <w:t>MaBT, NgayTap, GioTap, TenHLV, MaHV_FK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0B">
            <w:pPr>
              <w:spacing w:after="480"/>
            </w:pPr>
            <w:r>
              <w:rPr>
                <w:rtl w:val="0"/>
              </w:rPr>
              <w:t>MaBT</w:t>
            </w:r>
          </w:p>
        </w:tc>
      </w:tr>
    </w:tbl>
    <w:p w14:paraId="0000000C">
      <w:pPr>
        <w:spacing w:after="240"/>
        <w:rPr>
          <w:b/>
          <w:bCs/>
        </w:rPr>
      </w:pPr>
    </w:p>
    <w:p w14:paraId="0000000D">
      <w:pPr>
        <w:spacing w:after="240"/>
      </w:pPr>
      <w:r>
        <w:rPr>
          <w:b/>
          <w:bCs/>
          <w:rtl w:val="0"/>
        </w:rPr>
        <w:t xml:space="preserve">Bước 2 Vẽ quan hệ bằng ký hiệu </w:t>
      </w:r>
    </w:p>
    <w:p w14:paraId="0000000E">
      <w:pPr>
        <w:spacing w:after="240"/>
      </w:pPr>
      <w:r>
        <w:drawing>
          <wp:inline distT="0" distB="0" distL="114300" distR="114300">
            <wp:extent cx="4695825" cy="72104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721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000000F">
      <w:pPr>
        <w:spacing w:after="240"/>
        <w:rPr>
          <w:b/>
          <w:bCs/>
        </w:rPr>
      </w:pPr>
      <w:r>
        <w:rPr>
          <w:b/>
          <w:bCs/>
          <w:rtl w:val="0"/>
        </w:rPr>
        <w:t>Bước 3 Chuẩn hóa dữ liệu</w:t>
      </w:r>
    </w:p>
    <w:p w14:paraId="00000010">
      <w:pPr>
        <w:spacing w:after="240"/>
      </w:pPr>
      <w:r>
        <w:rPr>
          <w:rtl w:val="0"/>
        </w:rPr>
        <w:t>Cột SoDienThoai trong bảng nháp đang vi phạm dạng chuẩn 1NF vì chứa thuộc tính đa trị</w:t>
      </w:r>
    </w:p>
    <w:p w14:paraId="00000011">
      <w:pPr>
        <w:spacing w:after="240"/>
      </w:pPr>
      <w:r>
        <w:rPr>
          <w:rtl w:val="0"/>
        </w:rPr>
        <w:t>Lý do vi phạm là ô dữ liệu của hội viên HV01 chứa hai số điện thoại phân cách bởi dấu phẩy khiến giá trị tại ô không phải là giá trị nguyên tố đơn lẻ</w:t>
      </w:r>
    </w:p>
    <w:p w14:paraId="00000012">
      <w:pPr>
        <w:spacing w:after="240"/>
      </w:pPr>
      <w:r>
        <w:rPr>
          <w:rtl w:val="0"/>
        </w:rPr>
        <w:t>Giải pháp tách bảng để đạt chuẩn 1NF là giữ bảng HOI_VIEN gồm MaHV HoTen NgayDangKy và tạo bảng mới HOI_VIEN_SDT gồm MaHV_FK và SoDienThoai làm khóa chính ghép để lưu trữ nhiều số điện thoại cho một hội viên</w:t>
      </w:r>
    </w:p>
    <w:tbl>
      <w:tblPr>
        <w:tblStyle w:val="14"/>
        <w:tblW w:w="874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130"/>
        <w:gridCol w:w="2700"/>
        <w:gridCol w:w="3915"/>
      </w:tblGrid>
      <w:tr w14:paraId="4D2A24D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13">
            <w:pPr>
              <w:spacing w:after="480"/>
            </w:pPr>
            <w:r>
              <w:rPr>
                <w:b/>
                <w:bCs/>
                <w:rtl w:val="0"/>
              </w:rPr>
              <w:t>Table Name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14">
            <w:pPr>
              <w:spacing w:after="480"/>
            </w:pPr>
            <w:r>
              <w:rPr>
                <w:b/>
                <w:bCs/>
                <w:rtl w:val="0"/>
              </w:rPr>
              <w:t>Attributes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15">
            <w:pPr>
              <w:spacing w:after="480"/>
            </w:pPr>
            <w:r>
              <w:rPr>
                <w:b/>
                <w:bCs/>
                <w:rtl w:val="0"/>
              </w:rPr>
              <w:t>Primary Key (PK) / Foreign Key (FK)</w:t>
            </w:r>
          </w:p>
        </w:tc>
      </w:tr>
      <w:tr w14:paraId="2F51649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16">
            <w:pPr>
              <w:spacing w:after="480"/>
            </w:pPr>
            <w:r>
              <w:rPr>
                <w:rtl w:val="0"/>
              </w:rPr>
              <w:t>HOI_VIEN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17">
            <w:pPr>
              <w:spacing w:after="480"/>
            </w:pPr>
            <w:r>
              <w:rPr>
                <w:rtl w:val="0"/>
              </w:rPr>
              <w:t>MaHV, HoTen, NgayDangKy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18">
            <w:pPr>
              <w:spacing w:after="480"/>
            </w:pPr>
            <w:r>
              <w:rPr>
                <w:rtl w:val="0"/>
              </w:rPr>
              <w:t>MaHV (PK)</w:t>
            </w:r>
          </w:p>
        </w:tc>
      </w:tr>
      <w:tr w14:paraId="33968AD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19">
            <w:pPr>
              <w:spacing w:after="480"/>
            </w:pPr>
            <w:r>
              <w:rPr>
                <w:rtl w:val="0"/>
              </w:rPr>
              <w:t>HOI_VIEN_SDT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1A">
            <w:pPr>
              <w:spacing w:after="480"/>
            </w:pPr>
            <w:r>
              <w:rPr>
                <w:rtl w:val="0"/>
              </w:rPr>
              <w:t>MaHV_FK, SoDienThoai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1B">
            <w:pPr>
              <w:spacing w:after="480"/>
            </w:pPr>
            <w:r>
              <w:rPr>
                <w:rtl w:val="0"/>
              </w:rPr>
              <w:t>MaHV_FK (FK), SoDienThoai (PK ghép cả 2 cột)</w:t>
            </w:r>
          </w:p>
        </w:tc>
      </w:tr>
    </w:tbl>
    <w:p w14:paraId="0000001C"/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1" w:fontKey="{EFD90D81-6A16-4EC2-9047-7712209F4868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2" w:fontKey="{D2C70CC3-869D-41EA-8C57-E93D1B138493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3" w:fontKey="{F40E1051-3FF2-4C2E-88DF-7CFD64C4C635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4" w:fontKey="{148A9BFF-21E4-44EF-983D-79E6FD2E646B}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TrueTypeFonts/>
  <w:documentProtection w:enforcement="0"/>
  <w:defaultTabStop w:val="72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46041CF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vi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1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0"/>
    <w:basedOn w:val="12"/>
    <w:uiPriority w:val="0"/>
    <w:tblPr/>
  </w:style>
  <w:style w:type="table" w:customStyle="1" w:styleId="14">
    <w:name w:val="_Style 11"/>
    <w:basedOn w:val="12"/>
    <w:qFormat/>
    <w:uiPriority w:val="0"/>
    <w:tblPr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184</Words>
  <Characters>772</Characters>
  <TotalTime>0</TotalTime>
  <ScaleCrop>false</ScaleCrop>
  <LinksUpToDate>false</LinksUpToDate>
  <CharactersWithSpaces>932</CharactersWithSpaces>
  <Application>WPS Office_12.1.0.28485_F1E327BC-269C-435d-A152-05C5408002CA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2026-10-01T08:56:51Z</dcterms:created>
  <dc:creator>Nga</dc:creator>
  <cp:lastModifiedBy>NAM NGUYEN HUU</cp:lastModifiedBy>
  <dcterms:modified xsi:type="dcterms:W3CDTF">2026-10-01T08:57:09Z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eyJoZGlkIjoiNzAyMjRmNWVmNDdlMDUzNTE1YjhiZDNiNjZmNDY2MTAiLCJ1c2VySWQiOiIxMzkyMjg0ODk2ODkzIn0=</vt:lpwstr>
  </property>
  <property fmtid="{D5CDD505-2E9C-101B-9397-08002B2CF9AE}" pid="3" name="KSOProductBuildVer">
    <vt:lpwstr>1033-12.1.0.28485</vt:lpwstr>
  </property>
  <property fmtid="{D5CDD505-2E9C-101B-9397-08002B2CF9AE}" pid="4" name="ICV">
    <vt:lpwstr>9E7B329CC84147C9BEE9AE6A168AC5CE_12</vt:lpwstr>
  </property>
</Properties>
</file>