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/>
      </w:pPr>
      <w:bookmarkStart w:colFirst="0" w:colLast="0" w:name="_74s54ubqjtn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BƯỚC 1: XÁC ĐỊNH ENTITY, ATTRIBUTE VÀ KHÓA CHÍNH</w:t>
      </w: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2640"/>
        <w:gridCol w:w="3300"/>
        <w:tblGridChange w:id="0">
          <w:tblGrid>
            <w:gridCol w:w="2820"/>
            <w:gridCol w:w="2640"/>
            <w:gridCol w:w="33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Attribute cần lưu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HOC_VIEN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HoTen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NgaySinh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KHOA_HOC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MaKH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TenKH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SoTietHoc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DANG_KY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(Thực thể trung gian)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MaHV_FK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MaKH_FK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DiemSo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Khóa chính ghép: (</w:t>
            </w:r>
            <w:r w:rsidDel="00000000" w:rsidR="00000000" w:rsidRPr="00000000">
              <w:rPr>
                <w:rtl w:val="0"/>
              </w:rPr>
              <w:t xml:space="preserve">MaHV_FK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MaKH_FK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6xhfdyn8dv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3a21jt4hxhbx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BƯỚC 2: QUAN HỆ CÁC THỰC THỂ VÀ SƠ ĐỒ ERD (CROW'S FOOT NOTATION)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Phá vỡ quan hệ nhiều - nhiều (</w:t>
      </w:r>
      <m:oMath>
        <m:r>
          <w:rPr/>
          <m:t xml:space="preserve">N-N</m:t>
        </m:r>
      </m:oMath>
      <w:r w:rsidDel="00000000" w:rsidR="00000000" w:rsidRPr="00000000">
        <w:rPr>
          <w:rtl w:val="0"/>
        </w:rPr>
        <w:t xml:space="preserve">) giữa </w:t>
      </w:r>
      <w:r w:rsidDel="00000000" w:rsidR="00000000" w:rsidRPr="00000000">
        <w:rPr>
          <w:rtl w:val="0"/>
        </w:rPr>
        <w:t xml:space="preserve">HOC_VIEN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KHOA_HOC</w:t>
      </w:r>
      <w:r w:rsidDel="00000000" w:rsidR="00000000" w:rsidRPr="00000000">
        <w:rPr>
          <w:rtl w:val="0"/>
        </w:rPr>
        <w:t xml:space="preserve"> bằng cách sử dụng thực thể trung gian </w:t>
      </w:r>
      <w:r w:rsidDel="00000000" w:rsidR="00000000" w:rsidRPr="00000000">
        <w:rPr>
          <w:rtl w:val="0"/>
        </w:rPr>
        <w:t xml:space="preserve">DANG_KY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Một học viên (</w:t>
      </w:r>
      <w:r w:rsidDel="00000000" w:rsidR="00000000" w:rsidRPr="00000000">
        <w:rPr>
          <w:rtl w:val="0"/>
        </w:rPr>
        <w:t xml:space="preserve">HOC_VIEN</w:t>
      </w:r>
      <w:r w:rsidDel="00000000" w:rsidR="00000000" w:rsidRPr="00000000">
        <w:rPr>
          <w:rtl w:val="0"/>
        </w:rPr>
        <w:t xml:space="preserve">) có thể đăng ký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hoặc nhiều khóa học Quan hệ </w:t>
      </w:r>
      <m:oMath>
        <m:r>
          <w:rPr/>
          <m:t xml:space="preserve">1-N</m:t>
        </m:r>
      </m:oMath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tl w:val="0"/>
        </w:rPr>
        <w:t xml:space="preserve">HOC_VIEN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rtl w:val="0"/>
        </w:rPr>
        <w:t xml:space="preserve">DANG_KY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Một khóa học (</w:t>
      </w:r>
      <w:r w:rsidDel="00000000" w:rsidR="00000000" w:rsidRPr="00000000">
        <w:rPr>
          <w:rtl w:val="0"/>
        </w:rPr>
        <w:t xml:space="preserve">KHOA_HOC</w:t>
      </w:r>
      <w:r w:rsidDel="00000000" w:rsidR="00000000" w:rsidRPr="00000000">
        <w:rPr>
          <w:rtl w:val="0"/>
        </w:rPr>
        <w:t xml:space="preserve">) có thể được đăng ký bởi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hoặc nhiều học viên Quan hệ </w:t>
      </w:r>
      <m:oMath>
        <m:r>
          <w:rPr/>
          <m:t xml:space="preserve">1-N</m:t>
        </m:r>
      </m:oMath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tl w:val="0"/>
        </w:rPr>
        <w:t xml:space="preserve">KHOA_HOC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rtl w:val="0"/>
        </w:rPr>
        <w:t xml:space="preserve">DANG_KY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Bảng trung gian </w:t>
      </w:r>
      <w:r w:rsidDel="00000000" w:rsidR="00000000" w:rsidRPr="00000000">
        <w:rPr>
          <w:rtl w:val="0"/>
        </w:rPr>
        <w:t xml:space="preserve">DANG_KY</w:t>
      </w:r>
      <w:r w:rsidDel="00000000" w:rsidR="00000000" w:rsidRPr="00000000">
        <w:rPr>
          <w:rtl w:val="0"/>
        </w:rPr>
        <w:t xml:space="preserve"> chứa hai khóa ngoại (</w:t>
      </w:r>
      <w:r w:rsidDel="00000000" w:rsidR="00000000" w:rsidRPr="00000000">
        <w:rPr>
          <w:rtl w:val="0"/>
        </w:rPr>
        <w:t xml:space="preserve">MaHV_FK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MaKH_FK</w:t>
      </w:r>
      <w:r w:rsidDel="00000000" w:rsidR="00000000" w:rsidRPr="00000000">
        <w:rPr>
          <w:rtl w:val="0"/>
        </w:rPr>
        <w:t xml:space="preserve">) đồng thời làm khóa chính ghép.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5p73rspwrmzy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BƯỚC 3: CHUẨN HÓA DỮ LIỆU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1. Phân tích vi phạm dạng chuẩn 2NF: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Khóa chính ghép hiện tại: (</w:t>
      </w:r>
      <w:r w:rsidDel="00000000" w:rsidR="00000000" w:rsidRPr="00000000">
        <w:rPr>
          <w:rtl w:val="0"/>
        </w:rPr>
        <w:t xml:space="preserve">MaHV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MaKH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Cột vi phạm 2NF: Cột </w:t>
      </w:r>
      <w:r w:rsidDel="00000000" w:rsidR="00000000" w:rsidRPr="00000000">
        <w:rPr>
          <w:rtl w:val="0"/>
        </w:rPr>
        <w:t xml:space="preserve">TenKH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Nguyên nhân: Dạng chuẩn 2NF yêu cầu tất cả các thuộc tính không phải khóa phải phụ thuộc hoàn toàn vào toàn bộ khóa chính ghép.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v31w7ffupaxp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2. Đề xuất tách bảng đạt chuẩn 2NF: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Tách bảng nháp thành 2 bảng độc lập: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Bảng KHOA_HOC 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Các cột: </w:t>
      </w:r>
      <w:r w:rsidDel="00000000" w:rsidR="00000000" w:rsidRPr="00000000">
        <w:rPr>
          <w:rtl w:val="0"/>
        </w:rPr>
        <w:t xml:space="preserve">MaKH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TenKH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Khóa chính (PK): </w:t>
      </w:r>
      <w:r w:rsidDel="00000000" w:rsidR="00000000" w:rsidRPr="00000000">
        <w:rPr>
          <w:rtl w:val="0"/>
        </w:rPr>
        <w:t xml:space="preserve">MaKH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Bảng DANG_KY </w:t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Các cột: </w:t>
      </w:r>
      <w:r w:rsidDel="00000000" w:rsidR="00000000" w:rsidRPr="00000000">
        <w:rPr>
          <w:rtl w:val="0"/>
        </w:rPr>
        <w:t xml:space="preserve">MaHV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MaKH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DiemSo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Khóa chính (PK ghép): (</w:t>
      </w:r>
      <w:r w:rsidDel="00000000" w:rsidR="00000000" w:rsidRPr="00000000">
        <w:rPr>
          <w:rtl w:val="0"/>
        </w:rPr>
        <w:t xml:space="preserve">MaHV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MaKH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Khóa ngoại (FK): </w:t>
      </w:r>
      <w:r w:rsidDel="00000000" w:rsidR="00000000" w:rsidRPr="00000000">
        <w:rPr>
          <w:rtl w:val="0"/>
        </w:rPr>
        <w:t xml:space="preserve">MaHV</w:t>
      </w:r>
      <w:r w:rsidDel="00000000" w:rsidR="00000000" w:rsidRPr="00000000">
        <w:rPr>
          <w:rtl w:val="0"/>
        </w:rPr>
        <w:t xml:space="preserve"> tham chiếu đến </w:t>
      </w:r>
      <w:r w:rsidDel="00000000" w:rsidR="00000000" w:rsidRPr="00000000">
        <w:rPr>
          <w:rtl w:val="0"/>
        </w:rPr>
        <w:t xml:space="preserve">HOC_VIEN(MaHV)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MaKH</w:t>
      </w:r>
      <w:r w:rsidDel="00000000" w:rsidR="00000000" w:rsidRPr="00000000">
        <w:rPr>
          <w:rtl w:val="0"/>
        </w:rPr>
        <w:t xml:space="preserve"> tham chiếu đến </w:t>
      </w:r>
      <w:r w:rsidDel="00000000" w:rsidR="00000000" w:rsidRPr="00000000">
        <w:rPr>
          <w:rtl w:val="0"/>
        </w:rPr>
        <w:t xml:space="preserve">KHOA_HOC(MaKH)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985"/>
        <w:gridCol w:w="4005"/>
        <w:tblGridChange w:id="0">
          <w:tblGrid>
            <w:gridCol w:w="1770"/>
            <w:gridCol w:w="2985"/>
            <w:gridCol w:w="40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Bảng mới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 sách cột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Khóa chính (PK) / Khóa ngoại (FK)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KHOA_HOC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MaKH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TenKH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SoTietHoc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PK: </w:t>
            </w:r>
            <w:r w:rsidDel="00000000" w:rsidR="00000000" w:rsidRPr="00000000">
              <w:rPr>
                <w:rtl w:val="0"/>
              </w:rPr>
              <w:t xml:space="preserve">MaKH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DANG_KY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MaKH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DiemSo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 ghép: (</w:t>
            </w:r>
            <w:r w:rsidDel="00000000" w:rsidR="00000000" w:rsidRPr="00000000">
              <w:rPr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MaKH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FK: </w:t>
            </w:r>
            <w:r w:rsidDel="00000000" w:rsidR="00000000" w:rsidRPr="00000000">
              <w:rPr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MaKH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