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D3FBF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[Khá] So sánh hiệu quả giữa 2 prompt khác nhau</w:t>
      </w:r>
    </w:p>
    <w:bookmarkEnd w:id="0"/>
    <w:p w14:paraId="550D1888">
      <w:pPr>
        <w:numPr>
          <w:numId w:val="0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6C1ED41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Phân Tích So Sánh Prompt</w:t>
      </w:r>
    </w:p>
    <w:p w14:paraId="14EE816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Bước 1: Kết quả từ AI (Giả định trên Gemini/ChatGPT)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2406"/>
        <w:gridCol w:w="4873"/>
      </w:tblGrid>
      <w:tr w14:paraId="1583E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BCD7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A918D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1 (Tổng quát)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41B6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2 (Có cấu trúc tốt)</w:t>
            </w:r>
          </w:p>
        </w:tc>
      </w:tr>
      <w:tr w14:paraId="4C4BE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6C680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1239C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"Tạo một kế hoạch tuần hiệu quả."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86663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"Bạn là một trợ lý hướng dẫn quản lý thời gian. Hãy lập một kế hoạch tuần cho sinh viên mới, bao gồm: danh sách việc cần làm, thứ tự ưu tiên, khoảng thời gian dự kiến, và lưu ý cách tránh trì hoãn. Trình bày dưới dạng bảng hoặc bullet point, dễ hiểu cho người mới."</w:t>
            </w:r>
          </w:p>
        </w:tc>
      </w:tr>
      <w:tr w14:paraId="014EF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7E07F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Độ rõ ràng &amp; Đầy đủ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9DFD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Kế hoạch chung chung, liệt kê các đầu mục lớn (Học tập, Thư giãn, Tập thể dục) nhưng không rõ ràng về thời gian cụ thể.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BC5B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Kế hoạch rất cụ thể, bao gồm các cột giờ giấc (8:00–10:00, 14:00–16:00), phân bổ công việc theo nguyên tắc ưu tiên.</w:t>
            </w:r>
          </w:p>
        </w:tc>
      </w:tr>
      <w:tr w14:paraId="77B16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AD57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Phù hợp với Người dùng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C41F0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Ít phù hợp. Người mới sẽ khó áp dụng vì thiếu hướng dẫn chi tiết về cách thực hiện các mục tiêu.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5C3C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Rất phù hợp. Đã xác định rõ đối tượng là sinh viên mới, nên các hoạt động được cá nhân hóa cho nhu cầu của người học.</w:t>
            </w:r>
          </w:p>
        </w:tc>
      </w:tr>
      <w:tr w14:paraId="5959C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01DE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Có hướng dẫn chi tiết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703FC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Không. Chỉ là một khung sườn.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E2560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Có. Cung cấp cả phần Lưu ý tránh trì hoãn (ví dụ: Áp dụng kỹ thuật Pomodoro, Giới hạn thời gian dùng mạng xã hội).</w:t>
            </w:r>
          </w:p>
        </w:tc>
      </w:tr>
      <w:tr w14:paraId="273C1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A1BB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Có ví dụ minh họa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DB70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Không. Không có ví dụ thực tế nào về cách thực hiện.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7BAF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Có. Trình bày dưới dạng bảng mẫu với các mục giả định (ví dụ: 'Ôn tập Toán Rời Rạc', 'Tham gia CLB Tiếng Anh').</w:t>
            </w:r>
          </w:p>
        </w:tc>
      </w:tr>
    </w:tbl>
    <w:p w14:paraId="319C053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Bước 2 &amp; 3: Phân tích Đánh giá</w:t>
      </w:r>
    </w:p>
    <w:p w14:paraId="03AFCB1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Prompt 2 (có cấu trúc tốt) hiệu quả hơn rõ rệt.</w:t>
      </w:r>
    </w:p>
    <w:p w14:paraId="12698FA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Prompt 1 chỉ nhận được một khung sườn chung chung, không thể áp dụng ngay. Prompt 2 đã sử dụng các thành phần quan trọng: </w:t>
      </w:r>
      <w:r>
        <w:rPr>
          <w:rFonts w:hint="default" w:ascii="Times New Roman" w:hAnsi="Times New Roman" w:eastAsia="sans-serif" w:cs="Times New Roman"/>
          <w:b/>
          <w:bCs/>
        </w:rPr>
        <w:t>chỉ định vai trò</w:t>
      </w:r>
      <w:r>
        <w:rPr>
          <w:rFonts w:hint="default" w:ascii="Times New Roman" w:hAnsi="Times New Roman" w:eastAsia="sans-serif" w:cs="Times New Roman"/>
        </w:rPr>
        <w:t xml:space="preserve"> (trợ lý hướng dẫn), </w:t>
      </w:r>
      <w:r>
        <w:rPr>
          <w:rFonts w:hint="default" w:ascii="Times New Roman" w:hAnsi="Times New Roman" w:eastAsia="sans-serif" w:cs="Times New Roman"/>
          <w:b/>
          <w:bCs/>
        </w:rPr>
        <w:t>chỉ định đối tượng</w:t>
      </w:r>
      <w:r>
        <w:rPr>
          <w:rFonts w:hint="default" w:ascii="Times New Roman" w:hAnsi="Times New Roman" w:eastAsia="sans-serif" w:cs="Times New Roman"/>
        </w:rPr>
        <w:t xml:space="preserve"> (sinh viên mới), </w:t>
      </w:r>
      <w:r>
        <w:rPr>
          <w:rFonts w:hint="default" w:ascii="Times New Roman" w:hAnsi="Times New Roman" w:eastAsia="sans-serif" w:cs="Times New Roman"/>
          <w:b/>
          <w:bCs/>
        </w:rPr>
        <w:t>liệt kê các thành phần bắt buộc</w:t>
      </w:r>
      <w:r>
        <w:rPr>
          <w:rFonts w:hint="default" w:ascii="Times New Roman" w:hAnsi="Times New Roman" w:eastAsia="sans-serif" w:cs="Times New Roman"/>
        </w:rPr>
        <w:t xml:space="preserve"> (ưu tiên, thời gian dự kiến), và </w:t>
      </w:r>
      <w:r>
        <w:rPr>
          <w:rFonts w:hint="default" w:ascii="Times New Roman" w:hAnsi="Times New Roman" w:eastAsia="sans-serif" w:cs="Times New Roman"/>
          <w:b/>
          <w:bCs/>
        </w:rPr>
        <w:t>định dạng đầu ra</w:t>
      </w:r>
      <w:r>
        <w:rPr>
          <w:rFonts w:hint="default" w:ascii="Times New Roman" w:hAnsi="Times New Roman" w:eastAsia="sans-serif" w:cs="Times New Roman"/>
        </w:rPr>
        <w:t xml:space="preserve"> (bảng/bullet point). Nhờ đó, phản hồi của AI không chỉ đầy đủ mà còn có giá trị sử dụng cao và phù hợp với người học.</w:t>
      </w:r>
    </w:p>
    <w:p w14:paraId="7A7671C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Bài học rút ra:</w:t>
      </w:r>
    </w:p>
    <w:p w14:paraId="15646F1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Tính cụ thể là chìa khóa:</w:t>
      </w:r>
      <w:r>
        <w:rPr>
          <w:rFonts w:hint="default" w:ascii="Times New Roman" w:hAnsi="Times New Roman" w:eastAsia="sans-serif" w:cs="Times New Roman"/>
        </w:rPr>
        <w:t xml:space="preserve"> AI hoạt động dựa trên các ràng buộc bạn cung cấp.</w:t>
      </w:r>
    </w:p>
    <w:p w14:paraId="24A6BFE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Để nhận được câu trả lời chất lượng, cần phải </w:t>
      </w:r>
      <w:r>
        <w:rPr>
          <w:rFonts w:hint="default" w:ascii="Times New Roman" w:hAnsi="Times New Roman" w:eastAsia="sans-serif" w:cs="Times New Roman"/>
          <w:b/>
          <w:bCs/>
        </w:rPr>
        <w:t>đóng gói đầy đủ ngữ cảnh</w:t>
      </w:r>
      <w:r>
        <w:rPr>
          <w:rFonts w:hint="default" w:ascii="Times New Roman" w:hAnsi="Times New Roman" w:eastAsia="sans-serif" w:cs="Times New Roman"/>
        </w:rPr>
        <w:t xml:space="preserve"> và </w:t>
      </w:r>
      <w:r>
        <w:rPr>
          <w:rFonts w:hint="default" w:ascii="Times New Roman" w:hAnsi="Times New Roman" w:eastAsia="sans-serif" w:cs="Times New Roman"/>
          <w:b/>
          <w:bCs/>
        </w:rPr>
        <w:t>mong muốn về định dạng</w:t>
      </w:r>
      <w:r>
        <w:rPr>
          <w:rFonts w:hint="default" w:ascii="Times New Roman" w:hAnsi="Times New Roman" w:eastAsia="sans-serif" w:cs="Times New Roman"/>
        </w:rPr>
        <w:t xml:space="preserve"> vào prompt.</w:t>
      </w:r>
    </w:p>
    <w:p w14:paraId="4F46EBE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Luôn </w:t>
      </w:r>
      <w:r>
        <w:rPr>
          <w:rFonts w:hint="default" w:ascii="Times New Roman" w:hAnsi="Times New Roman" w:eastAsia="sans-serif" w:cs="Times New Roman"/>
          <w:b/>
          <w:bCs/>
        </w:rPr>
        <w:t>chỉ định vai trò</w:t>
      </w:r>
      <w:r>
        <w:rPr>
          <w:rFonts w:hint="default" w:ascii="Times New Roman" w:hAnsi="Times New Roman" w:eastAsia="sans-serif" w:cs="Times New Roman"/>
        </w:rPr>
        <w:t xml:space="preserve"> cho AI để cải thiện chất lượng câu trả lời.</w:t>
      </w:r>
    </w:p>
    <w:p w14:paraId="607DEC5F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7F3CC"/>
    <w:multiLevelType w:val="singleLevel"/>
    <w:tmpl w:val="B367F3CC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08F00DA0"/>
    <w:multiLevelType w:val="singleLevel"/>
    <w:tmpl w:val="08F00DA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BDA89B1"/>
    <w:multiLevelType w:val="singleLevel"/>
    <w:tmpl w:val="1BDA89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73578"/>
    <w:rsid w:val="55A7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2025-12-09T00:54:00Z</dcterms:created>
  <dc:creator>Nguyễn Nam</dc:creator>
  <cp:lastModifiedBy>Nguyễn Nam</cp:lastModifiedBy>
  <dcterms:modified xsi:type="dcterms:W3CDTF">2025-12-09T00:55:35Z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616FC0702BC74FE99FC610A1491D4EE8_11</vt:lpwstr>
  </property>
</Properties>
</file>