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353B5">
      <w:pPr>
        <w:pStyle w:val="2"/>
        <w:bidi w:val="0"/>
        <w:spacing w:before="0" w:after="0" w:line="240" w:lineRule="auto"/>
        <w:jc w:val="center"/>
        <w:rPr>
          <w:rFonts w:hint="default" w:ascii="Times New Roman" w:hAnsi="Times New Roman" w:cs="Times New Roman"/>
          <w:color w:val="0000FF"/>
          <w:sz w:val="40"/>
          <w:szCs w:val="40"/>
        </w:rPr>
      </w:pPr>
      <w:r>
        <w:rPr>
          <w:rFonts w:ascii="SFProDisplay" w:hAnsi="SFProDisplay" w:eastAsia="SFProDisplay" w:cs="SFProDisplay"/>
          <w:i w:val="0"/>
          <w:iCs w:val="0"/>
          <w:caps w:val="0"/>
          <w:color w:val="3D3D3D"/>
          <w:spacing w:val="0"/>
          <w:sz w:val="21"/>
          <w:szCs w:val="21"/>
          <w:shd w:val="clear" w:fill="F7E8EA"/>
        </w:rPr>
        <w:t>[Khá] 6 . Chèn hình ảnh và liên kết trong Google Docs</w:t>
      </w:r>
    </w:p>
    <w:p w14:paraId="576B37E2">
      <w:pPr>
        <w:pStyle w:val="2"/>
        <w:bidi w:val="0"/>
        <w:spacing w:before="0" w:after="0" w:line="240" w:lineRule="auto"/>
        <w:jc w:val="center"/>
        <w:rPr>
          <w:rFonts w:hint="default" w:ascii="Times New Roman" w:hAnsi="Times New Roman" w:cs="Times New Roman"/>
          <w:color w:val="0000FF"/>
          <w:sz w:val="40"/>
          <w:szCs w:val="40"/>
        </w:rPr>
      </w:pPr>
    </w:p>
    <w:p w14:paraId="4C01CCCA">
      <w:pPr>
        <w:pStyle w:val="2"/>
        <w:bidi w:val="0"/>
        <w:spacing w:before="0" w:after="0" w:line="240" w:lineRule="auto"/>
        <w:jc w:val="center"/>
        <w:rPr>
          <w:rFonts w:hint="default" w:ascii="Times New Roman" w:hAnsi="Times New Roman" w:cs="Times New Roman"/>
          <w:color w:val="0000FF"/>
          <w:sz w:val="40"/>
          <w:szCs w:val="40"/>
        </w:rPr>
      </w:pPr>
      <w:r>
        <w:rPr>
          <w:rFonts w:hint="default" w:ascii="Times New Roman" w:hAnsi="Times New Roman" w:cs="Times New Roman"/>
          <w:color w:val="0000FF"/>
          <w:sz w:val="40"/>
          <w:szCs w:val="40"/>
        </w:rPr>
        <w:t>Giới thiệu về Trường của tôi</w:t>
      </w:r>
    </w:p>
    <w:p w14:paraId="1B28C1D3">
      <w:pPr>
        <w:pStyle w:val="2"/>
        <w:bidi w:val="0"/>
        <w:spacing w:before="0" w:after="0" w:line="240" w:lineRule="auto"/>
        <w:jc w:val="center"/>
        <w:rPr>
          <w:rFonts w:hint="default" w:ascii="Times New Roman" w:hAnsi="Times New Roman" w:cs="Times New Roman"/>
          <w:color w:val="0000FF"/>
          <w:sz w:val="40"/>
          <w:szCs w:val="40"/>
        </w:rPr>
      </w:pPr>
      <w:r>
        <w:rPr>
          <w:rFonts w:hint="default" w:ascii="Times New Roman" w:hAnsi="Times New Roman" w:eastAsia="sans-serif" w:cs="Times New Roman"/>
          <w:b/>
          <w:bCs/>
          <w:i w:val="0"/>
          <w:iCs w:val="0"/>
          <w:caps w:val="0"/>
          <w:color w:val="0000FF"/>
          <w:spacing w:val="0"/>
          <w:sz w:val="40"/>
          <w:szCs w:val="40"/>
          <w:shd w:val="clear" w:fill="FFFFFF"/>
        </w:rPr>
        <w:t>Học viện Công nghệ Bưu chính Viễn thông</w:t>
      </w:r>
      <w:r>
        <w:rPr>
          <w:rFonts w:hint="default" w:ascii="Times New Roman" w:hAnsi="Times New Roman" w:cs="Times New Roman"/>
          <w:color w:val="0000FF"/>
          <w:sz w:val="40"/>
          <w:szCs w:val="40"/>
        </w:rPr>
        <w:t xml:space="preserve"> – Nơi kiến tạo Tương lai Kỹ thuật</w:t>
      </w:r>
    </w:p>
    <w:p w14:paraId="7A117946">
      <w:pPr>
        <w:rPr>
          <w:rFonts w:ascii="SimSun" w:hAnsi="SimSun" w:eastAsia="SimSun" w:cs="SimSun"/>
          <w:sz w:val="24"/>
          <w:szCs w:val="24"/>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355600</wp:posOffset>
            </wp:positionH>
            <wp:positionV relativeFrom="paragraph">
              <wp:posOffset>231140</wp:posOffset>
            </wp:positionV>
            <wp:extent cx="4613275" cy="4613275"/>
            <wp:effectExtent l="0" t="0" r="4445" b="4445"/>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613275" cy="4613275"/>
                    </a:xfrm>
                    <a:prstGeom prst="rect">
                      <a:avLst/>
                    </a:prstGeom>
                    <a:noFill/>
                    <a:ln w="9525">
                      <a:noFill/>
                    </a:ln>
                  </pic:spPr>
                </pic:pic>
              </a:graphicData>
            </a:graphic>
          </wp:anchor>
        </w:drawing>
      </w:r>
    </w:p>
    <w:p w14:paraId="0D9CDCE2">
      <w:pPr>
        <w:rPr>
          <w:rFonts w:hint="default" w:ascii="SimSun" w:hAnsi="SimSun" w:eastAsia="SimSun" w:cs="SimSun"/>
          <w:sz w:val="24"/>
          <w:szCs w:val="24"/>
        </w:rPr>
      </w:pPr>
    </w:p>
    <w:p w14:paraId="0071888F">
      <w:pPr>
        <w:rPr>
          <w:rFonts w:hint="default" w:ascii="SimSun" w:hAnsi="SimSun" w:eastAsia="SimSun" w:cs="SimSun"/>
          <w:sz w:val="24"/>
          <w:szCs w:val="24"/>
        </w:rPr>
      </w:pPr>
    </w:p>
    <w:p w14:paraId="3C375ECD">
      <w:pPr>
        <w:bidi w:val="0"/>
        <w:rPr>
          <w:rFonts w:hint="default" w:ascii="Arial" w:hAnsi="Arial" w:eastAsia="SimSun" w:cs="Arial"/>
          <w:i w:val="0"/>
          <w:iCs w:val="0"/>
          <w:caps w:val="0"/>
          <w:color w:val="1A0DAB"/>
          <w:spacing w:val="0"/>
          <w:sz w:val="24"/>
          <w:szCs w:val="24"/>
          <w:u w:val="single"/>
        </w:rPr>
      </w:pPr>
      <w:r>
        <w:rPr>
          <w:rFonts w:hint="default" w:ascii="Times New Roman" w:hAnsi="Times New Roman" w:cs="Times New Roman"/>
          <w:sz w:val="24"/>
          <w:szCs w:val="24"/>
        </w:rPr>
        <w:t>Trường được thành lập năm 1953 với tên gọi trường Đại học Bưu điện – Vô tuyến điện. Ngày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"https://vi.wikipedia.org/wiki/11_th%C3%A1ng_7" \o "11 tháng 7" </w:instrText>
      </w:r>
      <w:r>
        <w:rPr>
          <w:rFonts w:hint="default" w:ascii="Times New Roman" w:hAnsi="Times New Roman" w:cs="Times New Roman"/>
          <w:sz w:val="24"/>
          <w:szCs w:val="24"/>
        </w:rPr>
        <w:fldChar w:fldCharType="separate"/>
      </w:r>
      <w:r>
        <w:rPr>
          <w:rStyle w:val="5"/>
          <w:rFonts w:hint="default" w:ascii="Times New Roman" w:hAnsi="Times New Roman" w:eastAsia="sans-serif" w:cs="Times New Roman"/>
          <w:i w:val="0"/>
          <w:iCs w:val="0"/>
          <w:caps w:val="0"/>
          <w:color w:val="3366CC"/>
          <w:spacing w:val="0"/>
          <w:sz w:val="24"/>
          <w:szCs w:val="24"/>
          <w:u w:val="none"/>
          <w:shd w:val="clear" w:fill="FFFFFF"/>
        </w:rPr>
        <w:t>11 tháng 7</w:t>
      </w:r>
      <w:r>
        <w:rPr>
          <w:rFonts w:hint="default" w:ascii="Times New Roman" w:hAnsi="Times New Roman" w:cs="Times New Roman"/>
          <w:sz w:val="24"/>
          <w:szCs w:val="24"/>
        </w:rPr>
        <w:fldChar w:fldCharType="end"/>
      </w:r>
      <w:r>
        <w:rPr>
          <w:rFonts w:hint="default" w:ascii="Times New Roman" w:hAnsi="Times New Roman" w:cs="Times New Roman"/>
          <w:sz w:val="24"/>
          <w:szCs w:val="24"/>
        </w:rPr>
        <w:t> năm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"https://vi.wikipedia.org/wiki/1997" \o "1997" </w:instrText>
      </w:r>
      <w:r>
        <w:rPr>
          <w:rFonts w:hint="default" w:ascii="Times New Roman" w:hAnsi="Times New Roman" w:cs="Times New Roman"/>
          <w:sz w:val="24"/>
          <w:szCs w:val="24"/>
        </w:rPr>
        <w:fldChar w:fldCharType="separate"/>
      </w:r>
      <w:r>
        <w:rPr>
          <w:rStyle w:val="5"/>
          <w:rFonts w:hint="default" w:ascii="Times New Roman" w:hAnsi="Times New Roman" w:eastAsia="sans-serif" w:cs="Times New Roman"/>
          <w:i w:val="0"/>
          <w:iCs w:val="0"/>
          <w:caps w:val="0"/>
          <w:color w:val="3366CC"/>
          <w:spacing w:val="0"/>
          <w:sz w:val="24"/>
          <w:szCs w:val="24"/>
          <w:u w:val="none"/>
          <w:shd w:val="clear" w:fill="FFFFFF"/>
        </w:rPr>
        <w:t>1997</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sau khi hợp nhất bốn đơn vị: Viện Khoa học Kỹ thuật Bưu điện, Viện Kinh tế Bưu điện, Trung tâm Đào tạo Bưu chính Viễn thông 1 và Trung tâm Đào tạo Bưu chính Viễn thông 2, trường đổi tên thành </w:t>
      </w:r>
      <w:r>
        <w:rPr>
          <w:rFonts w:ascii="Arial" w:hAnsi="Arial" w:eastAsia="SimSun" w:cs="Arial"/>
          <w:i w:val="0"/>
          <w:iCs w:val="0"/>
          <w:caps w:val="0"/>
          <w:color w:val="1A0DAB"/>
          <w:spacing w:val="0"/>
          <w:sz w:val="24"/>
          <w:szCs w:val="24"/>
          <w:u w:val="single"/>
        </w:rPr>
        <w:fldChar w:fldCharType="begin"/>
      </w:r>
      <w:r>
        <w:rPr>
          <w:rFonts w:ascii="Arial" w:hAnsi="Arial" w:eastAsia="SimSun" w:cs="Arial"/>
          <w:i w:val="0"/>
          <w:iCs w:val="0"/>
          <w:caps w:val="0"/>
          <w:color w:val="1A0DAB"/>
          <w:spacing w:val="0"/>
          <w:sz w:val="24"/>
          <w:szCs w:val="24"/>
          <w:u w:val="single"/>
        </w:rPr>
        <w:instrText xml:space="preserve"> HYPERLINK "https://ptit.edu.vn/" \t "https://coccoc.com/_blank" </w:instrText>
      </w:r>
      <w:r>
        <w:rPr>
          <w:rFonts w:ascii="Arial" w:hAnsi="Arial" w:eastAsia="SimSun" w:cs="Arial"/>
          <w:i w:val="0"/>
          <w:iCs w:val="0"/>
          <w:caps w:val="0"/>
          <w:color w:val="1A0DAB"/>
          <w:spacing w:val="0"/>
          <w:sz w:val="24"/>
          <w:szCs w:val="24"/>
          <w:u w:val="single"/>
        </w:rPr>
        <w:fldChar w:fldCharType="separate"/>
      </w:r>
      <w:r>
        <w:rPr>
          <w:rStyle w:val="5"/>
          <w:rFonts w:hint="default" w:ascii="Arial" w:hAnsi="Arial" w:eastAsia="SimSun" w:cs="Arial"/>
          <w:i w:val="0"/>
          <w:iCs w:val="0"/>
          <w:caps w:val="0"/>
          <w:color w:val="1A0DAB"/>
          <w:spacing w:val="0"/>
          <w:sz w:val="24"/>
          <w:szCs w:val="24"/>
          <w:u w:val="single"/>
        </w:rPr>
        <w:t>PTIT: Học viện Công nghệ Bưu Chính Viễn Thông</w:t>
      </w:r>
      <w:r>
        <w:rPr>
          <w:rFonts w:hint="default" w:ascii="Arial" w:hAnsi="Arial" w:eastAsia="SimSun" w:cs="Arial"/>
          <w:i w:val="0"/>
          <w:iCs w:val="0"/>
          <w:caps w:val="0"/>
          <w:color w:val="1A0DAB"/>
          <w:spacing w:val="0"/>
          <w:sz w:val="24"/>
          <w:szCs w:val="24"/>
          <w:u w:val="single"/>
        </w:rPr>
        <w:fldChar w:fldCharType="end"/>
      </w:r>
    </w:p>
    <w:p w14:paraId="0851A660">
      <w:pPr>
        <w:bidi w:val="0"/>
        <w:rPr>
          <w:rFonts w:ascii="SimSun" w:hAnsi="SimSun" w:eastAsia="SimSun" w:cs="SimSun"/>
          <w:sz w:val="24"/>
          <w:szCs w:val="24"/>
        </w:rPr>
      </w:pPr>
      <w:r>
        <w:rPr>
          <w:rFonts w:ascii="SimSun" w:hAnsi="SimSun" w:eastAsia="SimSun" w:cs="SimSun"/>
          <w:sz w:val="24"/>
          <w:szCs w:val="24"/>
        </w:rPr>
        <w:drawing>
          <wp:inline distT="0" distB="0" distL="114300" distR="114300">
            <wp:extent cx="5124450" cy="5124450"/>
            <wp:effectExtent l="0" t="0" r="11430" b="1143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124450" cy="5124450"/>
                    </a:xfrm>
                    <a:prstGeom prst="rect">
                      <a:avLst/>
                    </a:prstGeom>
                    <a:noFill/>
                    <a:ln w="9525">
                      <a:noFill/>
                    </a:ln>
                  </pic:spPr>
                </pic:pic>
              </a:graphicData>
            </a:graphic>
          </wp:inline>
        </w:drawing>
      </w:r>
    </w:p>
    <w:p w14:paraId="1968A10A">
      <w:pPr>
        <w:bidi w:val="0"/>
        <w:ind w:firstLine="1901" w:firstLineChars="1000"/>
        <w:jc w:val="both"/>
        <w:rPr>
          <w:rFonts w:ascii="SimSun" w:hAnsi="SimSun" w:eastAsia="SimSun" w:cs="SimSun"/>
          <w:sz w:val="24"/>
          <w:szCs w:val="24"/>
        </w:rPr>
      </w:pPr>
      <w:r>
        <w:rPr>
          <w:rFonts w:ascii="sans-serif" w:hAnsi="sans-serif" w:eastAsia="sans-serif" w:cs="sans-serif"/>
          <w:b/>
          <w:bCs/>
          <w:i w:val="0"/>
          <w:iCs w:val="0"/>
          <w:caps w:val="0"/>
          <w:color w:val="202122"/>
          <w:spacing w:val="0"/>
          <w:sz w:val="19"/>
          <w:szCs w:val="19"/>
          <w:shd w:val="clear" w:fill="FFFFFF"/>
        </w:rPr>
        <w:t>Học viện Công nghệ Bưu chính Viễn thông</w:t>
      </w:r>
    </w:p>
    <w:p w14:paraId="3914979F">
      <w:pPr>
        <w:bidi w:val="0"/>
        <w:rPr>
          <w:rFonts w:hint="default" w:ascii="SimSun" w:hAnsi="SimSun" w:eastAsia="SimSun" w:cs="SimSun"/>
          <w:sz w:val="24"/>
          <w:szCs w:val="24"/>
        </w:rPr>
      </w:pPr>
    </w:p>
    <w:p w14:paraId="544AB9A7">
      <w:pPr>
        <w:bidi w:val="0"/>
        <w:rPr>
          <w:rFonts w:hint="default" w:ascii="Times New Roman" w:hAnsi="Times New Roman" w:cs="Times New Roman"/>
          <w:sz w:val="24"/>
          <w:szCs w:val="24"/>
        </w:rPr>
      </w:pPr>
      <w:r>
        <w:rPr>
          <w:rFonts w:hint="default" w:ascii="Times New Roman" w:hAnsi="Times New Roman" w:cs="Times New Roman"/>
          <w:sz w:val="24"/>
          <w:szCs w:val="24"/>
        </w:rPr>
        <w:t>Với vị thế là Cơ sở Giáo dục Đại học trọng điểm Quốc gia về Kỹ thuật, Công nghệ và uy tín trong các hoạt động Nghiên cứu Khoa học, Giáo dục Đào tạo, Khởi nghiệp và Đổi mới sáng tạo, Học viện Công nghệ Bưu chính Viễn thông đóng vai trò hạt nhân, nòng cốt trong đào tạo nguồn nhân lực chất lượng cao và nhân tài; nghiên cứu, phát triển và đổi mới sáng tạo phục vụ các lĩnh vực công nghệ cao, công nghệ chiến lược và chuyển đổi số quốc gia.</w:t>
      </w:r>
    </w:p>
    <w:p w14:paraId="58A7828E">
      <w:pPr>
        <w:bidi w:val="0"/>
      </w:pPr>
    </w:p>
    <w:p w14:paraId="262A71F4">
      <w:pPr>
        <w:bidi w:val="0"/>
      </w:pPr>
    </w:p>
    <w:p w14:paraId="799FE2DB">
      <w:pPr>
        <w:bidi w:val="0"/>
      </w:pPr>
    </w:p>
    <w:p w14:paraId="4D7B15ED">
      <w:pPr>
        <w:bidi w:val="0"/>
      </w:pPr>
      <w:r>
        <w:rPr>
          <w:rFonts w:hint="default"/>
        </w:rPr>
        <w:fldChar w:fldCharType="begin"/>
      </w:r>
      <w:r>
        <w:rPr>
          <w:rFonts w:hint="default"/>
        </w:rPr>
        <w:instrText xml:space="preserve"> HYPERLINK "https://docs.google.com/document/d/1-WuPMFIR746BSebF_rEIHYCQkTHt-c7S/edit?usp=drive_link&amp;ouid=112327750545561693886&amp;rtpof=true&amp;sd=true" </w:instrText>
      </w:r>
      <w:r>
        <w:rPr>
          <w:rFonts w:hint="default"/>
        </w:rPr>
        <w:fldChar w:fldCharType="separate"/>
      </w:r>
      <w:r>
        <w:rPr>
          <w:rStyle w:val="5"/>
          <w:rFonts w:hint="default"/>
        </w:rPr>
        <w:t>https://docs.google.com/document/d/1-WuPMFIR746BSebF_rEIHYCQkTHt-c7S/edit?usp=drive_link&amp;ouid=112327750545561693886&amp;rtpof=</w:t>
      </w:r>
      <w:bookmarkStart w:id="0" w:name="_GoBack"/>
      <w:bookmarkEnd w:id="0"/>
      <w:r>
        <w:rPr>
          <w:rStyle w:val="5"/>
          <w:rFonts w:hint="default"/>
        </w:rPr>
        <w:t>true&amp;sd=true</w:t>
      </w:r>
      <w:r>
        <w:rPr>
          <w:rFonts w:hint="default"/>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D2B1B"/>
    <w:rsid w:val="09ED2B1B"/>
    <w:rsid w:val="28057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2025-10-04T09:06:00Z</dcterms:created>
  <dc:creator>Nguyễn Nam</dc:creator>
  <cp:lastModifiedBy>Nguyễn Nam</cp:lastModifiedBy>
  <dcterms:modified xsi:type="dcterms:W3CDTF">2025-10-04T09:20:10Z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95110D47D45E413785215974DC155AFB_11</vt:lpwstr>
  </property>
</Properties>
</file>