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9827CD">
      <w:pPr>
        <w:rPr>
          <w:rFonts w:ascii="SFProDisplay" w:hAnsi="SFProDisplay" w:eastAsia="SFProDisplay" w:cs="SFProDisplay"/>
          <w:i w:val="0"/>
          <w:iCs w:val="0"/>
          <w:caps w:val="0"/>
          <w:color w:val="3D3D3D"/>
          <w:spacing w:val="0"/>
          <w:sz w:val="21"/>
          <w:szCs w:val="21"/>
          <w:shd w:val="clear" w:fill="F7E8EA"/>
        </w:rPr>
      </w:pPr>
      <w:bookmarkStart w:id="0" w:name="_GoBack"/>
      <w:r>
        <w:rPr>
          <w:rFonts w:ascii="SFProDisplay" w:hAnsi="SFProDisplay" w:eastAsia="SFProDisplay" w:cs="SFProDisplay"/>
          <w:i w:val="0"/>
          <w:iCs w:val="0"/>
          <w:caps w:val="0"/>
          <w:color w:val="3D3D3D"/>
          <w:spacing w:val="0"/>
          <w:sz w:val="21"/>
          <w:szCs w:val="21"/>
          <w:shd w:val="clear" w:fill="F7E8EA"/>
        </w:rPr>
        <w:t>[Cơ Bản] 1 . Xác định thành phần của nền tảng dữ liệu số</w:t>
      </w:r>
    </w:p>
    <w:bookmarkEnd w:id="0"/>
    <w:p w14:paraId="1103A780">
      <w:pPr>
        <w:rPr>
          <w:rFonts w:ascii="SFProDisplay" w:hAnsi="SFProDisplay" w:eastAsia="SFProDisplay" w:cs="SFProDisplay"/>
          <w:i w:val="0"/>
          <w:iCs w:val="0"/>
          <w:caps w:val="0"/>
          <w:color w:val="3D3D3D"/>
          <w:spacing w:val="0"/>
          <w:sz w:val="21"/>
          <w:szCs w:val="21"/>
          <w:shd w:val="clear" w:fill="F7E8EA"/>
        </w:rPr>
      </w:pPr>
    </w:p>
    <w:p w14:paraId="4C819F9C">
      <w:pPr>
        <w:pStyle w:val="2"/>
        <w:numPr>
          <w:ilvl w:val="0"/>
          <w:numId w:val="1"/>
        </w:numPr>
        <w:bidi w:val="0"/>
        <w:spacing w:before="0" w:after="0" w:line="240" w:lineRule="auto"/>
        <w:rPr>
          <w:rFonts w:hint="default" w:ascii="Times New Roman" w:hAnsi="Times New Roman" w:cs="Times New Roman"/>
          <w:szCs w:val="24"/>
        </w:rPr>
      </w:pPr>
      <w:r>
        <w:rPr>
          <w:rFonts w:hint="default" w:ascii="Times New Roman" w:hAnsi="Times New Roman" w:cs="Times New Roman"/>
          <w:sz w:val="28"/>
          <w:szCs w:val="28"/>
        </w:rPr>
        <w:t>Nền tảng Dữ liệu Số: Khái niệm và Vai trò</w:t>
      </w:r>
    </w:p>
    <w:p w14:paraId="3E3ED504">
      <w:pPr>
        <w:numPr>
          <w:numId w:val="0"/>
        </w:numPr>
        <w:bidi w:val="0"/>
        <w:rPr>
          <w:rFonts w:hint="default" w:ascii="Times New Roman" w:hAnsi="Times New Roman" w:cs="Times New Roman"/>
          <w:sz w:val="24"/>
          <w:szCs w:val="24"/>
        </w:rPr>
      </w:pPr>
    </w:p>
    <w:p w14:paraId="0D92D1C2">
      <w:pPr>
        <w:bidi w:val="0"/>
        <w:rPr>
          <w:rFonts w:hint="default" w:ascii="Times New Roman" w:hAnsi="Times New Roman" w:cs="Times New Roman"/>
          <w:sz w:val="24"/>
          <w:szCs w:val="24"/>
        </w:rPr>
      </w:pPr>
      <w:r>
        <w:rPr>
          <w:rFonts w:hint="default" w:ascii="Times New Roman" w:hAnsi="Times New Roman" w:cs="Times New Roman"/>
          <w:sz w:val="24"/>
          <w:szCs w:val="24"/>
        </w:rPr>
        <w:t>Nền tảng dữ liệu số (Digital Data Platform) là một hệ thống công nghệ tập trung, có khả năng thu thập, lưu trữ, xử lý, và quản lý một lượng lớn dữ liệu đa dạng từ nhiều nguồn khác nhau trong và ngoài doanh nghiệp. Vai trò chính của nền tảng này là cung cấp một nguồn dữ liệu đáng tin cậy, thống nhất để hỗ trợ các hoạt động quản trị và vận hành thông qua việc tạo ra các báo cáo, phân tích chuyên sâu, và mô hình dự đoán, giúp doanh nghiệp ra quyết định nhanh chóng và tối ưu hơn.</w:t>
      </w:r>
    </w:p>
    <w:p w14:paraId="2D1BD5BB">
      <w:pPr>
        <w:bidi w:val="0"/>
        <w:rPr>
          <w:rFonts w:hint="default" w:ascii="Times New Roman" w:hAnsi="Times New Roman" w:cs="Times New Roman"/>
          <w:sz w:val="24"/>
          <w:szCs w:val="24"/>
        </w:rPr>
      </w:pPr>
    </w:p>
    <w:p w14:paraId="6398BE39">
      <w:pPr>
        <w:pStyle w:val="3"/>
        <w:numPr>
          <w:ilvl w:val="0"/>
          <w:numId w:val="2"/>
        </w:numPr>
        <w:bidi w:val="0"/>
        <w:spacing w:before="0" w:after="0" w:line="240" w:lineRule="auto"/>
        <w:rPr>
          <w:rFonts w:hint="default" w:ascii="Times New Roman" w:hAnsi="Times New Roman" w:cs="Times New Roman"/>
          <w:sz w:val="28"/>
          <w:szCs w:val="28"/>
        </w:rPr>
      </w:pPr>
      <w:r>
        <w:rPr>
          <w:rFonts w:hint="default" w:ascii="Times New Roman" w:hAnsi="Times New Roman" w:cs="Times New Roman"/>
          <w:sz w:val="28"/>
          <w:szCs w:val="28"/>
        </w:rPr>
        <w:t>Các Nguồn Dữ liệu Phổ biến trong Doanh nghiệp</w:t>
      </w:r>
    </w:p>
    <w:p w14:paraId="78A92A16">
      <w:pPr>
        <w:bidi w:val="0"/>
        <w:rPr>
          <w:rFonts w:hint="default" w:ascii="Times New Roman" w:hAnsi="Times New Roman" w:cs="Times New Roman"/>
          <w:sz w:val="24"/>
          <w:szCs w:val="24"/>
        </w:rPr>
      </w:pPr>
    </w:p>
    <w:p w14:paraId="4DFEE53B">
      <w:pPr>
        <w:bidi w:val="0"/>
        <w:rPr>
          <w:rFonts w:hint="default" w:ascii="Times New Roman" w:hAnsi="Times New Roman" w:cs="Times New Roman"/>
          <w:sz w:val="24"/>
          <w:szCs w:val="24"/>
        </w:rPr>
      </w:pPr>
      <w:r>
        <w:rPr>
          <w:rFonts w:hint="default" w:ascii="Times New Roman" w:hAnsi="Times New Roman" w:cs="Times New Roman"/>
          <w:sz w:val="24"/>
          <w:szCs w:val="24"/>
        </w:rPr>
        <w:t>Nguồn Dữ liệuÝ nghĩa và Cách sử dụng Thực tế</w:t>
      </w:r>
    </w:p>
    <w:p w14:paraId="725C5BE8">
      <w:pPr>
        <w:bidi w:val="0"/>
        <w:rPr>
          <w:rFonts w:hint="default" w:ascii="Times New Roman" w:hAnsi="Times New Roman" w:cs="Times New Roman"/>
          <w:sz w:val="24"/>
          <w:szCs w:val="24"/>
        </w:rPr>
      </w:pPr>
      <w:r>
        <w:rPr>
          <w:rFonts w:hint="default" w:ascii="Times New Roman" w:hAnsi="Times New Roman" w:cs="Times New Roman"/>
          <w:sz w:val="24"/>
          <w:szCs w:val="24"/>
        </w:rPr>
        <w:t>1. Hệ thống Hoạch định Nguồn lực Doanh nghiệp (ERP)Chứa dữ liệu cốt lõi về tài chính, kế toán, chuỗi cung ứng, và sản xuất. Dữ liệu này được dùng để kiểm soát chi phí, quản lý hàng tồn kho, và tối ưu hóa quy trình nghiệp vụ nội bộ.</w:t>
      </w:r>
    </w:p>
    <w:p w14:paraId="274C2F02">
      <w:pPr>
        <w:bidi w:val="0"/>
        <w:rPr>
          <w:rFonts w:hint="default" w:ascii="Times New Roman" w:hAnsi="Times New Roman" w:cs="Times New Roman"/>
          <w:sz w:val="24"/>
          <w:szCs w:val="24"/>
        </w:rPr>
      </w:pPr>
      <w:r>
        <w:rPr>
          <w:rFonts w:hint="default" w:ascii="Times New Roman" w:hAnsi="Times New Roman" w:cs="Times New Roman"/>
          <w:sz w:val="24"/>
          <w:szCs w:val="24"/>
        </w:rPr>
        <w:t>2. Hệ thống Quản lý Quan hệ Khách hàng (CRM)Lưu trữ thông tin chi tiết về khách hàng, lịch sử tương tác, giao dịch, và phản hồi. Dữ liệu CRM giúp cá nhân hóa chiến dịch marketing, cải thiện dịch vụ khách hàng, và dự đoán nhu cầu của khách hàng.</w:t>
      </w:r>
    </w:p>
    <w:p w14:paraId="5D51BCC6">
      <w:pPr>
        <w:bidi w:val="0"/>
        <w:rPr>
          <w:rFonts w:hint="default" w:ascii="Times New Roman" w:hAnsi="Times New Roman" w:cs="Times New Roman"/>
          <w:sz w:val="24"/>
          <w:szCs w:val="24"/>
        </w:rPr>
      </w:pPr>
      <w:r>
        <w:rPr>
          <w:rFonts w:hint="default" w:ascii="Times New Roman" w:hAnsi="Times New Roman" w:cs="Times New Roman"/>
          <w:sz w:val="24"/>
          <w:szCs w:val="24"/>
        </w:rPr>
        <w:t>3. Dữ liệu Website và Ứng dụng Di độngGhi lại hành vi người dùng như lượt truy cập, thời gian trên trang, sản phẩm đã xem/mua, và các thao tác click. Nguồn này rất quan trọng để đánh giá hiệu suất nội dung, phân tích hành trình khách hàng, và tối ưu hóa trải nghiệm người dùng (UX).</w:t>
      </w:r>
    </w:p>
    <w:p w14:paraId="5374111F">
      <w:pPr>
        <w:bidi w:val="0"/>
        <w:rPr>
          <w:rFonts w:hint="default" w:ascii="Times New Roman" w:hAnsi="Times New Roman" w:cs="Times New Roman"/>
          <w:sz w:val="24"/>
          <w:szCs w:val="24"/>
        </w:rPr>
      </w:pPr>
      <w:r>
        <w:rPr>
          <w:rFonts w:hint="default" w:ascii="Times New Roman" w:hAnsi="Times New Roman" w:cs="Times New Roman"/>
          <w:sz w:val="24"/>
          <w:szCs w:val="24"/>
        </w:rPr>
        <w:t>4. Dữ liệu Mạng xã hội và Phản hồi Khách hàng (Review, Survey)Bao gồm bình luận, đánh giá, bài đăng trên mạng xã hội và kết quả khảo sát. Dữ liệu này giúp đo lường mức độ hài lòng, nhận diện xu hướng thị trường, và quản lý danh tiếng thương hiệu.</w:t>
      </w:r>
    </w:p>
    <w:p w14:paraId="23677085">
      <w:pPr>
        <w:bidi w:val="0"/>
        <w:rPr>
          <w:rFonts w:hint="default" w:ascii="Times New Roman" w:hAnsi="Times New Roman" w:cs="Times New Roman"/>
          <w:sz w:val="24"/>
          <w:szCs w:val="24"/>
        </w:rPr>
      </w:pPr>
      <w:r>
        <w:rPr>
          <w:rFonts w:hint="default" w:ascii="Times New Roman" w:hAnsi="Times New Roman" w:cs="Times New Roman"/>
          <w:sz w:val="24"/>
          <w:szCs w:val="24"/>
        </w:rPr>
        <w:t>5. Dữ liệu Cảm biến và IoT (Internet vạn vật)Dữ liệu thu thập từ máy móc, thiết bị sản xuất, hoặc cảm biến trong kho bãi/cửa hàng. Nó được sử dụng để giám sát tình trạng thiết bị, dự đoán bảo trì, và nâng cao hiệu quả hoạt động (OEE) của nhà máy.</w:t>
      </w:r>
    </w:p>
    <w:p w14:paraId="3DB9CE4E">
      <w:pPr>
        <w:bidi w:val="0"/>
        <w:rPr>
          <w:rFonts w:hint="default" w:ascii="Times New Roman" w:hAnsi="Times New Roman" w:cs="Times New Roman"/>
          <w:sz w:val="24"/>
          <w:szCs w:val="24"/>
        </w:rPr>
      </w:pPr>
    </w:p>
    <w:p w14:paraId="6E0057A0">
      <w:pPr>
        <w:pStyle w:val="4"/>
        <w:numPr>
          <w:ilvl w:val="0"/>
          <w:numId w:val="2"/>
        </w:numPr>
        <w:bidi w:val="0"/>
        <w:spacing w:beforeAutospacing="0" w:afterAutospacing="0"/>
        <w:rPr>
          <w:rFonts w:hint="default" w:ascii="Times New Roman" w:hAnsi="Times New Roman" w:cs="Times New Roman"/>
          <w:szCs w:val="24"/>
        </w:rPr>
      </w:pPr>
      <w:r>
        <w:rPr>
          <w:rFonts w:hint="default" w:ascii="Times New Roman" w:hAnsi="Times New Roman" w:cs="Times New Roman"/>
          <w:sz w:val="28"/>
          <w:szCs w:val="28"/>
        </w:rPr>
        <w:t>Lợi ích của việc Thống nhất Dữ liệu từ Nhiều Nguồn</w:t>
      </w:r>
    </w:p>
    <w:p w14:paraId="60CF594F">
      <w:pPr>
        <w:numPr>
          <w:numId w:val="0"/>
        </w:numPr>
        <w:bidi w:val="0"/>
        <w:ind w:leftChars="0"/>
        <w:rPr>
          <w:rFonts w:hint="default" w:ascii="Times New Roman" w:hAnsi="Times New Roman" w:cs="Times New Roman"/>
          <w:sz w:val="24"/>
          <w:szCs w:val="24"/>
        </w:rPr>
      </w:pPr>
    </w:p>
    <w:p w14:paraId="55F67EF7">
      <w:pPr>
        <w:bidi w:val="0"/>
        <w:rPr>
          <w:rFonts w:hint="default" w:ascii="Times New Roman" w:hAnsi="Times New Roman" w:cs="Times New Roman"/>
          <w:sz w:val="24"/>
          <w:szCs w:val="24"/>
        </w:rPr>
      </w:pPr>
      <w:r>
        <w:rPr>
          <w:rFonts w:hint="default" w:ascii="Times New Roman" w:hAnsi="Times New Roman" w:cs="Times New Roman"/>
          <w:sz w:val="24"/>
          <w:szCs w:val="24"/>
        </w:rPr>
        <w:t>Việc thống nhất dữ liệu từ các nguồn khác nhau (ERP, CRM, Website,...) vào một nền tảng chung mang lại những lợi ích vượt trội. Lợi ích hàng đầu là giúp doanh nghiệp có được cái nhìn 360 độ về hoạt động, khách hàng và thị trường, loại bỏ các silo dữ liệu bị phân mảnh. Nhờ đó, việc ra quyết định trở nên chính xác và kịp thời hơn, ví dụ như xác định chính xác lợi nhuận thực tế của một sản phẩm sau khi tính cả chi phí sản xuất (từ ERP) và chi phí marketing/bán hàng (từ CRM). Cuối cùng, dữ liệu sạch và thống nhất là cơ sở để áp dụng các công nghệ Trí tuệ Nhân tạo (AI) và học máy (ML), từ đó tự động hóa quy trình và tạo ra các mô hình kinh doanh đột phá.</w:t>
      </w:r>
    </w:p>
    <w:p w14:paraId="58957EA3">
      <w:pPr>
        <w:bidi w:val="0"/>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itka Display">
    <w:panose1 w:val="00000000000000000000"/>
    <w:charset w:val="00"/>
    <w:family w:val="auto"/>
    <w:pitch w:val="default"/>
    <w:sig w:usb0="A00002EF" w:usb1="4000204B" w:usb2="00000000" w:usb3="00000000" w:csb0="2000019F" w:csb1="00000000"/>
  </w:font>
  <w:font w:name="Segoe UI Variable Display Light">
    <w:panose1 w:val="00000000000000000000"/>
    <w:charset w:val="00"/>
    <w:family w:val="auto"/>
    <w:pitch w:val="default"/>
    <w:sig w:usb0="A00002FF" w:usb1="0000000B" w:usb2="00000000" w:usb3="00000000" w:csb0="2000019F" w:csb1="00000000"/>
  </w:font>
  <w:font w:name="Segoe UI Black">
    <w:panose1 w:val="020B0A02040204020203"/>
    <w:charset w:val="00"/>
    <w:family w:val="auto"/>
    <w:pitch w:val="default"/>
    <w:sig w:usb0="E00002FF" w:usb1="4000E47F" w:usb2="00000021" w:usb3="00000000" w:csb0="2000019F" w:csb1="00000000"/>
  </w:font>
  <w:font w:name="Segoe UI Semilight">
    <w:panose1 w:val="020B04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AEF22F"/>
    <w:multiLevelType w:val="singleLevel"/>
    <w:tmpl w:val="82AEF22F"/>
    <w:lvl w:ilvl="0" w:tentative="0">
      <w:start w:val="1"/>
      <w:numFmt w:val="decimal"/>
      <w:suff w:val="space"/>
      <w:lvlText w:val="%1."/>
      <w:lvlJc w:val="left"/>
    </w:lvl>
  </w:abstractNum>
  <w:abstractNum w:abstractNumId="1">
    <w:nsid w:val="0EBD5C11"/>
    <w:multiLevelType w:val="singleLevel"/>
    <w:tmpl w:val="0EBD5C11"/>
    <w:lvl w:ilvl="0" w:tentative="0">
      <w:start w:val="2"/>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8E6F2D"/>
    <w:rsid w:val="158E6F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2025-10-06T00:38:00Z</dcterms:created>
  <dc:creator>Nguyễn Nam</dc:creator>
  <cp:lastModifiedBy>Nguyễn Nam</cp:lastModifiedBy>
  <dcterms:modified xsi:type="dcterms:W3CDTF">2025-10-06T00:43:19Z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81ADAAF6F854493CBF5CEF0C6BC43A66_11</vt:lpwstr>
  </property>
</Properties>
</file>