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133D26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179695" cy="8858885"/>
            <wp:effectExtent l="0" t="0" r="1905" b="10795"/>
            <wp:docPr id="1" name="Picture 1" descr="8.Mô tả chu trình xử lý thông tin qua sơ đồ flowchar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.Mô tả chu trình xử lý thông tin qua sơ đồ flowchart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655FA"/>
    <w:rsid w:val="7916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2025-09-16T19:03:00Z</dcterms:created>
  <dc:creator>Nguyễn Nam</dc:creator>
  <cp:lastModifiedBy>Nguyễn Nam</cp:lastModifiedBy>
  <dcterms:modified xsi:type="dcterms:W3CDTF">2025-09-16T19:03:31Z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3AABA4CEF72A4835BD12F2C8B0E66D08_11</vt:lpwstr>
  </property>
</Properties>
</file>