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7A6A0">
      <w:pPr>
        <w:numPr>
          <w:ilvl w:val="0"/>
          <w:numId w:val="1"/>
        </w:num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Quản lý tồn kho sản phẩm</w:t>
      </w:r>
    </w:p>
    <w:p w14:paraId="1AB50570">
      <w:pPr>
        <w:numPr>
          <w:numId w:val="0"/>
        </w:num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bookmarkEnd w:id="0"/>
    </w:p>
    <w:p w14:paraId="642BFAC4"/>
    <w:p w14:paraId="0D4992CA">
      <w:r>
        <w:drawing>
          <wp:inline distT="0" distB="0" distL="114300" distR="114300">
            <wp:extent cx="5263515" cy="299466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7838"/>
    <w:p w14:paraId="761692ED"/>
    <w:p w14:paraId="1439308D"/>
    <w:p w14:paraId="35AD9E19">
      <w:pPr>
        <w:bidi w:val="0"/>
      </w:pPr>
      <w:r>
        <w:t>(Ô F2)=C2 + E2 - D2</w:t>
      </w:r>
    </w:p>
    <w:p w14:paraId="0787BDC8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=&gt;</w:t>
      </w:r>
    </w:p>
    <w:p w14:paraId="0F1D42F0">
      <w:pPr>
        <w:bidi w:val="0"/>
      </w:pPr>
      <w:r>
        <w:t>·</w:t>
      </w:r>
      <w:r>
        <w:rPr>
          <w:rFonts w:hint="eastAsia"/>
        </w:rPr>
        <w:t xml:space="preserve">  </w:t>
      </w:r>
      <w:r>
        <w:t>P001 (Bút bi): 500+300−200=600</w:t>
      </w:r>
    </w:p>
    <w:p w14:paraId="73E50C67"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 </w:t>
      </w:r>
      <w:r>
        <w:t>P002 (Vở học sinh): 1000+400−500=900</w:t>
      </w:r>
    </w:p>
    <w:p w14:paraId="59E14510"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 </w:t>
      </w:r>
      <w:r>
        <w:t>P003 (Thước kẻ): 300+200−100=400</w:t>
      </w:r>
    </w:p>
    <w:p w14:paraId="6C7082D6"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 </w:t>
      </w:r>
      <w:r>
        <w:t>P004 (Balo học sinh): 200+100−50=250</w:t>
      </w:r>
    </w:p>
    <w:p w14:paraId="5961559A">
      <w:pPr>
        <w:bidi w:val="0"/>
      </w:pPr>
    </w:p>
    <w:p w14:paraId="6669F04D">
      <w:pPr>
        <w:bidi w:val="0"/>
        <w:rPr>
          <w:rFonts w:hint="default"/>
          <w:lang w:val="vi-VN"/>
        </w:rPr>
      </w:pPr>
      <w:r>
        <w:t>Ô F</w:t>
      </w:r>
      <w:r>
        <w:rPr>
          <w:rFonts w:hint="default"/>
          <w:lang w:val="vi-VN"/>
        </w:rPr>
        <w:t>2</w:t>
      </w:r>
      <w:r>
        <w:rPr>
          <w:rFonts w:hint="eastAsia"/>
        </w:rPr>
        <w:t xml:space="preserve"> </w:t>
      </w:r>
      <w:r>
        <w:rPr>
          <w:lang w:val="en-US" w:eastAsia="zh-CN"/>
        </w:rPr>
        <w:t>=</w:t>
      </w:r>
      <w:r>
        <w:rPr>
          <w:rFonts w:hint="default"/>
          <w:lang w:val="vi-VN" w:eastAsia="zh-CN"/>
        </w:rPr>
        <w:t xml:space="preserve"> </w:t>
      </w:r>
      <w:r>
        <w:rPr>
          <w:lang w:val="en-US" w:eastAsia="zh-CN"/>
        </w:rPr>
        <w:t>IF(C2+E2-D2&lt;=100, "Het hang", C2+E2-D2)</w:t>
      </w:r>
      <w:r>
        <w:rPr>
          <w:rFonts w:hint="default"/>
          <w:lang w:val="vi-VN" w:eastAsia="zh-CN"/>
        </w:rPr>
        <w:t xml:space="preserve"> =&gt;  nhấn Enter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022C8"/>
    <w:multiLevelType w:val="singleLevel"/>
    <w:tmpl w:val="A3C022C8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5949"/>
    <w:rsid w:val="44B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2025-09-29T02:32:00Z</dcterms:created>
  <dc:creator>Nguyễn Nam</dc:creator>
  <cp:lastModifiedBy>Nguyễn Nam</cp:lastModifiedBy>
  <dcterms:modified xsi:type="dcterms:W3CDTF">2025-09-29T02:34:57Z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0B18AE24E8744F9F8E85DE659A0D433F_11</vt:lpwstr>
  </property>
</Properties>
</file>