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37A09" w:rsidRDefault="00C15E47" w:rsidP="00C15E47">
      <w:pPr>
        <w:jc w:val="center"/>
        <w:rPr>
          <w:b/>
          <w:bCs/>
          <w:sz w:val="32"/>
          <w:szCs w:val="32"/>
          <w:lang w:val="vi-VN"/>
        </w:rPr>
      </w:pPr>
      <w:r w:rsidRPr="00C15E47">
        <w:rPr>
          <w:b/>
          <w:bCs/>
          <w:sz w:val="32"/>
          <w:szCs w:val="32"/>
          <w:lang w:val="vi-VN"/>
        </w:rPr>
        <w:t>IDEA</w:t>
      </w:r>
    </w:p>
    <w:p w:rsidR="00C15E47" w:rsidRPr="00D57503" w:rsidRDefault="00C15E47" w:rsidP="00C15E47">
      <w:pPr>
        <w:pStyle w:val="ListParagraph"/>
        <w:numPr>
          <w:ilvl w:val="0"/>
          <w:numId w:val="1"/>
        </w:numPr>
        <w:rPr>
          <w:b/>
          <w:bCs/>
          <w:color w:val="2E74B5" w:themeColor="accent5" w:themeShade="BF"/>
          <w:sz w:val="28"/>
          <w:szCs w:val="28"/>
          <w:lang w:val="vi-VN"/>
        </w:rPr>
      </w:pPr>
      <w:r w:rsidRPr="00D57503">
        <w:rPr>
          <w:b/>
          <w:bCs/>
          <w:color w:val="2E74B5" w:themeColor="accent5" w:themeShade="BF"/>
          <w:sz w:val="28"/>
          <w:szCs w:val="28"/>
          <w:lang w:val="vi-VN"/>
        </w:rPr>
        <w:t>L2P ( Predict -&gt; dự đoán heatmap)</w:t>
      </w:r>
    </w:p>
    <w:p w:rsidR="00C15E47" w:rsidRDefault="00C15E47" w:rsidP="00C15E47">
      <w:pPr>
        <w:pStyle w:val="ListParagraph"/>
        <w:numPr>
          <w:ilvl w:val="0"/>
          <w:numId w:val="2"/>
        </w:numPr>
        <w:rPr>
          <w:rFonts w:ascii="Calibri" w:hAnsi="Calibri" w:cs="Calibri"/>
          <w:sz w:val="22"/>
          <w:szCs w:val="22"/>
          <w:lang w:val="vi-VN"/>
        </w:rPr>
      </w:pPr>
      <w:r w:rsidRPr="00C15E47">
        <w:rPr>
          <w:rFonts w:ascii="Calibri" w:hAnsi="Calibri" w:cs="Calibri"/>
          <w:b/>
          <w:bCs/>
          <w:sz w:val="22"/>
          <w:szCs w:val="22"/>
        </w:rPr>
        <w:t>Deep Policy Dynamic Programming for Vehicle Routing Problems</w:t>
      </w:r>
      <w:r w:rsidRPr="00C15E47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  <w:lang w:val="vi-VN"/>
        </w:rPr>
        <w:t xml:space="preserve">( Sử dụng mạng GNN đơn giản để dự đoán heatmap của các cạnh tiềm năng) -&gt; </w:t>
      </w:r>
      <w:r w:rsidRPr="00C15E47">
        <w:rPr>
          <w:rFonts w:ascii="Calibri" w:hAnsi="Calibri" w:cs="Calibri"/>
          <w:color w:val="FF0000"/>
          <w:sz w:val="22"/>
          <w:szCs w:val="22"/>
          <w:lang w:val="vi-VN"/>
        </w:rPr>
        <w:t>Có thể dùng làm tăng xác suất chọn cạnh tốt hơn.</w:t>
      </w:r>
    </w:p>
    <w:p w:rsidR="00C15E47" w:rsidRDefault="00C15E47" w:rsidP="00C15E47">
      <w:pPr>
        <w:ind w:left="720"/>
        <w:rPr>
          <w:rFonts w:ascii="Calibri" w:hAnsi="Calibri" w:cs="Calibri"/>
          <w:sz w:val="22"/>
          <w:szCs w:val="22"/>
          <w:lang w:val="vi-VN"/>
        </w:rPr>
      </w:pPr>
      <w:r>
        <w:rPr>
          <w:rFonts w:ascii="Calibri" w:hAnsi="Calibri" w:cs="Calibri"/>
          <w:noProof/>
          <w:sz w:val="22"/>
          <w:szCs w:val="22"/>
          <w:lang w:val="vi-VN"/>
        </w:rPr>
        <w:drawing>
          <wp:inline distT="0" distB="0" distL="0" distR="0">
            <wp:extent cx="5373974" cy="2407380"/>
            <wp:effectExtent l="0" t="0" r="0" b="5715"/>
            <wp:docPr id="53437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73185" name="Picture 5343731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52" cy="241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47" w:rsidRPr="00C15E47" w:rsidRDefault="00C15E47" w:rsidP="00C15E47">
      <w:pPr>
        <w:ind w:left="720"/>
        <w:rPr>
          <w:rFonts w:ascii="Calibri" w:hAnsi="Calibri" w:cs="Calibri"/>
          <w:sz w:val="22"/>
          <w:szCs w:val="22"/>
          <w:lang w:val="vi-VN"/>
        </w:rPr>
      </w:pPr>
    </w:p>
    <w:p w:rsidR="00C15E47" w:rsidRPr="00D57503" w:rsidRDefault="00C15E47" w:rsidP="00C15E47">
      <w:pPr>
        <w:pStyle w:val="ListParagraph"/>
        <w:numPr>
          <w:ilvl w:val="0"/>
          <w:numId w:val="1"/>
        </w:numPr>
        <w:rPr>
          <w:b/>
          <w:bCs/>
          <w:color w:val="2E74B5" w:themeColor="accent5" w:themeShade="BF"/>
          <w:sz w:val="28"/>
          <w:szCs w:val="28"/>
          <w:lang w:val="vi-VN"/>
        </w:rPr>
      </w:pPr>
      <w:r w:rsidRPr="00D57503">
        <w:rPr>
          <w:b/>
          <w:bCs/>
          <w:color w:val="2E74B5" w:themeColor="accent5" w:themeShade="BF"/>
          <w:sz w:val="28"/>
          <w:szCs w:val="28"/>
          <w:lang w:val="vi-VN"/>
        </w:rPr>
        <w:t>L2S (Search -&gt; Dùng model để cải tiến 1 lời giải thành lời giải tốt hơn -&gt; Giống Local Search).</w:t>
      </w:r>
    </w:p>
    <w:p w:rsidR="00C15E47" w:rsidRPr="00C15E47" w:rsidRDefault="00C15E47" w:rsidP="00C15E47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sz w:val="22"/>
          <w:szCs w:val="22"/>
          <w:lang w:val="vi-VN"/>
        </w:rPr>
      </w:pPr>
      <w:r w:rsidRPr="00C15E47">
        <w:rPr>
          <w:rFonts w:ascii="Calibri" w:hAnsi="Calibri" w:cs="Calibri"/>
          <w:b/>
          <w:bCs/>
          <w:sz w:val="22"/>
          <w:szCs w:val="22"/>
        </w:rPr>
        <w:t xml:space="preserve">Learning to Perform Local Rewriting for Combinatorial Optimization </w:t>
      </w:r>
    </w:p>
    <w:p w:rsidR="00C15E47" w:rsidRDefault="00C15E47" w:rsidP="00C15E47">
      <w:pPr>
        <w:rPr>
          <w:rFonts w:ascii="Calibri" w:hAnsi="Calibri" w:cs="Calibri"/>
          <w:b/>
          <w:bCs/>
          <w:sz w:val="22"/>
          <w:szCs w:val="22"/>
          <w:lang w:val="vi-VN"/>
        </w:rPr>
      </w:pPr>
      <w:r>
        <w:rPr>
          <w:rFonts w:ascii="Calibri" w:hAnsi="Calibri" w:cs="Calibri"/>
          <w:b/>
          <w:bCs/>
          <w:noProof/>
          <w:sz w:val="22"/>
          <w:szCs w:val="22"/>
          <w:lang w:val="vi-VN"/>
        </w:rPr>
        <w:drawing>
          <wp:inline distT="0" distB="0" distL="0" distR="0">
            <wp:extent cx="5943600" cy="1156335"/>
            <wp:effectExtent l="0" t="0" r="0" b="0"/>
            <wp:docPr id="4595708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70838" name="Picture 4595708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47" w:rsidRDefault="00C15E47" w:rsidP="00C15E47">
      <w:pPr>
        <w:rPr>
          <w:rFonts w:ascii="Calibri" w:hAnsi="Calibri" w:cs="Calibri"/>
          <w:b/>
          <w:bCs/>
          <w:sz w:val="22"/>
          <w:szCs w:val="22"/>
          <w:lang w:val="vi-VN"/>
        </w:rPr>
      </w:pPr>
      <w:r>
        <w:rPr>
          <w:rFonts w:ascii="Calibri" w:hAnsi="Calibri" w:cs="Calibri"/>
          <w:b/>
          <w:bCs/>
          <w:noProof/>
          <w:sz w:val="22"/>
          <w:szCs w:val="22"/>
          <w:lang w:val="vi-VN"/>
        </w:rPr>
        <w:drawing>
          <wp:inline distT="0" distB="0" distL="0" distR="0">
            <wp:extent cx="5943600" cy="1390015"/>
            <wp:effectExtent l="0" t="0" r="0" b="0"/>
            <wp:docPr id="10247328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32879" name="Picture 10247328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03" w:rsidRDefault="00D57503" w:rsidP="00D57503">
      <w:pPr>
        <w:pStyle w:val="NormalWeb"/>
        <w:numPr>
          <w:ilvl w:val="0"/>
          <w:numId w:val="2"/>
        </w:numPr>
        <w:rPr>
          <w:rFonts w:ascii="Calibri" w:hAnsi="Calibri" w:cs="Calibri"/>
          <w:b/>
          <w:bCs/>
          <w:sz w:val="22"/>
          <w:szCs w:val="22"/>
        </w:rPr>
      </w:pPr>
      <w:r w:rsidRPr="00D57503">
        <w:rPr>
          <w:rFonts w:ascii="Calibri" w:hAnsi="Calibri" w:cs="Calibri"/>
          <w:b/>
          <w:bCs/>
          <w:sz w:val="22"/>
          <w:szCs w:val="22"/>
        </w:rPr>
        <w:t>Learning to Search Feasible and Infeasible Regions of Routing Problems with Flexible Neural k-Opt</w:t>
      </w:r>
      <w:r>
        <w:rPr>
          <w:rFonts w:ascii="Calibri" w:hAnsi="Calibri" w:cs="Calibri"/>
          <w:b/>
          <w:bCs/>
          <w:sz w:val="22"/>
          <w:szCs w:val="22"/>
          <w:lang w:val="vi-VN"/>
        </w:rPr>
        <w:t xml:space="preserve"> </w:t>
      </w:r>
      <w:r w:rsidRPr="00D57503">
        <w:rPr>
          <w:rFonts w:ascii="Calibri" w:hAnsi="Calibri" w:cs="Calibri"/>
          <w:sz w:val="22"/>
          <w:szCs w:val="22"/>
          <w:lang w:val="vi-VN"/>
        </w:rPr>
        <w:t>( Dùng model để cải tiến k-opt local_search sao cho thoả mãn chọn ra được k vùng thích hợp )</w:t>
      </w:r>
    </w:p>
    <w:p w:rsidR="00D57503" w:rsidRDefault="00D57503" w:rsidP="00D57503">
      <w:pPr>
        <w:pStyle w:val="NormalWeb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noProof/>
          <w:sz w:val="22"/>
          <w:szCs w:val="22"/>
          <w14:ligatures w14:val="standardContextual"/>
        </w:rPr>
        <w:lastRenderedPageBreak/>
        <w:drawing>
          <wp:inline distT="0" distB="0" distL="0" distR="0">
            <wp:extent cx="5943600" cy="2374900"/>
            <wp:effectExtent l="0" t="0" r="0" b="0"/>
            <wp:docPr id="1814996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96506" name="Picture 18149965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03" w:rsidRDefault="00D57503" w:rsidP="00D57503">
      <w:pPr>
        <w:pStyle w:val="NormalWeb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noProof/>
          <w:sz w:val="22"/>
          <w:szCs w:val="22"/>
          <w14:ligatures w14:val="standardContextual"/>
        </w:rPr>
        <w:drawing>
          <wp:inline distT="0" distB="0" distL="0" distR="0">
            <wp:extent cx="5943600" cy="765175"/>
            <wp:effectExtent l="0" t="0" r="0" b="0"/>
            <wp:docPr id="10936367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36721" name="Picture 10936367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03" w:rsidRPr="00D57503" w:rsidRDefault="00D57503" w:rsidP="00D57503">
      <w:pPr>
        <w:pStyle w:val="NormalWeb"/>
        <w:numPr>
          <w:ilvl w:val="0"/>
          <w:numId w:val="1"/>
        </w:numPr>
        <w:rPr>
          <w:rFonts w:ascii="Calibri" w:hAnsi="Calibri" w:cs="Calibri"/>
          <w:b/>
          <w:bCs/>
          <w:color w:val="2E74B5" w:themeColor="accent5" w:themeShade="BF"/>
          <w:sz w:val="28"/>
          <w:szCs w:val="28"/>
          <w:lang w:val="vi-VN"/>
        </w:rPr>
      </w:pPr>
      <w:r w:rsidRPr="00D57503">
        <w:rPr>
          <w:rFonts w:ascii="Calibri" w:hAnsi="Calibri" w:cs="Calibri"/>
          <w:b/>
          <w:bCs/>
          <w:color w:val="2E74B5" w:themeColor="accent5" w:themeShade="BF"/>
          <w:sz w:val="28"/>
          <w:szCs w:val="28"/>
          <w:lang w:val="vi-VN"/>
        </w:rPr>
        <w:t xml:space="preserve">LARGE-SCALE PROBLEM </w:t>
      </w:r>
    </w:p>
    <w:p w:rsidR="00D57503" w:rsidRPr="00D57503" w:rsidRDefault="00D57503" w:rsidP="00D57503">
      <w:pPr>
        <w:pStyle w:val="NormalWeb"/>
        <w:numPr>
          <w:ilvl w:val="0"/>
          <w:numId w:val="2"/>
        </w:numPr>
        <w:rPr>
          <w:rFonts w:ascii="Calibri" w:hAnsi="Calibri" w:cs="Calibri"/>
          <w:b/>
          <w:bCs/>
          <w:sz w:val="22"/>
          <w:szCs w:val="22"/>
        </w:rPr>
      </w:pPr>
      <w:r w:rsidRPr="00D57503">
        <w:rPr>
          <w:rFonts w:ascii="Calibri" w:hAnsi="Calibri" w:cs="Calibri"/>
          <w:b/>
          <w:bCs/>
          <w:sz w:val="22"/>
          <w:szCs w:val="22"/>
        </w:rPr>
        <w:t>GLOP: Learning Global Partition and Local Construction for Solving Large-scale Routing Problems in Real-time</w:t>
      </w:r>
      <w:r>
        <w:rPr>
          <w:rFonts w:ascii="Calibri" w:hAnsi="Calibri" w:cs="Calibri"/>
          <w:b/>
          <w:bCs/>
          <w:sz w:val="22"/>
          <w:szCs w:val="22"/>
          <w:lang w:val="vi-VN"/>
        </w:rPr>
        <w:t>.</w:t>
      </w:r>
    </w:p>
    <w:p w:rsidR="00D57503" w:rsidRDefault="00D57503" w:rsidP="00D57503">
      <w:pPr>
        <w:pStyle w:val="NormalWeb"/>
        <w:rPr>
          <w:rFonts w:ascii="Calibri" w:hAnsi="Calibri" w:cs="Calibri"/>
          <w:sz w:val="22"/>
          <w:szCs w:val="22"/>
          <w:lang w:val="vi-VN"/>
        </w:rPr>
      </w:pPr>
      <w:r>
        <w:rPr>
          <w:rFonts w:ascii="Calibri" w:hAnsi="Calibri" w:cs="Calibri"/>
          <w:sz w:val="22"/>
          <w:szCs w:val="22"/>
        </w:rPr>
        <w:t>Chia</w:t>
      </w:r>
      <w:r>
        <w:rPr>
          <w:rFonts w:ascii="Calibri" w:hAnsi="Calibri" w:cs="Calibri"/>
          <w:sz w:val="22"/>
          <w:szCs w:val="22"/>
          <w:lang w:val="vi-VN"/>
        </w:rPr>
        <w:t xml:space="preserve"> bài toán CVRP thành 2 phase, phase 1 sẽ sử dụng heatmap để phân chia đồ thị thành các subTSP (predict, no autoregressive), phase 2 là thực hiện auto_regressive trên từng subTSP đó.</w:t>
      </w:r>
    </w:p>
    <w:p w:rsidR="00D57503" w:rsidRDefault="00D57503" w:rsidP="00D57503">
      <w:pPr>
        <w:pStyle w:val="NormalWeb"/>
        <w:rPr>
          <w:rFonts w:ascii="Calibri" w:hAnsi="Calibri" w:cs="Calibri"/>
          <w:sz w:val="22"/>
          <w:szCs w:val="22"/>
          <w:lang w:val="vi-VN"/>
        </w:rPr>
      </w:pPr>
      <w:r>
        <w:rPr>
          <w:rFonts w:ascii="Calibri" w:hAnsi="Calibri" w:cs="Calibri"/>
          <w:noProof/>
          <w:sz w:val="22"/>
          <w:szCs w:val="22"/>
          <w:lang w:val="vi-VN"/>
          <w14:ligatures w14:val="standardContextual"/>
        </w:rPr>
        <w:lastRenderedPageBreak/>
        <w:drawing>
          <wp:inline distT="0" distB="0" distL="0" distR="0">
            <wp:extent cx="5943600" cy="3547110"/>
            <wp:effectExtent l="0" t="0" r="0" b="0"/>
            <wp:docPr id="20135723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72366" name="Picture 20135723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03" w:rsidRDefault="00D57503" w:rsidP="00D57503">
      <w:pPr>
        <w:pStyle w:val="NormalWeb"/>
        <w:numPr>
          <w:ilvl w:val="0"/>
          <w:numId w:val="1"/>
        </w:numPr>
        <w:rPr>
          <w:rFonts w:ascii="Calibri" w:hAnsi="Calibri" w:cs="Calibri"/>
          <w:b/>
          <w:bCs/>
          <w:color w:val="2E74B5" w:themeColor="accent5" w:themeShade="BF"/>
          <w:sz w:val="28"/>
          <w:szCs w:val="28"/>
          <w:lang w:val="vi-VN"/>
        </w:rPr>
      </w:pPr>
      <w:r w:rsidRPr="00D57503">
        <w:rPr>
          <w:rFonts w:ascii="Calibri" w:hAnsi="Calibri" w:cs="Calibri"/>
          <w:b/>
          <w:bCs/>
          <w:color w:val="2E74B5" w:themeColor="accent5" w:themeShade="BF"/>
          <w:sz w:val="28"/>
          <w:szCs w:val="28"/>
          <w:lang w:val="vi-VN"/>
        </w:rPr>
        <w:t>Other</w:t>
      </w:r>
    </w:p>
    <w:p w:rsidR="00D57503" w:rsidRDefault="00D57503" w:rsidP="00D57503">
      <w:pPr>
        <w:pStyle w:val="NormalWeb"/>
        <w:numPr>
          <w:ilvl w:val="0"/>
          <w:numId w:val="2"/>
        </w:numPr>
        <w:rPr>
          <w:rFonts w:ascii="Calibri" w:hAnsi="Calibri" w:cs="Calibri"/>
          <w:b/>
          <w:bCs/>
          <w:sz w:val="22"/>
          <w:szCs w:val="22"/>
        </w:rPr>
      </w:pPr>
      <w:r w:rsidRPr="00D57503">
        <w:rPr>
          <w:rFonts w:ascii="Calibri" w:hAnsi="Calibri" w:cs="Calibri"/>
          <w:b/>
          <w:bCs/>
          <w:sz w:val="22"/>
          <w:szCs w:val="22"/>
        </w:rPr>
        <w:t xml:space="preserve">POMO: Policy Optimization with Multiple Optima for Reinforcement Learning </w:t>
      </w:r>
    </w:p>
    <w:p w:rsidR="00D57503" w:rsidRPr="00D57503" w:rsidRDefault="00D57503" w:rsidP="00D57503">
      <w:pPr>
        <w:pStyle w:val="NormalWeb"/>
        <w:ind w:left="720"/>
        <w:rPr>
          <w:rFonts w:ascii="Calibri" w:hAnsi="Calibri" w:cs="Calibri"/>
          <w:sz w:val="22"/>
          <w:szCs w:val="22"/>
          <w:lang w:val="vi-VN"/>
        </w:rPr>
      </w:pPr>
      <w:r w:rsidRPr="00D57503">
        <w:rPr>
          <w:rFonts w:ascii="Calibri" w:hAnsi="Calibri" w:cs="Calibri"/>
          <w:sz w:val="22"/>
          <w:szCs w:val="22"/>
          <w:lang w:val="vi-VN"/>
        </w:rPr>
        <w:t>Thay vì phụ thuộc hoàn toàn vào node đầu tiên để dự đoán thì sẽ tăng tính đa dạng bằng cách cho nhiều node vào làm node đầu tiên.</w:t>
      </w:r>
    </w:p>
    <w:p w:rsidR="00D57503" w:rsidRDefault="00D57503" w:rsidP="00D57503">
      <w:pPr>
        <w:pStyle w:val="NormalWeb"/>
        <w:ind w:left="720"/>
        <w:rPr>
          <w:rFonts w:ascii="Calibri" w:hAnsi="Calibri" w:cs="Calibri"/>
          <w:sz w:val="22"/>
          <w:szCs w:val="22"/>
          <w:lang w:val="vi-VN"/>
        </w:rPr>
      </w:pPr>
      <w:r w:rsidRPr="00D57503">
        <w:rPr>
          <w:rFonts w:ascii="Calibri" w:hAnsi="Calibri" w:cs="Calibri"/>
          <w:sz w:val="22"/>
          <w:szCs w:val="22"/>
          <w:lang w:val="vi-VN"/>
        </w:rPr>
        <w:t>Ví dụ: Với bài toán TSP, nếu (1,2,3,4,5,6) là 1 lời giải thì (3,4,5,6,1,2) cũng là 1 lời giải. 2 node xuất phát là 1 và 3 đều cho cùng 1 lời giải, tuy nhiên phụ thuộc vào model thì có thể tăng tính đa dạng.</w:t>
      </w:r>
    </w:p>
    <w:p w:rsidR="00C83667" w:rsidRDefault="00C83667" w:rsidP="00C83667">
      <w:pPr>
        <w:pStyle w:val="NormalWeb"/>
        <w:rPr>
          <w:rFonts w:ascii="Calibri" w:hAnsi="Calibri" w:cs="Calibri"/>
          <w:sz w:val="22"/>
          <w:szCs w:val="22"/>
          <w:lang w:val="vi-VN"/>
        </w:rPr>
      </w:pPr>
      <w:r>
        <w:rPr>
          <w:rFonts w:ascii="Calibri" w:hAnsi="Calibri" w:cs="Calibri"/>
          <w:noProof/>
          <w:sz w:val="22"/>
          <w:szCs w:val="22"/>
          <w:lang w:val="vi-VN"/>
          <w14:ligatures w14:val="standardContextual"/>
        </w:rPr>
        <w:lastRenderedPageBreak/>
        <w:drawing>
          <wp:inline distT="0" distB="0" distL="0" distR="0">
            <wp:extent cx="5943600" cy="2560320"/>
            <wp:effectExtent l="0" t="0" r="0" b="5080"/>
            <wp:docPr id="1927455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5542" name="Picture 1927455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667" w:rsidRPr="00C83667" w:rsidRDefault="00C83667" w:rsidP="00C83667">
      <w:pPr>
        <w:pStyle w:val="NormalWeb"/>
        <w:numPr>
          <w:ilvl w:val="0"/>
          <w:numId w:val="2"/>
        </w:numPr>
        <w:rPr>
          <w:rFonts w:ascii="Calibri" w:hAnsi="Calibri" w:cs="Calibri"/>
          <w:b/>
          <w:bCs/>
          <w:sz w:val="22"/>
          <w:szCs w:val="22"/>
        </w:rPr>
      </w:pPr>
      <w:r w:rsidRPr="00C83667">
        <w:rPr>
          <w:rFonts w:ascii="Calibri" w:hAnsi="Calibri" w:cs="Calibri"/>
          <w:b/>
          <w:bCs/>
          <w:sz w:val="22"/>
          <w:szCs w:val="22"/>
        </w:rPr>
        <w:t xml:space="preserve">DeepACO: Neural-enhanced Ant Systems for Combinatorial Optimization </w:t>
      </w:r>
    </w:p>
    <w:p w:rsidR="00C83667" w:rsidRDefault="00C83667" w:rsidP="00C83667">
      <w:pPr>
        <w:pStyle w:val="NormalWeb"/>
        <w:rPr>
          <w:rFonts w:ascii="Calibri" w:hAnsi="Calibri" w:cs="Calibri"/>
          <w:sz w:val="22"/>
          <w:szCs w:val="22"/>
          <w:lang w:val="vi-VN"/>
        </w:rPr>
      </w:pPr>
      <w:r>
        <w:rPr>
          <w:rFonts w:ascii="Calibri" w:hAnsi="Calibri" w:cs="Calibri"/>
          <w:sz w:val="22"/>
          <w:szCs w:val="22"/>
          <w:lang w:val="vi-VN"/>
        </w:rPr>
        <w:t>Sử fungj ACO làm base. Model sẽ tập trung vào dự đoán heuristic measure đồ thị.</w:t>
      </w:r>
    </w:p>
    <w:p w:rsidR="00C83667" w:rsidRDefault="00C83667" w:rsidP="00C83667">
      <w:pPr>
        <w:pStyle w:val="NormalWeb"/>
        <w:rPr>
          <w:rFonts w:ascii="Calibri" w:hAnsi="Calibri" w:cs="Calibri"/>
          <w:sz w:val="22"/>
          <w:szCs w:val="22"/>
          <w:lang w:val="vi-VN"/>
        </w:rPr>
      </w:pPr>
      <w:r>
        <w:rPr>
          <w:rFonts w:ascii="Calibri" w:hAnsi="Calibri" w:cs="Calibri"/>
          <w:noProof/>
          <w:sz w:val="22"/>
          <w:szCs w:val="22"/>
          <w:lang w:val="vi-VN"/>
          <w14:ligatures w14:val="standardContextual"/>
        </w:rPr>
        <w:drawing>
          <wp:inline distT="0" distB="0" distL="0" distR="0">
            <wp:extent cx="5943600" cy="1109980"/>
            <wp:effectExtent l="0" t="0" r="0" b="0"/>
            <wp:docPr id="1590533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3348" name="Picture 1590533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667" w:rsidRPr="00D57503" w:rsidRDefault="00C83667" w:rsidP="00C83667">
      <w:pPr>
        <w:pStyle w:val="NormalWeb"/>
        <w:rPr>
          <w:rFonts w:ascii="Calibri" w:hAnsi="Calibri" w:cs="Calibri"/>
          <w:sz w:val="22"/>
          <w:szCs w:val="22"/>
          <w:lang w:val="vi-VN"/>
        </w:rPr>
      </w:pPr>
      <w:r>
        <w:rPr>
          <w:rFonts w:ascii="Calibri" w:hAnsi="Calibri" w:cs="Calibri"/>
          <w:noProof/>
          <w:sz w:val="22"/>
          <w:szCs w:val="22"/>
          <w:lang w:val="vi-VN"/>
          <w14:ligatures w14:val="standardContextual"/>
        </w:rPr>
        <w:drawing>
          <wp:inline distT="0" distB="0" distL="0" distR="0">
            <wp:extent cx="5943600" cy="2662555"/>
            <wp:effectExtent l="0" t="0" r="0" b="4445"/>
            <wp:docPr id="9824296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29679" name="Picture 9824296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03" w:rsidRPr="00D57503" w:rsidRDefault="00D57503" w:rsidP="00D57503">
      <w:pPr>
        <w:pStyle w:val="NormalWeb"/>
        <w:ind w:left="360"/>
        <w:rPr>
          <w:rFonts w:ascii="Calibri" w:hAnsi="Calibri" w:cs="Calibri"/>
          <w:color w:val="2E74B5" w:themeColor="accent5" w:themeShade="BF"/>
          <w:sz w:val="28"/>
          <w:szCs w:val="28"/>
          <w:lang w:val="vi-VN"/>
        </w:rPr>
      </w:pPr>
    </w:p>
    <w:p w:rsidR="00D57503" w:rsidRPr="00D57503" w:rsidRDefault="00D57503" w:rsidP="00D57503">
      <w:pPr>
        <w:pStyle w:val="NormalWeb"/>
        <w:rPr>
          <w:rFonts w:ascii="Calibri" w:hAnsi="Calibri" w:cs="Calibri"/>
          <w:b/>
          <w:bCs/>
          <w:sz w:val="22"/>
          <w:szCs w:val="22"/>
          <w:lang w:val="vi-VN"/>
        </w:rPr>
      </w:pPr>
    </w:p>
    <w:p w:rsidR="00C15E47" w:rsidRPr="00C15E47" w:rsidRDefault="00C15E47" w:rsidP="00C15E47">
      <w:pPr>
        <w:rPr>
          <w:rFonts w:ascii="Calibri" w:hAnsi="Calibri" w:cs="Calibri"/>
          <w:b/>
          <w:bCs/>
          <w:sz w:val="22"/>
          <w:szCs w:val="22"/>
          <w:lang w:val="vi-VN"/>
        </w:rPr>
      </w:pPr>
    </w:p>
    <w:p w:rsidR="00C15E47" w:rsidRPr="00C15E47" w:rsidRDefault="00C15E47" w:rsidP="00C15E47">
      <w:pPr>
        <w:ind w:left="360"/>
        <w:rPr>
          <w:lang w:val="vi-VN"/>
        </w:rPr>
      </w:pPr>
    </w:p>
    <w:sectPr w:rsidR="00C15E47" w:rsidRPr="00C15E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244E5C"/>
    <w:multiLevelType w:val="hybridMultilevel"/>
    <w:tmpl w:val="9DCE56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65059BF"/>
    <w:multiLevelType w:val="hybridMultilevel"/>
    <w:tmpl w:val="F45AAA78"/>
    <w:lvl w:ilvl="0" w:tplc="17EABE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1028685">
    <w:abstractNumId w:val="1"/>
  </w:num>
  <w:num w:numId="2" w16cid:durableId="1560172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E47"/>
    <w:rsid w:val="00123DE3"/>
    <w:rsid w:val="00C15E47"/>
    <w:rsid w:val="00C83667"/>
    <w:rsid w:val="00D57503"/>
    <w:rsid w:val="00E37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6376755"/>
  <w15:chartTrackingRefBased/>
  <w15:docId w15:val="{116F7316-58D5-E848-BD9B-79ECAB9C3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E4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5E4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4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0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26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4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98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7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1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1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24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2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0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95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79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05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25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0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0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54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Minh Hieu 20220026</dc:creator>
  <cp:keywords/>
  <dc:description/>
  <cp:lastModifiedBy>Ha Minh Hieu 20220026</cp:lastModifiedBy>
  <cp:revision>1</cp:revision>
  <cp:lastPrinted>2024-03-19T05:03:00Z</cp:lastPrinted>
  <dcterms:created xsi:type="dcterms:W3CDTF">2024-03-19T04:37:00Z</dcterms:created>
  <dcterms:modified xsi:type="dcterms:W3CDTF">2024-03-19T05:03:00Z</dcterms:modified>
</cp:coreProperties>
</file>