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E038" w14:textId="4074E8D5" w:rsidR="00563423" w:rsidRDefault="00563423" w:rsidP="00563423">
      <w:pPr>
        <w:pStyle w:val="a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>. 제주도의 남녀 비율에 대한 분석</w:t>
      </w:r>
    </w:p>
    <w:p w14:paraId="55ADB0B0" w14:textId="77777777" w:rsidR="00563423" w:rsidRDefault="00563423" w:rsidP="00563423">
      <w:pPr>
        <w:jc w:val="right"/>
      </w:pPr>
      <w:r>
        <w:rPr>
          <w:rFonts w:hint="eastAsia"/>
        </w:rPr>
        <w:t>202011906 최해원</w:t>
      </w:r>
    </w:p>
    <w:p w14:paraId="036042F5" w14:textId="77777777" w:rsidR="00563423" w:rsidRDefault="00563423" w:rsidP="00563423"/>
    <w:p w14:paraId="1EF55D83" w14:textId="77777777" w:rsidR="00563423" w:rsidRDefault="00563423" w:rsidP="00563423"/>
    <w:p w14:paraId="6B1B8636" w14:textId="69C8EDA2" w:rsidR="000A450F" w:rsidRDefault="00563423">
      <w:r>
        <w:tab/>
      </w:r>
      <w:r>
        <w:rPr>
          <w:rFonts w:hint="eastAsia"/>
        </w:rPr>
        <w:t>본 분석은 행정안전부(</w:t>
      </w:r>
      <w:r w:rsidRPr="00563423">
        <w:t>jumin.mois.go.kr</w:t>
      </w:r>
      <w:r>
        <w:t>)</w:t>
      </w:r>
      <w:r>
        <w:rPr>
          <w:rFonts w:hint="eastAsia"/>
        </w:rPr>
        <w:t>에서 제공하는 주민등록 인구통계 데이터를 기반으로 진행하였다.</w:t>
      </w:r>
      <w:r>
        <w:t xml:space="preserve"> </w:t>
      </w:r>
      <w:r>
        <w:rPr>
          <w:rFonts w:hint="eastAsia"/>
        </w:rPr>
        <w:t>주제에 맞게 행정구역은 제주특별자치도로</w:t>
      </w:r>
      <w:r>
        <w:t xml:space="preserve"> </w:t>
      </w:r>
      <w:r>
        <w:rPr>
          <w:rFonts w:hint="eastAsia"/>
        </w:rPr>
        <w:t xml:space="preserve">제한하고 더 정확한 분석을 위해 </w:t>
      </w:r>
      <w:r>
        <w:t>2008</w:t>
      </w:r>
      <w:r>
        <w:rPr>
          <w:rFonts w:hint="eastAsia"/>
        </w:rPr>
        <w:t xml:space="preserve">년부터 </w:t>
      </w:r>
      <w:r>
        <w:t>2020</w:t>
      </w:r>
      <w:r>
        <w:rPr>
          <w:rFonts w:hint="eastAsia"/>
        </w:rPr>
        <w:t xml:space="preserve">년까지 </w:t>
      </w:r>
      <w:r>
        <w:t>4</w:t>
      </w:r>
      <w:r>
        <w:rPr>
          <w:rFonts w:hint="eastAsia"/>
        </w:rPr>
        <w:t>년 단위로,</w:t>
      </w:r>
      <w:r>
        <w:t xml:space="preserve"> </w:t>
      </w:r>
      <w:r>
        <w:rPr>
          <w:rFonts w:hint="eastAsia"/>
        </w:rPr>
        <w:t xml:space="preserve">즉 </w:t>
      </w:r>
      <w:r>
        <w:t>4</w:t>
      </w:r>
      <w:r>
        <w:rPr>
          <w:rFonts w:hint="eastAsia"/>
        </w:rPr>
        <w:t>개의 년도 인구 추이를 확인하였다.</w:t>
      </w:r>
    </w:p>
    <w:p w14:paraId="70AE9387" w14:textId="77777777" w:rsidR="00CF7D80" w:rsidRDefault="00CF7D80"/>
    <w:p w14:paraId="5859469A" w14:textId="7AD84D5E" w:rsidR="00CF7D80" w:rsidRDefault="00CF7D80" w:rsidP="00CF7D80">
      <w:pPr>
        <w:jc w:val="center"/>
      </w:pPr>
      <w:r>
        <w:rPr>
          <w:noProof/>
        </w:rPr>
        <w:drawing>
          <wp:inline distT="0" distB="0" distL="0" distR="0" wp14:anchorId="4BF690B3" wp14:editId="5B36CF1A">
            <wp:extent cx="3767016" cy="3130973"/>
            <wp:effectExtent l="0" t="0" r="5080" b="0"/>
            <wp:docPr id="1531068634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68634" name="그림 1" descr="텍스트, 스크린샷, 도표, 번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60" cy="31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CFF77" wp14:editId="58423802">
            <wp:extent cx="3806092" cy="2698336"/>
            <wp:effectExtent l="0" t="0" r="4445" b="6985"/>
            <wp:docPr id="777533248" name="그림 2" descr="텍스트, 스크린샷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33248" name="그림 2" descr="텍스트, 스크린샷, 도표, 원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60" cy="27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9A4" w14:textId="77777777" w:rsidR="00CF7D80" w:rsidRPr="00CF7D80" w:rsidRDefault="00CF7D80" w:rsidP="00CF7D80">
      <w:pPr>
        <w:jc w:val="center"/>
        <w:rPr>
          <w:rFonts w:hint="eastAsia"/>
        </w:rPr>
      </w:pPr>
    </w:p>
    <w:p w14:paraId="0A75BEF1" w14:textId="429B64EC" w:rsidR="00563423" w:rsidRDefault="00563423">
      <w:r>
        <w:tab/>
      </w:r>
      <w:r>
        <w:rPr>
          <w:rFonts w:hint="eastAsia"/>
        </w:rPr>
        <w:t>우선 막대그래프를 통해 남녀 인구수와 대략적인 비율을 확인하였다.</w:t>
      </w:r>
      <w:r>
        <w:t xml:space="preserve"> </w:t>
      </w:r>
      <w:r>
        <w:rPr>
          <w:rFonts w:hint="eastAsia"/>
        </w:rPr>
        <w:t>인구수는 남녀 모두 증가 추세를 보였으며 여성의 비율이 높다는 가정과 달리 남녀의 막대 높이가 비슷했고 심지어 남자가 더 높은 그래프도 존재하였다.</w:t>
      </w:r>
      <w:r>
        <w:t xml:space="preserve"> </w:t>
      </w:r>
      <w:r>
        <w:rPr>
          <w:rFonts w:hint="eastAsia"/>
        </w:rPr>
        <w:t>더 자세한 비율을 파악하기 위해 파이차트를 추가로 구현하였다.</w:t>
      </w:r>
      <w:r>
        <w:t xml:space="preserve"> </w:t>
      </w:r>
      <w:r>
        <w:rPr>
          <w:rFonts w:hint="eastAsia"/>
        </w:rPr>
        <w:t>그 결과</w:t>
      </w:r>
      <w:r>
        <w:t>, 2008</w:t>
      </w:r>
      <w:r>
        <w:rPr>
          <w:rFonts w:hint="eastAsia"/>
        </w:rPr>
        <w:t xml:space="preserve">년 약 </w:t>
      </w:r>
      <w:r>
        <w:t>50:50</w:t>
      </w:r>
      <w:r>
        <w:rPr>
          <w:rFonts w:hint="eastAsia"/>
        </w:rPr>
        <w:t>으로 거의 같은 비율을 보인 이후 계속 미세한 차이로 남성의 비율이 더 높은 것을 확인할 수 있었다.</w:t>
      </w:r>
    </w:p>
    <w:p w14:paraId="423F33C0" w14:textId="53DC6FC4" w:rsidR="00563423" w:rsidRPr="00563423" w:rsidRDefault="00563423">
      <w:r>
        <w:tab/>
      </w:r>
      <w:r>
        <w:rPr>
          <w:rFonts w:hint="eastAsia"/>
        </w:rPr>
        <w:t xml:space="preserve">이에 따라 </w:t>
      </w:r>
      <w:r w:rsidR="00B25674">
        <w:t>‘</w:t>
      </w:r>
      <w:r w:rsidR="00B25674">
        <w:rPr>
          <w:rFonts w:hint="eastAsia"/>
        </w:rPr>
        <w:t>제주도에는 여성의 비율이 더 높다</w:t>
      </w:r>
      <w:r w:rsidR="00B25674">
        <w:t>’</w:t>
      </w:r>
      <w:r w:rsidR="00B25674">
        <w:rPr>
          <w:rFonts w:hint="eastAsia"/>
        </w:rPr>
        <w:t>는 속설은 옳지 않다고 볼 수 있다.</w:t>
      </w:r>
    </w:p>
    <w:sectPr w:rsidR="00563423" w:rsidRPr="00563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23"/>
    <w:rsid w:val="000A450F"/>
    <w:rsid w:val="00563423"/>
    <w:rsid w:val="00B25674"/>
    <w:rsid w:val="00C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9072"/>
  <w15:chartTrackingRefBased/>
  <w15:docId w15:val="{31B82D41-D54B-4EE3-A9DA-BD60B8B7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423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34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634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해원</dc:creator>
  <cp:keywords/>
  <dc:description/>
  <cp:lastModifiedBy>최 해원</cp:lastModifiedBy>
  <cp:revision>2</cp:revision>
  <dcterms:created xsi:type="dcterms:W3CDTF">2023-05-13T16:43:00Z</dcterms:created>
  <dcterms:modified xsi:type="dcterms:W3CDTF">2023-05-14T10:43:00Z</dcterms:modified>
</cp:coreProperties>
</file>