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1.4c7a94b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w:t>
      </w:r>
    </w:p>
    <w:bookmarkStart w:id="28"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3"/>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3949128f-63e1-4420-ae38-3a4e97ba9fe0"/>
    <w:p>
      <w:pPr>
        <w:pStyle w:val="CaptionedFigure"/>
      </w:pPr>
      <w:bookmarkStart w:id="27"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5" name="Picture"/>
            <a:graphic>
              <a:graphicData uri="http://schemas.openxmlformats.org/drawingml/2006/picture">
                <pic:pic>
                  <pic:nvPicPr>
                    <pic:cNvPr descr="images/flujoADM-1.png" id="26" name="Picture"/>
                    <pic:cNvPicPr>
                      <a:picLocks noChangeArrowheads="1" noChangeAspect="1"/>
                    </pic:cNvPicPr>
                  </pic:nvPicPr>
                  <pic:blipFill>
                    <a:blip r:embed="rId24"/>
                    <a:stretch>
                      <a:fillRect/>
                    </a:stretch>
                  </pic:blipFill>
                  <pic:spPr bwMode="auto">
                    <a:xfrm>
                      <a:off x="0" y="0"/>
                      <a:ext cx="5600700" cy="4502286"/>
                    </a:xfrm>
                    <a:prstGeom prst="rect">
                      <a:avLst/>
                    </a:prstGeom>
                    <a:noFill/>
                    <a:ln w="9525">
                      <a:noFill/>
                      <a:headEnd/>
                      <a:tailEnd/>
                    </a:ln>
                  </pic:spPr>
                </pic:pic>
              </a:graphicData>
            </a:graphic>
          </wp:inline>
        </w:drawing>
      </w:r>
      <w:bookmarkEnd w:id="27"/>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8"/>
    <w:bookmarkStart w:id="30"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9"/>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30"/>
    <w:bookmarkStart w:id="35"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0ff567a6-8062-4c51-b83b-4830f838f132"/>
    <w:p>
      <w:pPr>
        <w:pStyle w:val="CaptionedFigure"/>
      </w:pPr>
      <w:bookmarkStart w:id="34"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2" name="Picture"/>
            <a:graphic>
              <a:graphicData uri="http://schemas.openxmlformats.org/drawingml/2006/picture">
                <pic:pic>
                  <pic:nvPicPr>
                    <pic:cNvPr descr="images/flujoADM-2.png" id="33" name="Picture"/>
                    <pic:cNvPicPr>
                      <a:picLocks noChangeArrowheads="1" noChangeAspect="1"/>
                    </pic:cNvPicPr>
                  </pic:nvPicPr>
                  <pic:blipFill>
                    <a:blip r:embed="rId31"/>
                    <a:stretch>
                      <a:fillRect/>
                    </a:stretch>
                  </pic:blipFill>
                  <pic:spPr bwMode="auto">
                    <a:xfrm>
                      <a:off x="0" y="0"/>
                      <a:ext cx="5600700" cy="4460578"/>
                    </a:xfrm>
                    <a:prstGeom prst="rect">
                      <a:avLst/>
                    </a:prstGeom>
                    <a:noFill/>
                    <a:ln w="9525">
                      <a:noFill/>
                      <a:headEnd/>
                      <a:tailEnd/>
                    </a:ln>
                  </pic:spPr>
                </pic:pic>
              </a:graphicData>
            </a:graphic>
          </wp:inline>
        </w:drawing>
      </w:r>
      <w:bookmarkEnd w:id="34"/>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notapie"/>
      </w:pPr>
      <w:r>
        <w:rPr>
          <w:rStyle w:val="Refdenotaalpie"/>
        </w:rPr>
        <w:footnoteRef/>
      </w:r>
      <w:r>
        <w:t xml:space="preserve"> </w:t>
      </w:r>
      <w:r>
        <w:t xml:space="preserve">Niveles de detalle de la ingeniería: https://editeca.com/lod-nivel-de-desarrollo/</w:t>
      </w:r>
    </w:p>
  </w:footnote>
  <w:footnote w:id="29">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22" Target="../../fna-dd-f2-pry1/content/01a3.flujos.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2023-06-23T21:53:24Z</dcterms:created>
  <dcterms:modified xsi:type="dcterms:W3CDTF">2023-06-23T21:53:24Z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