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cb0a6aae5a5c9c0536c761d0939e0666efc03f"/>
    <w:p>
      <w:pPr>
        <w:pStyle w:val="Ttulo1"/>
      </w:pPr>
      <w:r>
        <w:t xml:space="preserve">Puntos de Control del Flujo de Trabajo de la Oficina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2023-07-14T18:04:55Z</dcterms:created>
  <dcterms:modified xsi:type="dcterms:W3CDTF">2023-07-14T18:04:55Z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