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media/rId30.png" ContentType="image/png"/>
  <Override PartName="/word/media/rId27.png" ContentType="image/png"/>
  <Override PartName="/word/media/rId21.png" ContentType="image/png"/>
  <Override PartName="/word/media/rId24.png" ContentType="image/png"/>
  <Override PartName="/word/media/image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33" w:name="X77f0d9f567a6c4992144487397d9fe668cdda20"/>
    <w:p>
      <w:pPr>
        <w:pStyle w:val="Ttulo2"/>
      </w:pPr>
      <w:r>
        <w:t xml:space="preserve">Hallazgos en le Identificación de Riesgos Técnicos del FNA</w:t>
      </w:r>
    </w:p>
    <w:p>
      <w:pPr>
        <w:pStyle w:val="FirstParagraph"/>
      </w:pPr>
      <w:r>
        <w:t xml:space="preserve">En esta parte ejemplificaremos con diagramas y modelos aquellas áreas sensibles de tratamiento de riesgo que nombramos en los temas anteriores y que tienen como base el diagnóstco SOA de Fase 1 (ver</w:t>
      </w:r>
      <w:r>
        <w:t xml:space="preserve"> </w:t>
      </w:r>
      <w:hyperlink r:id="rId20">
        <w:r>
          <w:rPr>
            <w:rStyle w:val="Hipervnculo"/>
          </w:rPr>
          <w:t xml:space="preserve">03.Fase 1 PR3 Resultado Diagnóstico Situación Actual</w:t>
        </w:r>
      </w:hyperlink>
      <w:r>
        <w:t xml:space="preserve">). Estas áreas de riesgo serán incorporados a las vigilancias del gobierno SOA propuesto, objeto de este proyecto. A la vez, los riesgos derivados de estas deben ser agregados a la matriz de gestión actual del Fondo, y gestionados por los métodos propios con los que ya cuenta el FNA.</w:t>
      </w:r>
    </w:p>
    <w:p>
      <w:pPr>
        <w:pStyle w:val="CaptionedFigure"/>
      </w:pPr>
      <w:r>
        <w:drawing>
          <wp:inline>
            <wp:extent cx="5600700" cy="2605986"/>
            <wp:effectExtent b="0" l="0" r="0" t="0"/>
            <wp:docPr descr="Riesgo no. 1 y 2. Agilidad limitada por la proliferación de la copmlejidad en los servicios SOA del Fondo." title="" id="22" name="Picture"/>
            <a:graphic>
              <a:graphicData uri="http://schemas.openxmlformats.org/drawingml/2006/picture">
                <pic:pic>
                  <pic:nvPicPr>
                    <pic:cNvPr descr="images/ESB-IBM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6059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Riesgo no. 1 y 2. Agilidad limitada por la proliferación de la copmlejidad en los servicios SOA del Fondo.</w:t>
      </w:r>
    </w:p>
    <w:p>
      <w:pPr>
        <w:pStyle w:val="Textoindependiente"/>
      </w:pPr>
      <w:r>
        <w:rPr>
          <w:iCs/>
          <w:i/>
        </w:rPr>
        <w:t xml:space="preserve">Fuente: elaboración propia, ae_fna_as_is.archimate.</w:t>
      </w:r>
    </w:p>
    <w:p>
      <w:pPr>
        <w:pStyle w:val="Textoindependiente"/>
      </w:pPr>
    </w:p>
    <w:p>
      <w:pPr>
        <w:pStyle w:val="CaptionedFigure"/>
      </w:pPr>
      <w:r>
        <w:drawing>
          <wp:inline>
            <wp:extent cx="5600700" cy="3464205"/>
            <wp:effectExtent b="0" l="0" r="0" t="0"/>
            <wp:docPr descr="Riesgo no. 2 (A). En el modelo “ae_fna_as_is.archimate” de situación actual del FNA no aparecen relaciones del bus empresarial (ESB-IBM, en la imagen) con los procesos de negocio. La principal utilización del bus está destinada a la integración entre aplicaciones." title="" id="25" name="Picture"/>
            <a:graphic>
              <a:graphicData uri="http://schemas.openxmlformats.org/drawingml/2006/picture">
                <pic:pic>
                  <pic:nvPicPr>
                    <pic:cNvPr descr="images/esb-procesos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4642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Riesgo no. 2 (A). En el modelo</w:t>
      </w:r>
      <w:r>
        <w:t xml:space="preserve"> </w:t>
      </w:r>
      <w:r>
        <w:t xml:space="preserve">“</w:t>
      </w:r>
      <w:r>
        <w:t xml:space="preserve">ae_fna_as_is.archimate</w:t>
      </w:r>
      <w:r>
        <w:t xml:space="preserve">”</w:t>
      </w:r>
      <w:r>
        <w:t xml:space="preserve"> </w:t>
      </w:r>
      <w:r>
        <w:t xml:space="preserve">de situación actual del FNA no aparecen relaciones del bus empresarial (ESB-IBM, en la imagen) con los procesos de negocio. La principal utilización del bus está destinada a la integración entre aplicaciones.</w:t>
      </w:r>
    </w:p>
    <w:p>
      <w:pPr>
        <w:pStyle w:val="Textoindependiente"/>
      </w:pPr>
      <w:r>
        <w:rPr>
          <w:iCs/>
          <w:i/>
        </w:rPr>
        <w:t xml:space="preserve">Fuente: ae_fna_as_is.archimate.</w:t>
      </w:r>
    </w:p>
    <w:p>
      <w:pPr>
        <w:pStyle w:val="Textoindependiente"/>
      </w:pPr>
    </w:p>
    <w:p>
      <w:pPr>
        <w:pStyle w:val="CaptionedFigure"/>
      </w:pPr>
      <w:r>
        <w:drawing>
          <wp:inline>
            <wp:extent cx="5600700" cy="2872523"/>
            <wp:effectExtent b="0" l="0" r="0" t="0"/>
            <wp:docPr descr="Riesgo no. 2 (B). En el modelo “ae_fna_as_is.archimate” no es posible encontrar relaciones del bus con los procesos." title="" id="28" name="Picture"/>
            <a:graphic>
              <a:graphicData uri="http://schemas.openxmlformats.org/drawingml/2006/picture">
                <pic:pic>
                  <pic:nvPicPr>
                    <pic:cNvPr descr="images/ESB-IBM-2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8725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Riesgo no. 2 (B). En el modelo</w:t>
      </w:r>
      <w:r>
        <w:t xml:space="preserve"> </w:t>
      </w:r>
      <w:r>
        <w:t xml:space="preserve">“</w:t>
      </w:r>
      <w:r>
        <w:t xml:space="preserve">ae_fna_as_is.archimate</w:t>
      </w:r>
      <w:r>
        <w:t xml:space="preserve">”</w:t>
      </w:r>
      <w:r>
        <w:t xml:space="preserve"> </w:t>
      </w:r>
      <w:r>
        <w:t xml:space="preserve">no es posible encontrar relaciones del bus con los procesos.</w:t>
      </w:r>
    </w:p>
    <w:p>
      <w:pPr>
        <w:pStyle w:val="Textoindependiente"/>
      </w:pPr>
      <w:r>
        <w:rPr>
          <w:iCs/>
          <w:i/>
        </w:rPr>
        <w:t xml:space="preserve">Fuente: ae_fna_as_is.archimate.</w:t>
      </w:r>
    </w:p>
    <w:p>
      <w:pPr>
        <w:pStyle w:val="Textoindependiente"/>
      </w:pPr>
    </w:p>
    <w:p>
      <w:pPr>
        <w:pStyle w:val="CaptionedFigure"/>
      </w:pPr>
      <w:r>
        <w:drawing>
          <wp:inline>
            <wp:extent cx="5600700" cy="1808696"/>
            <wp:effectExtent b="0" l="0" r="0" t="0"/>
            <wp:docPr descr="Riesgo no. 4 y 5. Caso de CRM del FNA. Le afecta el riesgo de estándarización en la interoperabilidad. La desnormalización de la integración aumenta la cantidad de adaptadores particulares." title="" id="31" name="Picture"/>
            <a:graphic>
              <a:graphicData uri="http://schemas.openxmlformats.org/drawingml/2006/picture">
                <pic:pic>
                  <pic:nvPicPr>
                    <pic:cNvPr descr="images/CRM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1808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Riesgo no. 4 y 5. Caso de CRM del FNA. Le afecta el riesgo de estándarización en la interoperabilidad. La desnormalización de la integración aumenta la cantidad de adaptadores particulares.</w:t>
      </w:r>
    </w:p>
    <w:p>
      <w:pPr>
        <w:pStyle w:val="Textoindependiente"/>
      </w:pPr>
      <w:r>
        <w:rPr>
          <w:iCs/>
          <w:i/>
        </w:rPr>
        <w:t xml:space="preserve">Fuente: ae_fna_as_is.archimate.</w:t>
      </w:r>
    </w:p>
    <w:bookmarkEnd w:id="33"/>
    <w:sectPr w:rsidR="008904DC">
      <w:headerReference r:id="rId9" w:type="default"/>
      <w:footerReference r:id="rId10" w:type="default"/>
      <w:pgSz w:h="15840" w:w="12240"/>
      <w:pgMar w:bottom="1417" w:footer="0" w:gutter="0" w:header="708" w:left="1701" w:right="1701" w:top="1417"/>
      <w:cols w:space="708"/>
      <w:docGrid w:linePitch="36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F81BB2" w14:textId="77777777" w:rsidR="000A1F2B" w:rsidRDefault="000A1F2B">
    <w:pPr>
      <w:pStyle w:val="Piedepgina"/>
      <w:rPr>
        <w:rFonts w:cs="Arial"/>
        <w:sz w:val="16"/>
      </w:rPr>
    </w:pPr>
  </w:p>
  <w:p w14:paraId="184B4F23" w14:textId="77777777" w:rsidR="000A1F2B" w:rsidRDefault="00B4616C">
    <w:pPr>
      <w:pStyle w:val="Piedepgina"/>
      <w:rPr>
        <w:rFonts w:cs="Arial"/>
        <w:sz w:val="16"/>
      </w:rPr>
    </w:pPr>
    <w:r>
      <w:rPr>
        <w:rFonts w:cs="Arial"/>
        <w:sz w:val="16"/>
      </w:rPr>
      <w:tab/>
      <w:t xml:space="preserve">                                                                                                                                          </w:t>
    </w:r>
  </w:p>
  <w:p w14:paraId="1C27B288" w14:textId="77777777" w:rsidR="000A1F2B" w:rsidRDefault="000A1F2B">
    <w:pPr>
      <w:ind w:left="4248" w:firstLine="708"/>
      <w:rPr>
        <w:rFonts w:cs="Arial"/>
        <w:sz w:val="16"/>
      </w:rPr>
    </w:pPr>
  </w:p>
  <w:p w14:paraId="39F8C374" w14:textId="77777777" w:rsidR="000A1F2B" w:rsidRDefault="000A1F2B">
    <w:pPr>
      <w:ind w:left="4248" w:firstLine="708"/>
      <w:rPr>
        <w:rFonts w:cs="Arial"/>
        <w:sz w:val="16"/>
      </w:rPr>
    </w:pPr>
  </w:p>
  <w:p w14:paraId="176F0DE3" w14:textId="77777777" w:rsidR="000A1F2B" w:rsidRDefault="000A1F2B">
    <w:pPr>
      <w:ind w:left="4248" w:firstLine="708"/>
      <w:rPr>
        <w:rFonts w:cs="Arial"/>
        <w:sz w:val="16"/>
      </w:rPr>
    </w:pPr>
  </w:p>
  <w:p w14:paraId="1A7481A7" w14:textId="77777777" w:rsidR="000A1F2B" w:rsidRDefault="000A1F2B">
    <w:pPr>
      <w:ind w:left="4248" w:firstLine="708"/>
      <w:rPr>
        <w:rFonts w:cs="Arial"/>
        <w:sz w:val="16"/>
      </w:rPr>
    </w:pP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33D15A" w14:textId="77777777" w:rsidR="000A1F2B" w:rsidRDefault="000A1F2B"/>
  <w:tbl>
    <w:tblPr>
      <w:tblW w:w="9498" w:type="dxa"/>
      <w:tblInd w:w="-214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70" w:type="dxa"/>
        <w:right w:w="70" w:type="dxa"/>
      </w:tblCellMar>
      <w:tblLook w:val="04A0" w:firstRow="1" w:lastRow="0" w:firstColumn="1" w:lastColumn="0" w:noHBand="0" w:noVBand="1"/>
    </w:tblPr>
    <w:tblGrid>
      <w:gridCol w:w="2991"/>
      <w:gridCol w:w="2087"/>
      <w:gridCol w:w="2588"/>
      <w:gridCol w:w="1832"/>
    </w:tblGrid>
    <w:tr w:rsidR="000A1F2B" w14:paraId="710A1E4F" w14:textId="77777777">
      <w:trPr>
        <w:cantSplit/>
        <w:trHeight w:val="178"/>
      </w:trPr>
      <w:tc>
        <w:tcPr>
          <w:tcW w:w="2540" w:type="dxa"/>
          <w:vMerge w:val="restart"/>
        </w:tcPr>
        <w:p w14:paraId="5FF34F39" w14:textId="77777777" w:rsidR="000A1F2B" w:rsidRDefault="000A1F2B">
          <w:pPr>
            <w:rPr>
              <w:rFonts w:cs="Arial"/>
            </w:rPr>
          </w:pPr>
        </w:p>
        <w:p w14:paraId="14331C58" w14:textId="77777777" w:rsidR="000A1F2B" w:rsidRDefault="00B4616C">
          <w:pPr>
            <w:jc w:val="center"/>
            <w:rPr>
              <w:rFonts w:cs="Arial"/>
            </w:rPr>
          </w:pPr>
          <w:r>
            <w:rPr>
              <w:noProof/>
            </w:rPr>
            <w:drawing>
              <wp:inline distT="0" distB="0" distL="0" distR="0" wp14:anchorId="14CC9588" wp14:editId="07912CBF">
                <wp:extent cx="1809750" cy="628650"/>
                <wp:effectExtent l="0" t="0" r="0" b="0"/>
                <wp:docPr id="4973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9733" name="Imagen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59173" cy="64606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041" w:type="dxa"/>
          <w:gridSpan w:val="2"/>
        </w:tcPr>
        <w:p w14:paraId="07D31F42" w14:textId="77777777" w:rsidR="000A1F2B" w:rsidRDefault="00B4616C">
          <w:pPr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sz w:val="16"/>
            </w:rPr>
            <w:t xml:space="preserve">Formato del Sistema Integrado de Gestión </w:t>
          </w:r>
        </w:p>
      </w:tc>
      <w:tc>
        <w:tcPr>
          <w:tcW w:w="1917" w:type="dxa"/>
        </w:tcPr>
        <w:p w14:paraId="4962DECC" w14:textId="77777777" w:rsidR="000A1F2B" w:rsidRDefault="00B4616C">
          <w:pPr>
            <w:rPr>
              <w:rFonts w:ascii="Arial" w:hAnsi="Arial" w:cs="Arial"/>
              <w:i/>
            </w:rPr>
          </w:pPr>
          <w:r>
            <w:rPr>
              <w:rFonts w:ascii="Arial" w:hAnsi="Arial" w:cs="Arial"/>
              <w:i/>
              <w:sz w:val="16"/>
            </w:rPr>
            <w:t>FXX-000</w:t>
          </w:r>
        </w:p>
      </w:tc>
    </w:tr>
    <w:tr w:rsidR="000A1F2B" w14:paraId="7C3C76BB" w14:textId="77777777">
      <w:trPr>
        <w:cantSplit/>
        <w:trHeight w:val="498"/>
      </w:trPr>
      <w:tc>
        <w:tcPr>
          <w:tcW w:w="2540" w:type="dxa"/>
          <w:vMerge/>
        </w:tcPr>
        <w:p w14:paraId="2C39B39D" w14:textId="77777777" w:rsidR="000A1F2B" w:rsidRDefault="000A1F2B">
          <w:pPr>
            <w:rPr>
              <w:rFonts w:cs="Arial"/>
            </w:rPr>
          </w:pPr>
        </w:p>
      </w:tc>
      <w:tc>
        <w:tcPr>
          <w:tcW w:w="5041" w:type="dxa"/>
          <w:gridSpan w:val="2"/>
          <w:vAlign w:val="center"/>
        </w:tcPr>
        <w:p w14:paraId="3CAC4BB4" w14:textId="77777777" w:rsidR="000A1F2B" w:rsidRDefault="000A1F2B">
          <w:pPr>
            <w:jc w:val="center"/>
            <w:rPr>
              <w:rFonts w:ascii="Arial" w:hAnsi="Arial" w:cs="Arial"/>
              <w:i/>
              <w:iCs/>
              <w:color w:val="FF0000"/>
              <w:sz w:val="16"/>
            </w:rPr>
          </w:pPr>
        </w:p>
      </w:tc>
      <w:tc>
        <w:tcPr>
          <w:tcW w:w="1917" w:type="dxa"/>
        </w:tcPr>
        <w:p w14:paraId="38E0FEAD" w14:textId="77777777" w:rsidR="000A1F2B" w:rsidRDefault="00B4616C">
          <w:pPr>
            <w:rPr>
              <w:rFonts w:ascii="Arial" w:hAnsi="Arial" w:cs="Arial"/>
              <w:i/>
              <w:iCs/>
              <w:sz w:val="16"/>
            </w:rPr>
          </w:pPr>
          <w:r>
            <w:rPr>
              <w:rFonts w:ascii="Arial" w:hAnsi="Arial" w:cs="Arial"/>
              <w:sz w:val="16"/>
            </w:rPr>
            <w:t xml:space="preserve">Versión: </w:t>
          </w:r>
          <w:proofErr w:type="spellStart"/>
          <w:r>
            <w:rPr>
              <w:rFonts w:ascii="Arial" w:hAnsi="Arial" w:cs="Arial"/>
              <w:sz w:val="16"/>
            </w:rPr>
            <w:t>v.s</w:t>
          </w:r>
          <w:proofErr w:type="spellEnd"/>
        </w:p>
        <w:p w14:paraId="2A96F4DC" w14:textId="77777777" w:rsidR="000A1F2B" w:rsidRDefault="00B4616C">
          <w:pPr>
            <w:pStyle w:val="Encabezado"/>
            <w:rPr>
              <w:rFonts w:cs="Arial"/>
              <w:sz w:val="16"/>
            </w:rPr>
          </w:pPr>
          <w:r>
            <w:rPr>
              <w:rFonts w:cs="Arial"/>
              <w:sz w:val="16"/>
            </w:rPr>
            <w:t xml:space="preserve">Fecha: </w:t>
          </w:r>
          <w:proofErr w:type="spellStart"/>
          <w:r>
            <w:rPr>
              <w:rFonts w:cs="Arial"/>
              <w:sz w:val="16"/>
            </w:rPr>
            <w:t>yyyy</w:t>
          </w:r>
          <w:proofErr w:type="spellEnd"/>
          <w:r>
            <w:rPr>
              <w:rFonts w:cs="Arial"/>
              <w:i/>
              <w:sz w:val="16"/>
            </w:rPr>
            <w:t>-mm-</w:t>
          </w:r>
          <w:proofErr w:type="spellStart"/>
          <w:r>
            <w:rPr>
              <w:rFonts w:cs="Arial"/>
              <w:i/>
              <w:sz w:val="16"/>
            </w:rPr>
            <w:t>dd</w:t>
          </w:r>
          <w:proofErr w:type="spellEnd"/>
        </w:p>
      </w:tc>
    </w:tr>
    <w:tr w:rsidR="000A1F2B" w14:paraId="07634197" w14:textId="77777777">
      <w:trPr>
        <w:cantSplit/>
        <w:trHeight w:val="415"/>
      </w:trPr>
      <w:tc>
        <w:tcPr>
          <w:tcW w:w="2540" w:type="dxa"/>
          <w:vMerge/>
        </w:tcPr>
        <w:p w14:paraId="36A3E9D5" w14:textId="77777777" w:rsidR="000A1F2B" w:rsidRDefault="000A1F2B">
          <w:pPr>
            <w:rPr>
              <w:rFonts w:cs="Arial"/>
            </w:rPr>
          </w:pPr>
        </w:p>
      </w:tc>
      <w:tc>
        <w:tcPr>
          <w:tcW w:w="5041" w:type="dxa"/>
          <w:gridSpan w:val="2"/>
          <w:vAlign w:val="center"/>
        </w:tcPr>
        <w:p w14:paraId="494E5AA2" w14:textId="77777777" w:rsidR="000A1F2B" w:rsidRDefault="00B4616C">
          <w:pPr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i/>
              <w:sz w:val="12"/>
            </w:rPr>
            <w:t xml:space="preserve">Este documento es propiedad intelectual de Informática &amp; Tecnología Stefanini S.A., y está protegido por las leyes que sobre </w:t>
          </w:r>
          <w:proofErr w:type="gramStart"/>
          <w:r>
            <w:rPr>
              <w:rFonts w:ascii="Arial" w:hAnsi="Arial" w:cs="Arial"/>
              <w:i/>
              <w:sz w:val="12"/>
            </w:rPr>
            <w:t>derechos  de</w:t>
          </w:r>
          <w:proofErr w:type="gramEnd"/>
          <w:r>
            <w:rPr>
              <w:rFonts w:ascii="Arial" w:hAnsi="Arial" w:cs="Arial"/>
              <w:i/>
              <w:sz w:val="12"/>
            </w:rPr>
            <w:t xml:space="preserve"> autor aplican en nuestro país, se prohíbe su utilización, copia o reproducción externa</w:t>
          </w:r>
          <w:r>
            <w:rPr>
              <w:rFonts w:ascii="Arial" w:hAnsi="Arial" w:cs="Arial"/>
              <w:i/>
              <w:sz w:val="16"/>
            </w:rPr>
            <w:t xml:space="preserve">. </w:t>
          </w:r>
          <w:r>
            <w:rPr>
              <w:rFonts w:ascii="Arial" w:hAnsi="Arial" w:cs="Arial"/>
              <w:i/>
              <w:sz w:val="12"/>
            </w:rPr>
            <w:t>Documento de uso confidencial</w:t>
          </w:r>
        </w:p>
      </w:tc>
      <w:tc>
        <w:tcPr>
          <w:tcW w:w="1917" w:type="dxa"/>
        </w:tcPr>
        <w:p w14:paraId="5DF7D2EA" w14:textId="77777777" w:rsidR="000A1F2B" w:rsidRDefault="00B4616C">
          <w:pPr>
            <w:rPr>
              <w:rFonts w:ascii="Arial" w:hAnsi="Arial" w:cs="Arial"/>
              <w:sz w:val="16"/>
              <w:szCs w:val="16"/>
            </w:rPr>
          </w:pPr>
          <w:r>
            <w:rPr>
              <w:rFonts w:ascii="Arial" w:hAnsi="Arial" w:cs="Arial"/>
              <w:sz w:val="16"/>
            </w:rPr>
            <w:t xml:space="preserve">Página </w:t>
          </w:r>
          <w:r>
            <w:rPr>
              <w:rFonts w:ascii="Arial" w:hAnsi="Arial" w:cs="Arial"/>
              <w:sz w:val="16"/>
            </w:rPr>
            <w:fldChar w:fldCharType="begin"/>
          </w:r>
          <w:r>
            <w:rPr>
              <w:rFonts w:ascii="Arial" w:hAnsi="Arial" w:cs="Arial"/>
              <w:sz w:val="16"/>
            </w:rPr>
            <w:instrText xml:space="preserve"> PAGE </w:instrText>
          </w:r>
          <w:r>
            <w:rPr>
              <w:rFonts w:ascii="Arial" w:hAnsi="Arial" w:cs="Arial"/>
              <w:sz w:val="16"/>
            </w:rPr>
            <w:fldChar w:fldCharType="separate"/>
          </w:r>
          <w:r>
            <w:rPr>
              <w:rFonts w:ascii="Arial" w:hAnsi="Arial" w:cs="Arial"/>
              <w:sz w:val="16"/>
            </w:rPr>
            <w:t>1</w:t>
          </w:r>
          <w:r>
            <w:rPr>
              <w:rFonts w:ascii="Arial" w:hAnsi="Arial" w:cs="Arial"/>
              <w:sz w:val="16"/>
            </w:rPr>
            <w:fldChar w:fldCharType="end"/>
          </w:r>
          <w:r>
            <w:rPr>
              <w:rFonts w:ascii="Arial" w:hAnsi="Arial" w:cs="Arial"/>
              <w:sz w:val="16"/>
            </w:rPr>
            <w:t xml:space="preserve"> de </w:t>
          </w:r>
          <w:r>
            <w:rPr>
              <w:rFonts w:ascii="Arial" w:hAnsi="Arial" w:cs="Arial"/>
              <w:sz w:val="16"/>
            </w:rPr>
            <w:fldChar w:fldCharType="begin"/>
          </w:r>
          <w:r>
            <w:rPr>
              <w:rFonts w:ascii="Arial" w:hAnsi="Arial" w:cs="Arial"/>
              <w:sz w:val="16"/>
            </w:rPr>
            <w:instrText xml:space="preserve"> NUMPAGES </w:instrText>
          </w:r>
          <w:r>
            <w:rPr>
              <w:rFonts w:ascii="Arial" w:hAnsi="Arial" w:cs="Arial"/>
              <w:sz w:val="16"/>
            </w:rPr>
            <w:fldChar w:fldCharType="separate"/>
          </w:r>
          <w:r>
            <w:rPr>
              <w:rFonts w:ascii="Arial" w:hAnsi="Arial" w:cs="Arial"/>
              <w:sz w:val="16"/>
            </w:rPr>
            <w:t>1</w:t>
          </w:r>
          <w:r>
            <w:rPr>
              <w:rFonts w:ascii="Arial" w:hAnsi="Arial" w:cs="Arial"/>
              <w:sz w:val="16"/>
            </w:rPr>
            <w:fldChar w:fldCharType="end"/>
          </w:r>
        </w:p>
      </w:tc>
    </w:tr>
    <w:tr w:rsidR="000A1F2B" w14:paraId="67EF0E4E" w14:textId="77777777">
      <w:trPr>
        <w:cantSplit/>
        <w:trHeight w:val="257"/>
      </w:trPr>
      <w:tc>
        <w:tcPr>
          <w:tcW w:w="4820" w:type="dxa"/>
          <w:gridSpan w:val="2"/>
          <w:vAlign w:val="center"/>
        </w:tcPr>
        <w:p w14:paraId="05D7E486" w14:textId="77777777" w:rsidR="000A1F2B" w:rsidRDefault="00B4616C">
          <w:pPr>
            <w:rPr>
              <w:rFonts w:ascii="Arial" w:hAnsi="Arial" w:cs="Arial"/>
              <w:i/>
              <w:sz w:val="12"/>
            </w:rPr>
          </w:pPr>
          <w:r>
            <w:rPr>
              <w:rFonts w:ascii="Arial" w:hAnsi="Arial" w:cs="Arial"/>
              <w:b/>
              <w:sz w:val="16"/>
            </w:rPr>
            <w:t xml:space="preserve">Proceso: </w:t>
          </w:r>
        </w:p>
      </w:tc>
      <w:tc>
        <w:tcPr>
          <w:tcW w:w="4678" w:type="dxa"/>
          <w:gridSpan w:val="2"/>
          <w:vAlign w:val="center"/>
        </w:tcPr>
        <w:p w14:paraId="466691AA" w14:textId="77777777" w:rsidR="000A1F2B" w:rsidRDefault="00B4616C">
          <w:pPr>
            <w:rPr>
              <w:rFonts w:ascii="Arial" w:hAnsi="Arial" w:cs="Arial"/>
            </w:rPr>
          </w:pPr>
          <w:r>
            <w:rPr>
              <w:rFonts w:ascii="Arial" w:hAnsi="Arial" w:cs="Arial"/>
              <w:b/>
              <w:sz w:val="16"/>
            </w:rPr>
            <w:t xml:space="preserve">Subproceso/Procedimiento: </w:t>
          </w:r>
        </w:p>
      </w:tc>
    </w:tr>
  </w:tbl>
  <w:p w14:paraId="5904C796" w14:textId="77777777" w:rsidR="000A1F2B" w:rsidRDefault="000A1F2B">
    <w:pPr>
      <w:pStyle w:val="Encabezado"/>
      <w:rPr>
        <w:lang w:val="es-ES"/>
      </w:rPr>
    </w:pPr>
  </w:p>
  <w:p w14:paraId="1122AC8E" w14:textId="77777777" w:rsidR="00662ED0" w:rsidRDefault="00662ED0"/>
</w:hdr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doNotTrackMoves/>
  <w:drawingGridHorizontalSpacing w:val="360"/>
  <w:drawingGridVerticalSpacing w:val="360"/>
  <w:displayHorizontalDrawingGridEvery w:val="0"/>
  <w:displayVerticalDrawingGridEvery w:val="0"/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60"/>
  <w:embedSystemFonts/>
  <w:proofState w:grammar="clean"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eastAsia="zh-CN" w:val="es-CO"/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cs="Times New Roman" w:eastAsia="Times New Roman" w:hAnsi="Times New Roman"/>
        <w:lang w:bidi="ar-SA" w:eastAsia="es-CO" w:val="es-CO"/>
      </w:rPr>
    </w:rPrDefault>
    <w:pPrDefault/>
  </w:docDefaults>
  <w:latentStyles w:count="376" w:defLockedState="0" w:defQFormat="0" w:defSemiHidden="0" w:defUIPriority="0" w:defUnhideWhenUsed="0">
    <w:lsdException w:name="Normal" w:qFormat="1"/>
    <w:lsdException w:name="heading 1" w:uiPriority="9"/>
    <w:lsdException w:name="heading 2" w:qFormat="1" w:uiPriority="9"/>
    <w:lsdException w:name="heading 3" w:uiPriority="9"/>
    <w:lsdException w:name="heading 4" w:uiPriority="9"/>
    <w:lsdException w:name="heading 5" w:uiPriority="9"/>
    <w:lsdException w:name="heading 6" w:qFormat="1" w:uiPriority="9"/>
    <w:lsdException w:name="heading 7" w:uiPriority="9"/>
    <w:lsdException w:name="heading 8" w:uiPriority="9"/>
    <w:lsdException w:name="heading 9" w:uiPriority="9"/>
    <w:lsdException w:name="footnote text" w:uiPriority="9"/>
    <w:lsdException w:name="header" w:qFormat="1"/>
    <w:lsdException w:name="footer" w:qFormat="1"/>
    <w:lsdException w:name="Title" w:qFormat="1"/>
    <w:lsdException w:name="Default Paragraph Font" w:qFormat="1" w:semiHidden="1" w:uiPriority="1" w:unhideWhenUsed="1"/>
    <w:lsdException w:name="Subtitle" w:qFormat="1"/>
    <w:lsdException w:name="Date" w:qFormat="1"/>
    <w:lsdException w:name="Block Text" w:uiPriority="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Keyboard" w:semiHidden="1" w:unhideWhenUsed="1"/>
    <w:lsdException w:name="HTML Preformatted" w:semiHidden="1" w:unhideWhenUsed="1"/>
    <w:lsdException w:name="Normal Table" w:qFormat="1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99"/>
    <w:lsdException w:name="Medium Grid 3" w:uiPriority="99"/>
    <w:lsdException w:name="Dark List" w:uiPriority="99"/>
    <w:lsdException w:name="Colorful Shading" w:uiPriority="99"/>
    <w:lsdException w:name="Colorful List" w:uiPriority="99"/>
    <w:lsdException w:name="Colorful Grid" w:uiPriority="99"/>
    <w:lsdException w:name="Light Shading Accent 1" w:uiPriority="99"/>
    <w:lsdException w:name="Light List Accent 1" w:uiPriority="99"/>
    <w:lsdException w:name="Light Grid Accent 1" w:uiPriority="99"/>
    <w:lsdException w:name="Medium Shading 1 Accent 1" w:uiPriority="99"/>
    <w:lsdException w:name="Medium Shading 2 Accent 1" w:uiPriority="99"/>
    <w:lsdException w:name="Medium List 1 Accent 1" w:uiPriority="99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99"/>
    <w:lsdException w:name="Medium Grid 1 Accent 1" w:uiPriority="99"/>
    <w:lsdException w:name="Medium Grid 2 Accent 1" w:uiPriority="99"/>
    <w:lsdException w:name="Medium Grid 3 Accent 1" w:uiPriority="99"/>
    <w:lsdException w:name="Dark List Accent 1" w:uiPriority="99"/>
    <w:lsdException w:name="Colorful Shading Accent 1" w:uiPriority="99"/>
    <w:lsdException w:name="Colorful List Accent 1" w:uiPriority="99"/>
    <w:lsdException w:name="Colorful Grid Accent 1" w:uiPriority="99"/>
    <w:lsdException w:name="Light Shading Accent 2" w:uiPriority="99"/>
    <w:lsdException w:name="Light List Accent 2" w:uiPriority="99"/>
    <w:lsdException w:name="Light Grid Accent 2" w:uiPriority="99"/>
    <w:lsdException w:name="Medium Shading 1 Accent 2" w:uiPriority="99"/>
    <w:lsdException w:name="Medium Shading 2 Accent 2" w:uiPriority="99"/>
    <w:lsdException w:name="Medium List 1 Accent 2" w:uiPriority="99"/>
    <w:lsdException w:name="Medium List 2 Accent 2" w:uiPriority="99"/>
    <w:lsdException w:name="Medium Grid 1 Accent 2" w:uiPriority="99"/>
    <w:lsdException w:name="Medium Grid 2 Accent 2" w:uiPriority="99"/>
    <w:lsdException w:name="Medium Grid 3 Accent 2" w:uiPriority="99"/>
    <w:lsdException w:name="Dark List Accent 2" w:uiPriority="99"/>
    <w:lsdException w:name="Colorful Shading Accent 2" w:uiPriority="99"/>
    <w:lsdException w:name="Colorful List Accent 2" w:uiPriority="99"/>
    <w:lsdException w:name="Colorful Grid Accent 2" w:uiPriority="99"/>
    <w:lsdException w:name="Light Shading Accent 3" w:uiPriority="99"/>
    <w:lsdException w:name="Light List Accent 3" w:uiPriority="99"/>
    <w:lsdException w:name="Light Grid Accent 3" w:uiPriority="99"/>
    <w:lsdException w:name="Medium Shading 1 Accent 3" w:uiPriority="99"/>
    <w:lsdException w:name="Medium Shading 2 Accent 3" w:uiPriority="99"/>
    <w:lsdException w:name="Medium List 1 Accent 3" w:uiPriority="99"/>
    <w:lsdException w:name="Medium List 2 Accent 3" w:uiPriority="99"/>
    <w:lsdException w:name="Medium Grid 1 Accent 3" w:uiPriority="99"/>
    <w:lsdException w:name="Medium Grid 2 Accent 3" w:uiPriority="99"/>
    <w:lsdException w:name="Medium Grid 3 Accent 3" w:uiPriority="99"/>
    <w:lsdException w:name="Dark List Accent 3" w:uiPriority="99"/>
    <w:lsdException w:name="Colorful Shading Accent 3" w:uiPriority="99"/>
    <w:lsdException w:name="Colorful List Accent 3" w:uiPriority="99"/>
    <w:lsdException w:name="Colorful Grid Accent 3" w:uiPriority="99"/>
    <w:lsdException w:name="Light Shading Accent 4" w:uiPriority="99"/>
    <w:lsdException w:name="Light List Accent 4" w:uiPriority="99"/>
    <w:lsdException w:name="Light Grid Accent 4" w:uiPriority="99"/>
    <w:lsdException w:name="Medium Shading 1 Accent 4" w:uiPriority="99"/>
    <w:lsdException w:name="Medium Shading 2 Accent 4" w:uiPriority="99"/>
    <w:lsdException w:name="Medium List 1 Accent 4" w:uiPriority="99"/>
    <w:lsdException w:name="Medium List 2 Accent 4" w:uiPriority="99"/>
    <w:lsdException w:name="Medium Grid 1 Accent 4" w:uiPriority="99"/>
    <w:lsdException w:name="Medium Grid 2 Accent 4" w:uiPriority="99"/>
    <w:lsdException w:name="Medium Grid 3 Accent 4" w:uiPriority="99"/>
    <w:lsdException w:name="Dark List Accent 4" w:uiPriority="99"/>
    <w:lsdException w:name="Colorful Shading Accent 4" w:uiPriority="99"/>
    <w:lsdException w:name="Colorful List Accent 4" w:uiPriority="99"/>
    <w:lsdException w:name="Colorful Grid Accent 4" w:uiPriority="99"/>
    <w:lsdException w:name="Light Shading Accent 5" w:uiPriority="99"/>
    <w:lsdException w:name="Light List Accent 5" w:uiPriority="99"/>
    <w:lsdException w:name="Light Grid Accent 5" w:uiPriority="99"/>
    <w:lsdException w:name="Medium Shading 1 Accent 5" w:uiPriority="99"/>
    <w:lsdException w:name="Medium Shading 2 Accent 5" w:uiPriority="99"/>
    <w:lsdException w:name="Medium List 1 Accent 5" w:uiPriority="99"/>
    <w:lsdException w:name="Medium List 2 Accent 5" w:uiPriority="99"/>
    <w:lsdException w:name="Medium Grid 1 Accent 5" w:uiPriority="99"/>
    <w:lsdException w:name="Medium Grid 2 Accent 5" w:uiPriority="99"/>
    <w:lsdException w:name="Medium Grid 3 Accent 5" w:uiPriority="99"/>
    <w:lsdException w:name="Dark List Accent 5" w:uiPriority="99"/>
    <w:lsdException w:name="Colorful Shading Accent 5" w:uiPriority="99"/>
    <w:lsdException w:name="Colorful List Accent 5" w:uiPriority="99"/>
    <w:lsdException w:name="Colorful Grid Accent 5" w:uiPriority="99"/>
    <w:lsdException w:name="Light Shading Accent 6" w:uiPriority="99"/>
    <w:lsdException w:name="Light List Accent 6" w:uiPriority="99"/>
    <w:lsdException w:name="Light Grid Accent 6" w:uiPriority="99"/>
    <w:lsdException w:name="Medium Shading 1 Accent 6" w:uiPriority="99"/>
    <w:lsdException w:name="Medium Shading 2 Accent 6" w:uiPriority="99"/>
    <w:lsdException w:name="Medium List 1 Accent 6" w:uiPriority="99"/>
    <w:lsdException w:name="Medium List 2 Accent 6" w:uiPriority="99"/>
    <w:lsdException w:name="Medium Grid 1 Accent 6" w:uiPriority="99"/>
    <w:lsdException w:name="Medium Grid 2 Accent 6" w:uiPriority="99"/>
    <w:lsdException w:name="Medium Grid 3 Accent 6" w:uiPriority="99"/>
    <w:lsdException w:name="Dark List Accent 6" w:uiPriority="99"/>
    <w:lsdException w:name="Colorful Shading Accent 6" w:uiPriority="99"/>
    <w:lsdException w:name="Colorful List Accent 6" w:uiPriority="99"/>
    <w:lsdException w:name="Colorful Grid Accent 6" w:uiPriority="99"/>
    <w:lsdException w:name="Subtle Emphasis" w:qFormat="1" w:uiPriority="19"/>
    <w:lsdException w:name="Intense Emphasis" w:qFormat="1" w:uiPriority="21"/>
    <w:lsdException w:name="Subtle Reference" w:qFormat="1" w:uiPriority="31"/>
    <w:lsdException w:name="Intense Reference" w:qFormat="1" w:uiPriority="32"/>
    <w:lsdException w:name="Book Title" w:qFormat="1" w:uiPriority="33"/>
    <w:lsdException w:name="Bibliography" w:semiHidden="1" w:uiPriority="37" w:unhideWhenUsed="1"/>
    <w:lsdException w:name="TOC Heading" w:qFormat="1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default="1" w:styleId="Normal" w:type="paragraph">
    <w:name w:val="Normal"/>
    <w:qFormat/>
    <w:rsid w:val="00296444"/>
    <w:pPr>
      <w:spacing w:after="240"/>
      <w:jc w:val="both"/>
    </w:pPr>
    <w:rPr>
      <w:sz w:val="24"/>
      <w:szCs w:val="24"/>
      <w:lang w:eastAsia="es-ES" w:val="es-ES"/>
    </w:rPr>
  </w:style>
  <w:style w:styleId="Ttulo1" w:type="paragraph">
    <w:name w:val="heading 1"/>
    <w:basedOn w:val="Normal"/>
    <w:next w:val="Textoindependiente"/>
    <w:uiPriority w:val="9"/>
    <w:pPr>
      <w:keepNext/>
      <w:keepLines/>
      <w:jc w:val="center"/>
      <w:outlineLvl w:val="0"/>
    </w:pPr>
    <w:rPr>
      <w:rFonts w:cstheme="majorBidi" w:eastAsiaTheme="majorEastAsia"/>
      <w:b/>
      <w:bCs/>
      <w:sz w:val="44"/>
      <w:szCs w:val="32"/>
    </w:rPr>
  </w:style>
  <w:style w:styleId="Ttulo2" w:type="paragraph">
    <w:name w:val="heading 2"/>
    <w:basedOn w:val="Normal"/>
    <w:next w:val="Textoindependiente"/>
    <w:uiPriority w:val="9"/>
    <w:qFormat/>
    <w:pPr>
      <w:keepNext/>
      <w:keepLines/>
      <w:outlineLvl w:val="1"/>
    </w:pPr>
    <w:rPr>
      <w:rFonts w:cstheme="majorBidi" w:eastAsiaTheme="majorEastAsia"/>
      <w:b/>
      <w:bCs/>
      <w:sz w:val="36"/>
      <w:szCs w:val="28"/>
    </w:rPr>
  </w:style>
  <w:style w:styleId="Ttulo3" w:type="paragraph">
    <w:name w:val="heading 3"/>
    <w:basedOn w:val="Normal"/>
    <w:next w:val="Textoindependiente"/>
    <w:uiPriority w:val="9"/>
    <w:pPr>
      <w:keepNext/>
      <w:keepLines/>
      <w:outlineLvl w:val="2"/>
    </w:pPr>
    <w:rPr>
      <w:rFonts w:cstheme="majorBidi" w:eastAsiaTheme="majorEastAsia"/>
      <w:b/>
      <w:bCs/>
      <w:sz w:val="30"/>
    </w:rPr>
  </w:style>
  <w:style w:styleId="Ttulo4" w:type="paragraph">
    <w:name w:val="heading 4"/>
    <w:basedOn w:val="Normal"/>
    <w:next w:val="Textoindependiente"/>
    <w:uiPriority w:val="9"/>
    <w:pPr>
      <w:keepNext/>
      <w:keepLines/>
      <w:outlineLvl w:val="3"/>
    </w:pPr>
    <w:rPr>
      <w:rFonts w:cstheme="majorBidi" w:eastAsiaTheme="majorEastAsia"/>
      <w:b/>
      <w:bCs/>
      <w:sz w:val="26"/>
    </w:rPr>
  </w:style>
  <w:style w:styleId="Ttulo5" w:type="paragraph">
    <w:name w:val="heading 5"/>
    <w:basedOn w:val="Normal"/>
    <w:next w:val="Textoindependiente"/>
    <w:uiPriority w:val="9"/>
    <w:pPr>
      <w:keepNext/>
      <w:keepLines/>
      <w:outlineLvl w:val="4"/>
    </w:pPr>
    <w:rPr>
      <w:rFonts w:cstheme="majorBidi" w:eastAsiaTheme="majorEastAsia"/>
      <w:b/>
      <w:iCs/>
    </w:rPr>
  </w:style>
  <w:style w:styleId="Ttulo6" w:type="paragraph">
    <w:name w:val="heading 6"/>
    <w:basedOn w:val="Normal"/>
    <w:next w:val="Textoindependiente"/>
    <w:uiPriority w:val="9"/>
    <w:qFormat/>
    <w:pPr>
      <w:keepNext/>
      <w:keepLines/>
      <w:outlineLvl w:val="5"/>
    </w:pPr>
    <w:rPr>
      <w:rFonts w:cstheme="majorBidi" w:eastAsiaTheme="majorEastAsia"/>
      <w:b/>
    </w:rPr>
  </w:style>
  <w:style w:styleId="Ttulo7" w:type="paragraph">
    <w:name w:val="heading 7"/>
    <w:basedOn w:val="Normal"/>
    <w:next w:val="Textoindependiente"/>
    <w:uiPriority w:val="9"/>
    <w:pPr>
      <w:keepNext/>
      <w:keepLines/>
      <w:outlineLvl w:val="6"/>
    </w:pPr>
    <w:rPr>
      <w:rFonts w:cstheme="majorBidi" w:eastAsiaTheme="majorEastAsia"/>
      <w:b/>
    </w:rPr>
  </w:style>
  <w:style w:styleId="Ttulo8" w:type="paragraph">
    <w:name w:val="heading 8"/>
    <w:basedOn w:val="Normal"/>
    <w:next w:val="Textoindependiente"/>
    <w:uiPriority w:val="9"/>
    <w:pPr>
      <w:keepNext/>
      <w:keepLines/>
      <w:outlineLvl w:val="7"/>
    </w:pPr>
    <w:rPr>
      <w:rFonts w:cstheme="majorBidi" w:eastAsiaTheme="majorEastAsia"/>
      <w:b/>
    </w:rPr>
  </w:style>
  <w:style w:styleId="Ttulo9" w:type="paragraph">
    <w:name w:val="heading 9"/>
    <w:basedOn w:val="Normal"/>
    <w:next w:val="Textoindependiente"/>
    <w:uiPriority w:val="9"/>
    <w:pPr>
      <w:keepNext/>
      <w:keepLines/>
      <w:outlineLvl w:val="8"/>
    </w:pPr>
    <w:rPr>
      <w:rFonts w:cstheme="majorBidi" w:eastAsiaTheme="majorEastAsia"/>
      <w:b/>
    </w:rPr>
  </w:style>
  <w:style w:default="1" w:styleId="Fuentedeprrafopredeter" w:type="character">
    <w:name w:val="Default Paragraph Font"/>
    <w:uiPriority w:val="1"/>
    <w:semiHidden/>
    <w:unhideWhenUsed/>
  </w:style>
  <w:style w:default="1" w:styleId="Tabla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Sinlista" w:type="numbering">
    <w:name w:val="No List"/>
    <w:uiPriority w:val="99"/>
    <w:semiHidden/>
    <w:unhideWhenUsed/>
  </w:style>
  <w:style w:styleId="Textoindependiente" w:type="paragraph">
    <w:name w:val="Body Text"/>
    <w:basedOn w:val="Normal"/>
  </w:style>
  <w:style w:styleId="Refdenotaalpie" w:type="character">
    <w:name w:val="footnote reference"/>
    <w:basedOn w:val="DescripcinCar"/>
    <w:rPr>
      <w:i/>
      <w:vertAlign w:val="superscript"/>
    </w:rPr>
  </w:style>
  <w:style w:customStyle="1" w:styleId="DescripcinCar" w:type="character">
    <w:name w:val="Descripción Car"/>
    <w:basedOn w:val="Fuentedeprrafopredeter"/>
    <w:link w:val="Descripcin"/>
    <w:rPr>
      <w:i/>
    </w:rPr>
  </w:style>
  <w:style w:styleId="Descripcin" w:type="paragraph">
    <w:name w:val="caption"/>
    <w:basedOn w:val="Normal"/>
    <w:next w:val="Normal"/>
    <w:link w:val="DescripcinCar"/>
    <w:rPr>
      <w:i/>
    </w:rPr>
  </w:style>
  <w:style w:styleId="Hipervnculo" w:type="character">
    <w:name w:val="Hyperlink"/>
    <w:basedOn w:val="DescripcinCar"/>
    <w:rPr>
      <w:rFonts w:ascii="Arial" w:hAnsi="Arial"/>
      <w:i w:val="0"/>
      <w:color w:val="0000FF"/>
      <w:sz w:val="22"/>
      <w:u w:val="single"/>
    </w:rPr>
  </w:style>
  <w:style w:styleId="Textonotapie" w:type="paragraph">
    <w:name w:val="footnote text"/>
    <w:basedOn w:val="Normal"/>
    <w:uiPriority w:val="9"/>
  </w:style>
  <w:style w:styleId="Textodeglobo" w:type="paragraph">
    <w:name w:val="Balloon Text"/>
    <w:basedOn w:val="Normal"/>
    <w:link w:val="TextodegloboCar"/>
    <w:qFormat/>
    <w:rPr>
      <w:rFonts w:ascii="Tahoma" w:cs="Tahoma" w:hAnsi="Tahoma"/>
      <w:sz w:val="16"/>
      <w:szCs w:val="16"/>
    </w:rPr>
  </w:style>
  <w:style w:styleId="Encabezado" w:type="paragraph">
    <w:name w:val="header"/>
    <w:basedOn w:val="Normal"/>
    <w:qFormat/>
    <w:pPr>
      <w:tabs>
        <w:tab w:pos="4419" w:val="center"/>
        <w:tab w:pos="8838" w:val="right"/>
      </w:tabs>
    </w:pPr>
    <w:rPr>
      <w:rFonts w:ascii="Arial" w:hAnsi="Arial"/>
      <w:sz w:val="20"/>
      <w:szCs w:val="20"/>
      <w:lang w:val="es-CO"/>
    </w:rPr>
  </w:style>
  <w:style w:styleId="Fecha" w:type="paragraph">
    <w:name w:val="Date"/>
    <w:basedOn w:val="Normal"/>
    <w:next w:val="Textoindependiente"/>
    <w:qFormat/>
    <w:pPr>
      <w:keepNext/>
      <w:keepLines/>
      <w:jc w:val="center"/>
    </w:pPr>
  </w:style>
  <w:style w:styleId="Piedepgina" w:type="paragraph">
    <w:name w:val="footer"/>
    <w:basedOn w:val="Normal"/>
    <w:qFormat/>
    <w:pPr>
      <w:tabs>
        <w:tab w:pos="4419" w:val="center"/>
        <w:tab w:pos="8838" w:val="right"/>
      </w:tabs>
    </w:pPr>
  </w:style>
  <w:style w:styleId="Subttulo" w:type="paragraph">
    <w:name w:val="Subtitle"/>
    <w:basedOn w:val="Ttulo"/>
    <w:next w:val="Textoindependiente"/>
    <w:qFormat/>
    <w:rPr>
      <w:sz w:val="36"/>
      <w:szCs w:val="30"/>
    </w:rPr>
  </w:style>
  <w:style w:styleId="Ttulo" w:type="paragraph">
    <w:name w:val="Title"/>
    <w:basedOn w:val="Normal"/>
    <w:next w:val="Textoindependiente"/>
    <w:qFormat/>
    <w:pPr>
      <w:keepNext/>
      <w:keepLines/>
      <w:jc w:val="center"/>
    </w:pPr>
    <w:rPr>
      <w:rFonts w:cstheme="majorBidi" w:eastAsiaTheme="majorEastAsia"/>
      <w:b/>
      <w:bCs/>
      <w:sz w:val="44"/>
      <w:szCs w:val="36"/>
    </w:rPr>
  </w:style>
  <w:style w:styleId="Textodebloque" w:type="paragraph">
    <w:name w:val="Block Text"/>
    <w:basedOn w:val="Textoindependiente"/>
    <w:next w:val="Textoindependiente"/>
    <w:uiPriority w:val="9"/>
    <w:pPr>
      <w:ind w:left="360" w:right="360"/>
    </w:pPr>
  </w:style>
  <w:style w:styleId="Tablabsica2" w:type="table">
    <w:name w:val="Table Simple 2"/>
    <w:basedOn w:val="Tablanormal"/>
    <w:semiHidden/>
    <w:unhideWhenUsed/>
    <w:tblPr/>
    <w:tblStylePr w:type="firstRow">
      <w:rPr>
        <w:b/>
        <w:bCs/>
      </w:rPr>
      <w:tblPr/>
      <w:tcPr>
        <w:tcBorders>
          <w:bottom w:color="000000" w:space="0" w:sz="12" w:val="single"/>
          <w:tl2br w:val="nil"/>
          <w:tr2bl w:val="nil"/>
        </w:tcBorders>
      </w:tcPr>
    </w:tblStylePr>
    <w:tblStylePr w:type="lastRow">
      <w:rPr>
        <w:b/>
        <w:bCs/>
        <w:color w:val="auto"/>
      </w:rPr>
      <w:tblPr/>
      <w:tcPr>
        <w:tcBorders>
          <w:top w:color="000000" w:space="0" w:sz="6" w:val="single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color="000000" w:space="0" w:sz="12" w:val="single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left w:color="000000" w:space="0" w:sz="6" w:val="single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customStyle="1" w:styleId="TextodegloboCar" w:type="character">
    <w:name w:val="Texto de globo Car"/>
    <w:link w:val="Textodeglobo"/>
    <w:rPr>
      <w:rFonts w:ascii="Tahoma" w:cs="Tahoma" w:hAnsi="Tahoma"/>
      <w:sz w:val="16"/>
      <w:szCs w:val="16"/>
      <w:lang w:eastAsia="es-ES" w:val="es-ES"/>
    </w:rPr>
  </w:style>
  <w:style w:customStyle="1" w:styleId="Default" w:type="paragraph">
    <w:name w:val="Default"/>
    <w:qFormat/>
    <w:pPr>
      <w:autoSpaceDE w:val="0"/>
      <w:autoSpaceDN w:val="0"/>
      <w:adjustRightInd w:val="0"/>
    </w:pPr>
    <w:rPr>
      <w:rFonts w:ascii="Georgia" w:cs="Georgia" w:eastAsia="Calibri" w:hAnsi="Georgia"/>
      <w:color w:val="000000"/>
      <w:sz w:val="24"/>
      <w:szCs w:val="24"/>
      <w:lang w:eastAsia="en-US"/>
    </w:rPr>
  </w:style>
  <w:style w:customStyle="1" w:styleId="Author" w:type="paragraph">
    <w:name w:val="Author"/>
    <w:basedOn w:val="Normal"/>
    <w:next w:val="Textoindependiente"/>
    <w:pPr>
      <w:keepNext/>
      <w:keepLines/>
      <w:jc w:val="center"/>
    </w:pPr>
  </w:style>
  <w:style w:customStyle="1" w:styleId="Abstract" w:type="paragraph">
    <w:name w:val="Abstract"/>
    <w:basedOn w:val="Normal"/>
    <w:next w:val="Textoindependiente"/>
    <w:pPr>
      <w:keepNext/>
      <w:keepLines/>
    </w:pPr>
    <w:rPr>
      <w:szCs w:val="20"/>
    </w:rPr>
  </w:style>
  <w:style w:customStyle="1" w:styleId="FirstParagraph" w:type="paragraph">
    <w:name w:val="First Paragraph"/>
    <w:basedOn w:val="Textoindependiente"/>
    <w:next w:val="Textoindependiente"/>
  </w:style>
  <w:style w:customStyle="1" w:styleId="VerbatimChar" w:type="character">
    <w:name w:val="Verbatim Char"/>
    <w:basedOn w:val="DescripcinCar"/>
    <w:rPr>
      <w:rFonts w:ascii="Courier New" w:hAnsi="Courier New"/>
      <w:i w:val="0"/>
      <w:sz w:val="22"/>
    </w:rPr>
  </w:style>
  <w:style w:customStyle="1" w:styleId="TableCaption" w:type="paragraph">
    <w:name w:val="Table Caption"/>
    <w:basedOn w:val="Descripcin"/>
    <w:pPr>
      <w:keepNext/>
    </w:pPr>
  </w:style>
  <w:style w:customStyle="1" w:styleId="Compact" w:type="paragraph">
    <w:name w:val="Compact"/>
    <w:basedOn w:val="Textoindependiente"/>
    <w:qFormat/>
    <w:pPr>
      <w:spacing w:after="36" w:before="36"/>
    </w:pPr>
  </w:style>
  <w:style w:customStyle="1" w:styleId="Table" w:type="table">
    <w:name w:val="Table"/>
    <w:basedOn w:val="Tablabsica2"/>
    <w:semiHidden/>
    <w:unhideWhenUsed/>
    <w:qFormat/>
    <w:rsid w:val="0002606C"/>
    <w:rPr>
      <w:rFonts w:asciiTheme="minorHAnsi" w:hAnsiTheme="minorHAnsi"/>
      <w:sz w:val="22"/>
    </w:rPr>
    <w:tblPr>
      <w:tblBorders>
        <w:top w:color="F2F2F2" w:space="0" w:sz="4" w:themeColor="background1" w:themeShade="F2" w:val="single"/>
        <w:left w:color="F2F2F2" w:space="0" w:sz="4" w:themeColor="background1" w:themeShade="F2" w:val="single"/>
        <w:bottom w:color="F2F2F2" w:space="0" w:sz="4" w:themeColor="background1" w:themeShade="F2" w:val="single"/>
        <w:right w:color="F2F2F2" w:space="0" w:sz="4" w:themeColor="background1" w:themeShade="F2" w:val="single"/>
        <w:insideH w:color="F2F2F2" w:space="0" w:sz="4" w:themeColor="background1" w:themeShade="F2" w:val="single"/>
        <w:insideV w:color="F2F2F2" w:space="0" w:sz="4" w:themeColor="background1" w:themeShade="F2" w:val="single"/>
      </w:tblBorders>
    </w:tblPr>
    <w:tcPr>
      <w:shd w:color="auto" w:fill="F2F2F2" w:themeFill="background1" w:themeFillShade="F2" w:val="clear"/>
    </w:tcPr>
    <w:tblStylePr w:type="firstRow">
      <w:pPr>
        <w:wordWrap/>
        <w:jc w:val="center"/>
      </w:pPr>
      <w:rPr>
        <w:rFonts w:asciiTheme="minorHAnsi" w:hAnsiTheme="minorHAnsi"/>
        <w:b/>
        <w:bCs/>
        <w:sz w:val="22"/>
      </w:rPr>
      <w:tblPr/>
      <w:tcPr>
        <w:tcBorders>
          <w:bottom w:color="000000" w:space="0" w:sz="12" w:val="single"/>
          <w:tl2br w:val="nil"/>
          <w:tr2bl w:val="nil"/>
        </w:tcBorders>
      </w:tcPr>
    </w:tblStylePr>
    <w:tblStylePr w:type="lastRow">
      <w:rPr>
        <w:rFonts w:asciiTheme="minorHAnsi" w:hAnsiTheme="minorHAnsi"/>
        <w:b/>
        <w:bCs/>
        <w:color w:val="auto"/>
        <w:sz w:val="22"/>
      </w:rPr>
      <w:tblPr/>
      <w:tcPr>
        <w:tcBorders>
          <w:top w:color="000000" w:space="0" w:sz="6" w:val="single"/>
          <w:tl2br w:val="nil"/>
          <w:tr2bl w:val="nil"/>
        </w:tcBorders>
      </w:tcPr>
    </w:tblStylePr>
    <w:tblStylePr w:type="firstCol">
      <w:rPr>
        <w:rFonts w:asciiTheme="minorHAnsi" w:hAnsiTheme="minorHAnsi"/>
        <w:b/>
        <w:bCs/>
        <w:sz w:val="22"/>
      </w:rPr>
      <w:tblPr/>
      <w:tcPr>
        <w:tcBorders>
          <w:right w:color="000000" w:space="0" w:sz="12" w:val="single"/>
          <w:tl2br w:val="nil"/>
          <w:tr2bl w:val="nil"/>
        </w:tcBorders>
      </w:tcPr>
    </w:tblStylePr>
    <w:tblStylePr w:type="lastCol">
      <w:rPr>
        <w:rFonts w:asciiTheme="minorHAnsi" w:hAnsiTheme="minorHAnsi"/>
        <w:b/>
        <w:bCs/>
        <w:sz w:val="22"/>
      </w:rPr>
      <w:tblPr/>
      <w:tcPr>
        <w:tcBorders>
          <w:left w:color="000000" w:space="0" w:sz="6" w:val="single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customStyle="1" w:styleId="ImageCaption" w:type="paragraph">
    <w:name w:val="Image Caption"/>
    <w:basedOn w:val="Descripcin"/>
  </w:style>
  <w:style w:customStyle="1" w:styleId="DefinitionTerm" w:type="paragraph">
    <w:name w:val="Definition Term"/>
    <w:basedOn w:val="Normal"/>
    <w:next w:val="Definition"/>
    <w:rPr>
      <w:b/>
    </w:rPr>
  </w:style>
  <w:style w:customStyle="1" w:styleId="Definition" w:type="paragraph">
    <w:name w:val="Definition"/>
    <w:basedOn w:val="Normal"/>
  </w:style>
  <w:style w:customStyle="1" w:styleId="SourceCode" w:type="paragraph">
    <w:name w:val="Source Code"/>
    <w:basedOn w:val="Normal"/>
    <w:qFormat/>
    <w:rsid w:val="00CF2CCB"/>
    <w:pPr>
      <w:ind w:left="567" w:right="567"/>
    </w:pPr>
    <w:rPr>
      <w:rFonts w:ascii="Courier New" w:hAnsi="Courier New"/>
    </w:r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arget="header1.xml" Type="http://schemas.openxmlformats.org/officeDocument/2006/relationships/header" /><Relationship Id="rId10" Target="footer1.xml" Type="http://schemas.openxmlformats.org/officeDocument/2006/relationships/footer" /><Relationship Type="http://schemas.openxmlformats.org/officeDocument/2006/relationships/image" Id="rId30" Target="media/rId30.png" /><Relationship Type="http://schemas.openxmlformats.org/officeDocument/2006/relationships/image" Id="rId27" Target="media/rId27.png" /><Relationship Type="http://schemas.openxmlformats.org/officeDocument/2006/relationships/image" Id="rId21" Target="media/rId21.png" /><Relationship Type="http://schemas.openxmlformats.org/officeDocument/2006/relationships/image" Id="rId24" Target="media/rId24.png" /><Relationship Type="http://schemas.openxmlformats.org/officeDocument/2006/relationships/hyperlink" Id="rId20" Target="N03a%a20Vsta%20aSegenta%20SOA%20FNA.md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0" Target="N03a%a20Vsta%20aSegenta%20SOA%20FNA.md" TargetMode="External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rodriguezr\Downloads\Plantilla%20de%20Formato%20(3).dot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Plantilla de Formato (3)</Template>
  <TotalTime>178</TotalTime>
  <Pages>4</Pages>
  <Words>277</Words>
  <Characters>1524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Informática &amp; Tecnología Ltda</Company>
  <LinksUpToDate>false</LinksUpToDate>
  <CharactersWithSpaces>1798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2023-07-04T16:39:45Z</dcterms:created>
  <dcterms:modified xsi:type="dcterms:W3CDTF">2023-07-04T16:39:45Z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/>
  </property>
  <property fmtid="{D5CDD505-2E9C-101B-9397-08002B2CF9AE}" pid="3" name="citekey_aliases">
    <vt:lpwstr/>
  </property>
  <property fmtid="{D5CDD505-2E9C-101B-9397-08002B2CF9AE}" pid="4" name="csl">
    <vt:lpwstr>build/assets/style.csl</vt:lpwstr>
  </property>
  <property fmtid="{D5CDD505-2E9C-101B-9397-08002B2CF9AE}" pid="5" name="link-citations">
    <vt:lpwstr>True</vt:lpwstr>
  </property>
  <property fmtid="{D5CDD505-2E9C-101B-9397-08002B2CF9AE}" pid="6" name="references">
    <vt:lpwstr/>
  </property>
</Properties>
</file>