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3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22"/>
    <w:bookmarkEnd w:id="23"/>
    <w:bookmarkStart w:id="24" w:name="anexo-vista-de-segmento"/>
    <w:p>
      <w:pPr>
        <w:pStyle w:val="Ttulo2"/>
      </w:pPr>
      <w:r>
        <w:t xml:space="preserve">Anexo vista de segmento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2023-05-30T17:18:12Z</dcterms:created>
  <dcterms:modified xsi:type="dcterms:W3CDTF">2023-05-30T17:18:12Z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