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20"/>
    <w:bookmarkStart w:id="25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1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1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1"/>
        </w:numPr>
        <w:pStyle w:val="Compact"/>
      </w:pPr>
      <w:r>
        <w:t xml:space="preserve">La infraestructura tecnológica que soporta los servicios</w:t>
      </w:r>
    </w:p>
    <w:bookmarkStart w:id="21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2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2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2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2"/>
        </w:numPr>
        <w:pStyle w:val="Compact"/>
      </w:pPr>
      <w:r>
        <w:t xml:space="preserve">Atención de problemas</w:t>
      </w:r>
    </w:p>
    <w:p>
      <w:pPr>
        <w:numPr>
          <w:ilvl w:val="0"/>
          <w:numId w:val="1002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3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3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3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21"/>
    <w:bookmarkStart w:id="22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4"/>
        </w:numPr>
        <w:pStyle w:val="Compact"/>
      </w:pPr>
      <w:r>
        <w:t xml:space="preserve">Procesos</w:t>
      </w:r>
    </w:p>
    <w:p>
      <w:pPr>
        <w:numPr>
          <w:ilvl w:val="0"/>
          <w:numId w:val="1004"/>
        </w:numPr>
        <w:pStyle w:val="Compact"/>
      </w:pPr>
      <w:r>
        <w:t xml:space="preserve">Estructura</w:t>
      </w:r>
    </w:p>
    <w:p>
      <w:pPr>
        <w:numPr>
          <w:ilvl w:val="0"/>
          <w:numId w:val="1004"/>
        </w:numPr>
        <w:pStyle w:val="Compact"/>
      </w:pPr>
      <w:r>
        <w:t xml:space="preserve">Habilidades y Competencias</w:t>
      </w:r>
    </w:p>
    <w:p>
      <w:pPr>
        <w:numPr>
          <w:ilvl w:val="0"/>
          <w:numId w:val="1004"/>
        </w:numPr>
        <w:pStyle w:val="Compact"/>
      </w:pPr>
      <w:r>
        <w:t xml:space="preserve">Políticas</w:t>
      </w:r>
    </w:p>
    <w:p>
      <w:pPr>
        <w:numPr>
          <w:ilvl w:val="0"/>
          <w:numId w:val="1004"/>
        </w:numPr>
        <w:pStyle w:val="Compact"/>
      </w:pPr>
      <w:r>
        <w:t xml:space="preserve">Cultura y Ética</w:t>
      </w:r>
    </w:p>
    <w:p>
      <w:pPr>
        <w:numPr>
          <w:ilvl w:val="0"/>
          <w:numId w:val="1004"/>
        </w:numPr>
        <w:pStyle w:val="Compact"/>
      </w:pPr>
      <w:r>
        <w:t xml:space="preserve">Infraestructura</w:t>
      </w:r>
    </w:p>
    <w:p>
      <w:pPr>
        <w:numPr>
          <w:ilvl w:val="0"/>
          <w:numId w:val="1004"/>
        </w:numPr>
        <w:pStyle w:val="Compact"/>
      </w:pPr>
      <w:r>
        <w:t xml:space="preserve">Elementos de Información</w:t>
      </w:r>
    </w:p>
    <w:bookmarkEnd w:id="22"/>
    <w:bookmarkStart w:id="23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23"/>
    <w:bookmarkStart w:id="24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2023-05-31T16:29:55Z</dcterms:created>
  <dcterms:modified xsi:type="dcterms:W3CDTF">2023-05-31T16:29:55Z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