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Aug 2023</w:t>
      </w:r>
    </w:p>
    <w:p>
      <w:pPr>
        <w:pStyle w:val="Textodebloque"/>
      </w:pPr>
      <w:r>
        <w:rPr>
          <w:bCs/>
          <w:b/>
        </w:rPr>
        <w:t xml:space="preserve">Versión</w:t>
      </w:r>
      <w:r>
        <w:t xml:space="preserve"> </w:t>
      </w:r>
      <w:r>
        <w:t xml:space="preserve">1.be7ea9f</w:t>
      </w:r>
    </w:p>
    <w:p>
      <w:pPr>
        <w:pStyle w:val="FirstParagraph"/>
      </w:pPr>
    </w:p>
    <w:bookmarkStart w:id="30"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arquitectura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especificaciones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posibilidad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e04e48b2-ca78-4de8-b0be-80446af26dd6"/>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9" w:name="modelo-de-implementación-del-pry02"/>
    <w:p>
      <w:pPr>
        <w:pStyle w:val="Ttulo2"/>
      </w:pPr>
      <w:r>
        <w:t xml:space="preserve">Modelo de Implementación del PRY02</w:t>
      </w:r>
    </w:p>
    <w:bookmarkStart w:id="0" w:name="fig:d03b4545-1a73-4296-a0c1-cd9f91bb3897"/>
    <w:p>
      <w:pPr>
        <w:pStyle w:val="CaptionedFigure"/>
      </w:pPr>
      <w:bookmarkStart w:id="28" w:name="fig:"/>
      <w:r>
        <w:drawing>
          <wp:inline>
            <wp:extent cx="5600700" cy="4264411"/>
            <wp:effectExtent b="0" l="0" r="0" t="0"/>
            <wp:docPr descr="Figure 2: Plan de Implementación del Proyecto Arquitectura de Referencia SOA 2.0 del FNA (PRY02), 2023. Junio 2023 a julio 2023" title="" id="26" name="Picture"/>
            <a:graphic>
              <a:graphicData uri="http://schemas.openxmlformats.org/drawingml/2006/picture">
                <pic:pic>
                  <pic:nvPicPr>
                    <pic:cNvPr descr="images/pry2.png" id="27" name="Picture"/>
                    <pic:cNvPicPr>
                      <a:picLocks noChangeArrowheads="1" noChangeAspect="1"/>
                    </pic:cNvPicPr>
                  </pic:nvPicPr>
                  <pic:blipFill>
                    <a:blip r:embed="rId25"/>
                    <a:stretch>
                      <a:fillRect/>
                    </a:stretch>
                  </pic:blipFill>
                  <pic:spPr bwMode="auto">
                    <a:xfrm>
                      <a:off x="0" y="0"/>
                      <a:ext cx="5600700" cy="4264411"/>
                    </a:xfrm>
                    <a:prstGeom prst="rect">
                      <a:avLst/>
                    </a:prstGeom>
                    <a:noFill/>
                    <a:ln w="9525">
                      <a:noFill/>
                      <a:headEnd/>
                      <a:tailEnd/>
                    </a:ln>
                  </pic:spPr>
                </pic:pic>
              </a:graphicData>
            </a:graphic>
          </wp:inline>
        </w:drawing>
      </w:r>
      <w:bookmarkEnd w:id="28"/>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2023-08-04T03:16:10Z</dcterms:created>
  <dcterms:modified xsi:type="dcterms:W3CDTF">2023-08-04T03:16:10Z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