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{% if manubot.ci_source is defined and manubot.ci_source.provider ==</w:t>
            </w:r>
            <w:r>
              <w:t xml:space="preserve"> </w:t>
            </w:r>
            <w:r>
              <w:t xml:space="preserve">“</w:t>
            </w:r>
            <w:r>
              <w:t xml:space="preserve">appveyor</w:t>
            </w:r>
            <w:r>
              <w:t xml:space="preserve">”</w:t>
            </w:r>
            <w:r>
              <w:t xml:space="preserve"> </w:t>
            </w:r>
            <w:r>
              <w:t xml:space="preserve">-%} (</w:t>
            </w:r>
            <w:hyperlink r:id="rId20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elif manubot.html_url_versioned is defined -%} (</w:t>
            </w:r>
            <w:hyperlink r:id="rId21">
              <w:r>
                <w:rPr>
                  <w:rStyle w:val="Hipervnculo"/>
                </w:rPr>
                <w:t xml:space="preserve">permalink</w:t>
              </w:r>
            </w:hyperlink>
            <w:r>
              <w:t xml:space="preserve">) {% endif -%} {% if manubot.ci_source is defined -%} [@{{manubot.ci_source.commit</w:t>
            </w:r>
          </w:p>
        </w:tc>
      </w:tr>
    </w:tbl>
    <w:p>
      <w:pPr>
        <w:pStyle w:val="Textoindependiente"/>
      </w:pPr>
    </w:p>
    <w:bookmarkStart w:id="24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2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3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2023-01-13T19:31:58Z</dcterms:created>
  <dcterms:modified xsi:type="dcterms:W3CDTF">2023-01-13T19:31:58Z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