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8.png" ContentType="image/png"/>
  <Override PartName="/word/media/rId25.png" ContentType="image/png"/>
  <Override PartName="/word/media/rId34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7f67ea3 del 24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7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Asunto</w:t>
      </w:r>
      <w:r>
        <w:t xml:space="preserve"> </w:t>
      </w: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  <w:r>
        <w:t xml:space="preserve">Alcance</w:t>
      </w:r>
      <w:r>
        <w:t xml:space="preserve"> </w:t>
      </w: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vistaevolucion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vistaevolarquitectur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  <w:r>
        <w:t xml:space="preserve">Componentes modificados</w:t>
      </w:r>
      <w:r>
        <w:t xml:space="preserve"> </w:t>
      </w: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vistaitemsarq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  <w:r>
        <w:t xml:space="preserve">Equipo de Trabajo</w:t>
      </w:r>
      <w:r>
        <w:t xml:space="preserve"> </w:t>
      </w:r>
      <w:r>
        <w:t xml:space="preserve">Por proyecto.</w:t>
      </w:r>
    </w:p>
    <w:p>
      <w:pPr>
        <w:pStyle w:val="Textoindependiente"/>
      </w:pPr>
      <w:r>
        <w:t xml:space="preserve">PRY01. Gobierno SOA FNA –Incremento 1: dominio de aplicaciones y servicios</w:t>
      </w:r>
      <w:r>
        <w:t xml:space="preserve"> </w:t>
      </w:r>
      <w:r>
        <w:t xml:space="preserve">• Director / Gerente proyecto (Stefanini)</w:t>
      </w:r>
      <w:r>
        <w:t xml:space="preserve"> </w:t>
      </w:r>
      <w:r>
        <w:t xml:space="preserve">Nota: este recurso puede ser individual, o común entre ambos proyectos del alcance</w:t>
      </w:r>
    </w:p>
    <w:p>
      <w:pPr>
        <w:pStyle w:val="SourceCode"/>
      </w:pPr>
      <w:r>
        <w:rPr>
          <w:rStyle w:val="VerbatimChar"/>
        </w:rPr>
        <w:t xml:space="preserve">• Especialista SOA 1, o Arquitectura empresarial (Stefanini)</w:t>
      </w:r>
      <w:r>
        <w:br/>
      </w:r>
      <w:r>
        <w:rPr>
          <w:rStyle w:val="VerbatimChar"/>
        </w:rPr>
        <w:t xml:space="preserve">• Especialista construcción software, servicios y componentes (Stefanini)</w:t>
      </w:r>
      <w:r>
        <w:br/>
      </w:r>
      <w:r>
        <w:rPr>
          <w:rStyle w:val="VerbatimChar"/>
        </w:rPr>
        <w:t xml:space="preserve">• Personal del FNA</w:t>
      </w:r>
      <w:r>
        <w:br/>
      </w:r>
      <w:r>
        <w:rPr>
          <w:rStyle w:val="VerbatimChar"/>
        </w:rPr>
        <w:t xml:space="preserve">    ○ Especialista SOA</w:t>
      </w:r>
      <w:r>
        <w:br/>
      </w:r>
      <w:r>
        <w:rPr>
          <w:rStyle w:val="VerbatimChar"/>
        </w:rPr>
        <w:t xml:space="preserve">    ○ Especialista(s) construcción software</w:t>
      </w:r>
    </w:p>
    <w:p>
      <w:pPr>
        <w:pStyle w:val="FirstParagraph"/>
      </w:pPr>
      <w:r>
        <w:t xml:space="preserve">PRY02. Arquitectura Referencia –Incremento 1: dominio de aplicaciones y servicios</w:t>
      </w:r>
      <w:r>
        <w:t xml:space="preserve"> </w:t>
      </w:r>
      <w:r>
        <w:t xml:space="preserve">• Director / Gerente proyecto (Stefanini)</w:t>
      </w:r>
      <w:r>
        <w:t xml:space="preserve"> </w:t>
      </w:r>
      <w:r>
        <w:t xml:space="preserve">Nota: este recurso puede ser individual, o común entre ambos proyectos del alcance</w:t>
      </w:r>
    </w:p>
    <w:p>
      <w:pPr>
        <w:pStyle w:val="SourceCode"/>
      </w:pPr>
      <w:r>
        <w:rPr>
          <w:rStyle w:val="VerbatimChar"/>
        </w:rPr>
        <w:t xml:space="preserve">• Especialista SOA o Arquitectura de software (Stefanini)</w:t>
      </w:r>
      <w:r>
        <w:br/>
      </w:r>
      <w:r>
        <w:rPr>
          <w:rStyle w:val="VerbatimChar"/>
        </w:rPr>
        <w:t xml:space="preserve">• Especialista construcción software, servicios y componentes (Stefanini)</w:t>
      </w:r>
      <w:r>
        <w:br/>
      </w:r>
      <w:r>
        <w:rPr>
          <w:rStyle w:val="VerbatimChar"/>
        </w:rPr>
        <w:t xml:space="preserve">• Personal del FNA</w:t>
      </w:r>
      <w:r>
        <w:br/>
      </w:r>
      <w:r>
        <w:rPr>
          <w:rStyle w:val="VerbatimChar"/>
        </w:rPr>
        <w:t xml:space="preserve">    ○ Especialistas de aplicaciones pertenecientes al incremento de versión de la arquitectura FNA (ver Figura3. Aplicaciones de software del FNA involucrados en los incrementos de versión de la arquitectura de referencia)</w:t>
      </w:r>
      <w:r>
        <w:br/>
      </w:r>
      <w:r>
        <w:rPr>
          <w:rStyle w:val="VerbatimChar"/>
        </w:rPr>
        <w:t xml:space="preserve">    ○ Líder funcional de aplicaciones pertenecientes al incremento de versión de la arquitectura FNA</w:t>
      </w:r>
    </w:p>
    <w:p>
      <w:pPr>
        <w:pStyle w:val="FirstParagraph"/>
      </w:pPr>
      <w:r>
        <w:t xml:space="preserve">Plan de Trabajo</w:t>
      </w:r>
      <w:r>
        <w:t xml:space="preserve"> </w:t>
      </w:r>
      <w:r>
        <w:drawing>
          <wp:inline>
            <wp:extent cx="5600700" cy="375332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mplementa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Costo Beneficio (aproximado)</w:t>
      </w:r>
      <w:r>
        <w:t xml:space="preserve"> </w:t>
      </w:r>
      <w:r>
        <w:t xml:space="preserve">…</w:t>
      </w:r>
      <w:r>
        <w:t xml:space="preserve"> </w:t>
      </w:r>
      <w:r>
        <w:t xml:space="preserve">Consideraciones</w:t>
      </w:r>
      <w:r>
        <w:t xml:space="preserve"> </w:t>
      </w:r>
      <w:r>
        <w:t xml:space="preserve">…</w:t>
      </w:r>
    </w:p>
    <w:bookmarkEnd w:id="3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2023-03-24T20:10:15Z</dcterms:created>
  <dcterms:modified xsi:type="dcterms:W3CDTF">2023-03-24T20:10:15Z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