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 </w:t>
      </w:r>
      <w:r>
        <w:t xml:space="preserve">test edit - hello world. This manuscript</w:t>
      </w:r>
      <w:r>
        <w:t xml:space="preserve"> </w:t>
      </w:r>
      <w:r>
        <w:t xml:space="preserve">(</w:t>
      </w:r>
      <w:hyperlink r:id="rId20">
        <w:r>
          <w:rPr>
            <w:rStyle w:val="Hipervnculo"/>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ipervnculo"/>
          </w:rPr>
          <w:t xml:space="preserve">hwong23/fna-devdoc-soa@2a12aab</w:t>
        </w:r>
      </w:hyperlink>
      <w:r>
        <w:t xml:space="preserve"> </w:t>
      </w:r>
      <w:r>
        <w:t xml:space="preserve">on 2023-01-06.</w:t>
      </w:r>
      <w:r>
        <w:t xml:space="preserve"> </w:t>
      </w:r>
    </w:p>
    <w:bookmarkStart w:id="50" w:name="authors"/>
    <w:p>
      <w:pPr>
        <w:pStyle w:val="Ttulo2"/>
      </w:pPr>
      <w:r>
        <w:t xml:space="preserve">Authors</w:t>
      </w:r>
    </w:p>
    <w:p>
      <w:pPr>
        <w:numPr>
          <w:ilvl w:val="0"/>
          <w:numId w:val="1001"/>
        </w:numPr>
      </w:pPr>
      <w:r>
        <w:rPr>
          <w:bCs/>
          <w:b/>
        </w:rPr>
        <w:t xml:space="preserve">Harry Wong</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ipervnculo"/>
          </w:rPr>
          <w:t xml:space="preserve">johndoe</w:t>
        </w:r>
      </w:hyperlink>
      <w:r>
        <w:t xml:space="preserve"> </w:t>
      </w:r>
      <w:r>
        <w:t xml:space="preserve"> </w:t>
      </w:r>
      <w:r>
        <w:t xml:space="preserve">Department of Something, University of Whatever</w:t>
      </w:r>
      <w:r>
        <w:t xml:space="preserve"> </w:t>
      </w:r>
      <w:r>
        <w:t xml:space="preserve">· Funded by Grant XXXXXXXX</w:t>
      </w:r>
      <w:r>
        <w:t xml:space="preserve"> </w:t>
      </w:r>
    </w:p>
    <w:p>
      <w:pPr>
        <w:numPr>
          <w:ilvl w:val="0"/>
          <w:numId w:val="1001"/>
        </w:numPr>
      </w:pPr>
      <w:r>
        <w:rPr>
          <w:bCs/>
          <w:b/>
        </w:rPr>
        <w:t xml:space="preserve">Stefanini.com</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36" name="Picture"/>
            <a:graphic>
              <a:graphicData uri="http://schemas.openxmlformats.org/drawingml/2006/picture">
                <pic:pic>
                  <pic:nvPicPr>
                    <pic:cNvPr descr="images/github.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 </w:t>
      </w:r>
      <w:r>
        <w:t xml:space="preserve">Department of Something, University of Whatever; Department of Whatever, University of Something</w:t>
      </w:r>
      <w:r>
        <w:t xml:space="preserve"> </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jc w:val="left"/>
            </w:pPr>
            <w:r>
              <w:t xml:space="preserve">+</w:t>
            </w:r>
            <w:r>
              <w:t xml:space="preserve"> </w:t>
            </w:r>
            <w:r>
              <w:rPr>
                <w:bCs/>
                <w:b/>
              </w:rPr>
              <w:t xml:space="preserve">Harry Wong</w:t>
            </w:r>
            <w:r>
              <w:t xml:space="preserve"> </w:t>
            </w:r>
            <w:r>
              <w:drawing>
                <wp:inline>
                  <wp:extent cx="152400" cy="152400"/>
                  <wp:effectExtent b="0" l="0" r="0" t="0"/>
                  <wp:docPr descr="ORCID icon" title="" id="38" name="Picture"/>
                  <a:graphic>
                    <a:graphicData uri="http://schemas.openxmlformats.org/drawingml/2006/picture">
                      <pic:pic>
                        <pic:nvPicPr>
                          <pic:cNvPr descr="images/orcid.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40" name="Picture"/>
                  <a:graphic>
                    <a:graphicData uri="http://schemas.openxmlformats.org/drawingml/2006/picture">
                      <pic:pic>
                        <pic:nvPicPr>
                          <pic:cNvPr descr="images/github.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w:t>
            </w:r>
            <w:r>
              <w:t xml:space="preserve"> </w:t>
            </w:r>
            <w:r>
              <w:drawing>
                <wp:inline>
                  <wp:extent cx="152400" cy="152400"/>
                  <wp:effectExtent b="0" l="0" r="0" t="0"/>
                  <wp:docPr descr="Twitter icon" title="" id="42" name="Picture"/>
                  <a:graphic>
                    <a:graphicData uri="http://schemas.openxmlformats.org/drawingml/2006/picture">
                      <pic:pic>
                        <pic:nvPicPr>
                          <pic:cNvPr descr="images/twitter.svg" id="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ipervnculo"/>
                </w:rPr>
                <w:t xml:space="preserve">johndoe</w:t>
              </w:r>
            </w:hyperlink>
            <w:r>
              <w:t xml:space="preserve"> </w:t>
            </w:r>
            <w:r>
              <w:t xml:space="preserve"> </w:t>
            </w:r>
            <w:r>
              <w:t xml:space="preserve">Department of Something, University of Whatever · Funded by Grant XXXXXXXX</w:t>
            </w:r>
            <w:r>
              <w:t xml:space="preserve"> </w:t>
            </w:r>
            <w:r>
              <w:t xml:space="preserve"> </w:t>
            </w:r>
            <w:r>
              <w:t xml:space="preserve">+</w:t>
            </w:r>
            <w:r>
              <w:t xml:space="preserve"> </w:t>
            </w:r>
            <w:r>
              <w:rPr>
                <w:bCs/>
                <w:b/>
              </w:rPr>
              <w:t xml:space="preserve">Stefanini.com</w:t>
            </w:r>
            <w:r>
              <w:t xml:space="preserve"> </w:t>
            </w:r>
            <w:r>
              <w:drawing>
                <wp:inline>
                  <wp:extent cx="152400" cy="152400"/>
                  <wp:effectExtent b="0" l="0" r="0" t="0"/>
                  <wp:docPr descr="ORCID icon" title="" id="44" name="Picture"/>
                  <a:graphic>
                    <a:graphicData uri="http://schemas.openxmlformats.org/drawingml/2006/picture">
                      <pic:pic>
                        <pic:nvPicPr>
                          <pic:cNvPr descr="images/orcid.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ipervnculo"/>
                </w:rPr>
                <w:t xml:space="preserve">XXXX-XXXX-XXXX-XXXX</w:t>
              </w:r>
            </w:hyperlink>
            <w:r>
              <w:t xml:space="preserve"> </w:t>
            </w:r>
            <w:r>
              <w:t xml:space="preserve">·</w:t>
            </w:r>
            <w:r>
              <w:t xml:space="preserve"> </w:t>
            </w:r>
            <w:r>
              <w:drawing>
                <wp:inline>
                  <wp:extent cx="152400" cy="152400"/>
                  <wp:effectExtent b="0" l="0" r="0" t="0"/>
                  <wp:docPr descr="GitHub icon" title="" id="46" name="Picture"/>
                  <a:graphic>
                    <a:graphicData uri="http://schemas.openxmlformats.org/drawingml/2006/picture">
                      <pic:pic>
                        <pic:nvPicPr>
                          <pic:cNvPr descr="images/github.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ipervnculo"/>
                </w:rPr>
                <w:t xml:space="preserve">hwong23</w:t>
              </w:r>
            </w:hyperlink>
            <w:r>
              <w:t xml:space="preserve"> </w:t>
            </w:r>
            <w:r>
              <w:t xml:space="preserve"> </w:t>
            </w:r>
            <w:r>
              <w:t xml:space="preserve">Department of Something, University of Whatever; Department of Whatever, University of Something</w:t>
            </w:r>
            <w:r>
              <w:t xml:space="preserve"> </w:t>
            </w: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w:t>
            </w:r>
            <w:hyperlink r:id="rId20">
              <w:r>
                <w:rPr>
                  <w:rStyle w:val="Hipervnculo"/>
                </w:rPr>
                <w:t xml:space="preserve">permalink</w:t>
              </w:r>
            </w:hyperlink>
            <w:r>
              <w:t xml:space="preserve">)</w:t>
            </w:r>
            <w:r>
              <w:t xml:space="preserve"> </w:t>
            </w:r>
            <w:hyperlink r:id="rId21">
              <w:r>
                <w:rPr>
                  <w:rStyle w:val="Hipervnculo"/>
                </w:rPr>
                <w:t xml:space="preserve">[</w:t>
              </w:r>
              <w:hyperlink w:anchor="ref-2a12aab">
                <w:r>
                  <w:rPr>
                    <w:rStyle w:val="Hipervnculo"/>
                    <w:bCs/>
                    <w:b/>
                  </w:rPr>
                  <w:t xml:space="preserve">2a12aab?</w:t>
                </w:r>
              </w:hyperlink>
              <w:r>
                <w:rPr>
                  <w:rStyle w:val="Hipervnculo"/>
                </w:rPr>
                <w:t xml:space="preserve">]</w:t>
              </w:r>
            </w:hyperlink>
            <w:r>
              <w:t xml:space="preserve"> </w:t>
            </w:r>
            <w:r>
              <w:t xml:space="preserve">del 2023-01-06</w:t>
            </w:r>
          </w:p>
        </w:tc>
      </w:tr>
      <w:tr>
        <w:tc>
          <w:tcPr/>
          <w:p>
            <w:pPr>
              <w:pStyle w:val="Compact"/>
              <w:jc w:val="left"/>
            </w:pPr>
            <w:r>
              <w:t xml:space="preserve">Vínculos</w:t>
            </w:r>
          </w:p>
        </w:tc>
        <w:tc>
          <w:tcPr/>
          <w:p>
            <w:pPr>
              <w:pStyle w:val="Compact"/>
              <w:jc w:val="left"/>
            </w:pPr>
            <w:hyperlink r:id="rId48">
              <w:r>
                <w:rPr>
                  <w:rStyle w:val="Hipervnculo"/>
                </w:rPr>
                <w:t xml:space="preserve">N003e. Catálogo de Servicios FNA-1a</w:t>
              </w:r>
            </w:hyperlink>
            <w:r>
              <w:t xml:space="preserve">;</w:t>
            </w:r>
            <w:r>
              <w:t xml:space="preserve"> </w:t>
            </w:r>
            <w:hyperlink r:id="rId49">
              <w:r>
                <w:rPr>
                  <w:rStyle w:val="Hipervnculo"/>
                </w:rPr>
                <w:t xml:space="preserve">N003e. Catálogo de Servicios FNA-4</w:t>
              </w:r>
            </w:hyperlink>
          </w:p>
        </w:tc>
      </w:tr>
    </w:tbl>
    <w:p>
      <w:pPr>
        <w:pStyle w:val="Textoindependiente"/>
      </w:pPr>
    </w:p>
    <w:bookmarkEnd w:id="50"/>
    <w:bookmarkStart w:id="53" w:name="catálogo-de-servicios-fna-blueprint"/>
    <w:p>
      <w:pPr>
        <w:pStyle w:val="Ttulo1"/>
      </w:pPr>
      <w:r>
        <w:t xml:space="preserve">Catálogo de Servicios FNA (blueprint)</w:t>
      </w:r>
    </w:p>
    <w:bookmarkStart w:id="51"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2"/>
        </w:numPr>
        <w:pStyle w:val="Compact"/>
      </w:pPr>
      <w:r>
        <w:t xml:space="preserve">Desarrollo de nuevos negocios</w:t>
      </w:r>
    </w:p>
    <w:p>
      <w:pPr>
        <w:numPr>
          <w:ilvl w:val="0"/>
          <w:numId w:val="1002"/>
        </w:numPr>
        <w:pStyle w:val="Compact"/>
      </w:pPr>
      <w:r>
        <w:t xml:space="preserve">Gestión de Cliente</w:t>
      </w:r>
    </w:p>
    <w:p>
      <w:pPr>
        <w:numPr>
          <w:ilvl w:val="0"/>
          <w:numId w:val="1002"/>
        </w:numPr>
        <w:pStyle w:val="Compact"/>
      </w:pPr>
      <w:r>
        <w:t xml:space="preserve">Administración de Recursos y Negocio</w:t>
      </w:r>
    </w:p>
    <w:p>
      <w:pPr>
        <w:numPr>
          <w:ilvl w:val="0"/>
          <w:numId w:val="1002"/>
        </w:numPr>
        <w:pStyle w:val="Compact"/>
      </w:pPr>
      <w:r>
        <w:t xml:space="preserve">Entrega de Productos</w:t>
      </w:r>
    </w:p>
    <w:p>
      <w:pPr>
        <w:numPr>
          <w:ilvl w:val="0"/>
          <w:numId w:val="1002"/>
        </w:numPr>
        <w:pStyle w:val="Compact"/>
      </w:pPr>
      <w:r>
        <w:t xml:space="preserve">Servicios de Cuentas</w:t>
      </w:r>
    </w:p>
    <w:p>
      <w:pPr>
        <w:numPr>
          <w:ilvl w:val="0"/>
          <w:numId w:val="1002"/>
        </w:numPr>
        <w:pStyle w:val="Compact"/>
      </w:pPr>
      <w:r>
        <w:t xml:space="preserve">Gestión Financiera</w:t>
      </w:r>
    </w:p>
    <w:p>
      <w:pPr>
        <w:pStyle w:val="FirstParagraph"/>
      </w:pPr>
      <w:r>
        <w:rPr>
          <w:iCs/>
          <w:i/>
        </w:rPr>
        <w:t xml:space="preserve">Fuente: Portafolio de Aplicaciones FNA.</w:t>
      </w:r>
    </w:p>
    <w:p>
      <w:pPr>
        <w:pStyle w:val="Textoindependiente"/>
      </w:pPr>
    </w:p>
    <w:bookmarkEnd w:id="51"/>
    <w:bookmarkStart w:id="52"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Textoindependiente"/>
      </w:pP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52"/>
    <w:bookmarkEnd w:id="53"/>
    <w:bookmarkStart w:id="59"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54">
              <w:r>
                <w:rPr>
                  <w:rStyle w:val="Hipervnculo"/>
                </w:rPr>
                <w:t xml:space="preserve">Vista de Contexto</w:t>
              </w:r>
            </w:hyperlink>
            <w:r>
              <w:t xml:space="preserve">;</w:t>
            </w:r>
            <w:r>
              <w:t xml:space="preserve"> </w:t>
            </w:r>
            <w:hyperlink r:id="rId54">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r>
        <w:t xml:space="preserve"> </w:t>
      </w: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55"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55"/>
    <w:bookmarkStart w:id="56" w:name="anexo-2.-modelos-analizados"/>
    <w:p>
      <w:pPr>
        <w:pStyle w:val="Ttulo2"/>
      </w:pPr>
      <w:r>
        <w:t xml:space="preserve">Anexo 2. Modelos Analizados</w:t>
      </w:r>
    </w:p>
    <w:p>
      <w:pPr>
        <w:numPr>
          <w:ilvl w:val="0"/>
          <w:numId w:val="1003"/>
        </w:numPr>
        <w:pStyle w:val="Compact"/>
      </w:pPr>
      <w:r>
        <w:t xml:space="preserve">2015-06-01 modelo arquitectura togaf - fna banca digital v6.archimate</w:t>
      </w:r>
    </w:p>
    <w:p>
      <w:pPr>
        <w:numPr>
          <w:ilvl w:val="0"/>
          <w:numId w:val="1003"/>
        </w:numPr>
        <w:pStyle w:val="Compact"/>
      </w:pPr>
      <w:r>
        <w:t xml:space="preserve">aa002 - cobis ahorro voluntario.archimate</w:t>
      </w:r>
    </w:p>
    <w:p>
      <w:pPr>
        <w:numPr>
          <w:ilvl w:val="0"/>
          <w:numId w:val="1003"/>
        </w:numPr>
        <w:pStyle w:val="Compact"/>
      </w:pPr>
      <w:r>
        <w:t xml:space="preserve">aa003-cobis cesantias.archimate</w:t>
      </w:r>
    </w:p>
    <w:p>
      <w:pPr>
        <w:numPr>
          <w:ilvl w:val="0"/>
          <w:numId w:val="1003"/>
        </w:numPr>
        <w:pStyle w:val="Compact"/>
      </w:pPr>
      <w:r>
        <w:t xml:space="preserve">aa005-cobis cartera.archimate</w:t>
      </w:r>
    </w:p>
    <w:p>
      <w:pPr>
        <w:numPr>
          <w:ilvl w:val="0"/>
          <w:numId w:val="1003"/>
        </w:numPr>
        <w:pStyle w:val="Compact"/>
      </w:pPr>
      <w:r>
        <w:t xml:space="preserve">aa006-cobis tramites.archimate</w:t>
      </w:r>
    </w:p>
    <w:p>
      <w:pPr>
        <w:numPr>
          <w:ilvl w:val="0"/>
          <w:numId w:val="1003"/>
        </w:numPr>
        <w:pStyle w:val="Compact"/>
      </w:pPr>
      <w:r>
        <w:t xml:space="preserve">aa015-cobis clientes.archimate</w:t>
      </w:r>
    </w:p>
    <w:p>
      <w:pPr>
        <w:numPr>
          <w:ilvl w:val="0"/>
          <w:numId w:val="1003"/>
        </w:numPr>
        <w:pStyle w:val="Compact"/>
      </w:pPr>
      <w:r>
        <w:t xml:space="preserve">aa020-banca virtual.archimate</w:t>
      </w:r>
    </w:p>
    <w:p>
      <w:pPr>
        <w:numPr>
          <w:ilvl w:val="0"/>
          <w:numId w:val="1003"/>
        </w:numPr>
        <w:pStyle w:val="Compact"/>
      </w:pPr>
      <w:r>
        <w:t xml:space="preserve">aa021-fondo en linea.archimate</w:t>
      </w:r>
    </w:p>
    <w:p>
      <w:pPr>
        <w:numPr>
          <w:ilvl w:val="0"/>
          <w:numId w:val="1003"/>
        </w:numPr>
        <w:pStyle w:val="Compact"/>
      </w:pPr>
      <w:r>
        <w:t xml:space="preserve">aa074-fondo en linea personal.archimate</w:t>
      </w:r>
    </w:p>
    <w:p>
      <w:pPr>
        <w:numPr>
          <w:ilvl w:val="0"/>
          <w:numId w:val="1003"/>
        </w:numPr>
        <w:pStyle w:val="Compact"/>
      </w:pPr>
      <w:r>
        <w:rPr>
          <w:bCs/>
          <w:b/>
        </w:rPr>
        <w:t xml:space="preserve">aa091-cobis cx.archimate</w:t>
      </w:r>
    </w:p>
    <w:p>
      <w:pPr>
        <w:numPr>
          <w:ilvl w:val="0"/>
          <w:numId w:val="1003"/>
        </w:numPr>
        <w:pStyle w:val="Compact"/>
      </w:pPr>
      <w:r>
        <w:rPr>
          <w:bCs/>
          <w:b/>
        </w:rPr>
        <w:t xml:space="preserve">ae_fna.archimate</w:t>
      </w:r>
    </w:p>
    <w:p>
      <w:pPr>
        <w:numPr>
          <w:ilvl w:val="0"/>
          <w:numId w:val="1003"/>
        </w:numPr>
        <w:pStyle w:val="Compact"/>
      </w:pPr>
      <w:r>
        <w:rPr>
          <w:bCs/>
          <w:b/>
        </w:rPr>
        <w:t xml:space="preserve">ae_fna_as_is.archimate</w:t>
      </w:r>
    </w:p>
    <w:p>
      <w:pPr>
        <w:numPr>
          <w:ilvl w:val="0"/>
          <w:numId w:val="1003"/>
        </w:numPr>
        <w:pStyle w:val="Compact"/>
      </w:pPr>
      <w:r>
        <w:t xml:space="preserve">ae_fna_tobe.archimate</w:t>
      </w:r>
    </w:p>
    <w:p>
      <w:pPr>
        <w:numPr>
          <w:ilvl w:val="0"/>
          <w:numId w:val="1003"/>
        </w:numPr>
        <w:pStyle w:val="Compact"/>
      </w:pPr>
      <w:r>
        <w:t xml:space="preserve">arquitectura banca digital v4.archimate</w:t>
      </w:r>
    </w:p>
    <w:p>
      <w:pPr>
        <w:numPr>
          <w:ilvl w:val="0"/>
          <w:numId w:val="1003"/>
        </w:numPr>
        <w:pStyle w:val="Compact"/>
      </w:pPr>
      <w:r>
        <w:rPr>
          <w:bCs/>
          <w:b/>
        </w:rPr>
        <w:t xml:space="preserve">arquitectura fna.archimate</w:t>
      </w:r>
    </w:p>
    <w:p>
      <w:pPr>
        <w:numPr>
          <w:ilvl w:val="0"/>
          <w:numId w:val="1003"/>
        </w:numPr>
        <w:pStyle w:val="Compact"/>
      </w:pPr>
      <w:r>
        <w:t xml:space="preserve">arquitectura movil_v1.archimate</w:t>
      </w:r>
    </w:p>
    <w:p>
      <w:pPr>
        <w:numPr>
          <w:ilvl w:val="0"/>
          <w:numId w:val="1003"/>
        </w:numPr>
        <w:pStyle w:val="Compact"/>
      </w:pPr>
      <w:r>
        <w:t xml:space="preserve">arquitectura movil_v2.archimate</w:t>
      </w:r>
    </w:p>
    <w:p>
      <w:pPr>
        <w:numPr>
          <w:ilvl w:val="0"/>
          <w:numId w:val="1003"/>
        </w:numPr>
        <w:pStyle w:val="Compact"/>
      </w:pPr>
      <w:r>
        <w:t xml:space="preserve">fna_proyectos v2.0.archimate</w:t>
      </w:r>
    </w:p>
    <w:p>
      <w:pPr>
        <w:numPr>
          <w:ilvl w:val="0"/>
          <w:numId w:val="1003"/>
        </w:numPr>
        <w:pStyle w:val="Compact"/>
      </w:pPr>
      <w:r>
        <w:t xml:space="preserve">information_architecture_bi_ba_md_archixml.archimate</w:t>
      </w:r>
    </w:p>
    <w:p>
      <w:pPr>
        <w:numPr>
          <w:ilvl w:val="0"/>
          <w:numId w:val="1003"/>
        </w:numPr>
        <w:pStyle w:val="Compact"/>
      </w:pPr>
      <w:r>
        <w:t xml:space="preserve">ivr.archimate</w:t>
      </w:r>
    </w:p>
    <w:p>
      <w:pPr>
        <w:numPr>
          <w:ilvl w:val="0"/>
          <w:numId w:val="1003"/>
        </w:numPr>
        <w:pStyle w:val="Compact"/>
      </w:pPr>
      <w:r>
        <w:t xml:space="preserve">pa0003-pki.archimate</w:t>
      </w:r>
    </w:p>
    <w:p>
      <w:pPr>
        <w:numPr>
          <w:ilvl w:val="0"/>
          <w:numId w:val="1003"/>
        </w:numPr>
        <w:pStyle w:val="Compact"/>
      </w:pPr>
      <w:r>
        <w:t xml:space="preserve">workmanager.archimate</w:t>
      </w:r>
    </w:p>
    <w:p>
      <w:r>
        <w:pict>
          <v:rect style="width:0;height:1.5pt" o:hralign="center" o:hrstd="t" o:hr="t"/>
        </w:pict>
      </w:r>
    </w:p>
    <w:bookmarkEnd w:id="56"/>
    <w:bookmarkStart w:id="58" w:name="references"/>
    <w:p>
      <w:pPr>
        <w:pStyle w:val="Ttulo2"/>
      </w:pPr>
      <w:r>
        <w:t xml:space="preserve">References</w:t>
      </w:r>
    </w:p>
    <w:bookmarkStart w:id="57" w:name="refs"/>
    <w:bookmarkEnd w:id="57"/>
    <w:bookmarkEnd w:id="58"/>
    <w:bookmarkEnd w:id="5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29" Target="https://github.com/hwong23" TargetMode="External" /><Relationship Type="http://schemas.openxmlformats.org/officeDocument/2006/relationships/hyperlink" Id="rId21" Target="https://github.com/hwong23/fna-devdoc-soa/tree/2a12aab05966fc91d8a0b109cd1f60b2d7df7f67" TargetMode="External" /><Relationship Type="http://schemas.openxmlformats.org/officeDocument/2006/relationships/hyperlink" Id="rId20" Target="https://hwong23.github.io/fna-devdoc-soa/v/2a12aab05966fc91d8a0b109cd1f60b2d7df7f67/" TargetMode="External" /><Relationship Type="http://schemas.openxmlformats.org/officeDocument/2006/relationships/hyperlink" Id="rId25" Target="https://orcid.org/XXXX-XXXX-XXXX-XXXX" TargetMode="External" /><Relationship Type="http://schemas.openxmlformats.org/officeDocument/2006/relationships/hyperlink" Id="rId49" Target="https://stefaninilatam.sharepoint.com/:t:/s/PROYECTOARQUITECTURAE-SERVICEFNA/EQuW5UeV26lCryG3lpR68f4BxFCRNCKRKngm6dc4sRjGgQ?e=ZaFIcn" TargetMode="External" /><Relationship Type="http://schemas.openxmlformats.org/officeDocument/2006/relationships/hyperlink" Id="rId4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hwong23" TargetMode="External" /><Relationship Type="http://schemas.openxmlformats.org/officeDocument/2006/relationships/hyperlink" Id="rId21" Target="https://github.com/hwong23/fna-devdoc-soa/tree/2a12aab05966fc91d8a0b109cd1f60b2d7df7f67" TargetMode="External" /><Relationship Type="http://schemas.openxmlformats.org/officeDocument/2006/relationships/hyperlink" Id="rId20" Target="https://hwong23.github.io/fna-devdoc-soa/v/2a12aab05966fc91d8a0b109cd1f60b2d7df7f67/" TargetMode="External" /><Relationship Type="http://schemas.openxmlformats.org/officeDocument/2006/relationships/hyperlink" Id="rId25" Target="https://orcid.org/XXXX-XXXX-XXXX-XXXX" TargetMode="External" /><Relationship Type="http://schemas.openxmlformats.org/officeDocument/2006/relationships/hyperlink" Id="rId49" Target="https://stefaninilatam.sharepoint.com/:t:/s/PROYECTOARQUITECTURAE-SERVICEFNA/EQuW5UeV26lCryG3lpR68f4BxFCRNCKRKngm6dc4sRjGgQ?e=ZaFIcn" TargetMode="External" /><Relationship Type="http://schemas.openxmlformats.org/officeDocument/2006/relationships/hyperlink" Id="rId4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2023-01-06T05:04:44Z</dcterms:created>
  <dcterms:modified xsi:type="dcterms:W3CDTF">2023-01-06T05:04:44Z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