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1.png" ContentType="image/png"/>
  <Override PartName="/word/media/rId25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Arquitectura SOA Candidata para FNA:</w:t>
            </w:r>
            <w:r>
              <w:t xml:space="preserve"> </w:t>
            </w:r>
            <w:r>
              <w:rPr>
                <w:bCs/>
                <w:b/>
              </w:rPr>
              <w:t xml:space="preserve">Arquitectura de Datos Candidata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Arquitectura de referencia, Candidata, Hoja de ruta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f3c1808</w:t>
            </w:r>
            <w:r>
              <w:t xml:space="preserve"> </w:t>
            </w:r>
            <w:r>
              <w:t xml:space="preserve">del 22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24" w:name="X38c7d573862b5e9aeb8a716a06b0c460b834f1c"/>
    <w:p>
      <w:pPr>
        <w:pStyle w:val="Ttulo1"/>
      </w:pPr>
      <w:r>
        <w:t xml:space="preserve">Arquitectura Candidata (To – Be) Dominio de datos</w:t>
      </w:r>
    </w:p>
    <w:p>
      <w:pPr>
        <w:pStyle w:val="FirstParagraph"/>
      </w:pPr>
      <w:r>
        <w:t xml:space="preserve">El desarrollo de la arquitectura candidata de información integrará los</w:t>
      </w:r>
      <w:r>
        <w:t xml:space="preserve"> </w:t>
      </w:r>
      <w:r>
        <w:t xml:space="preserve">marcos de referencia TOGAF, el marco de referencia DAMA y las</w:t>
      </w:r>
      <w:r>
        <w:t xml:space="preserve"> </w:t>
      </w:r>
      <w:r>
        <w:t xml:space="preserve">disposiciones de la política de gobierno digital, en particular las</w:t>
      </w:r>
      <w:r>
        <w:t xml:space="preserve"> </w:t>
      </w:r>
      <w:r>
        <w:t xml:space="preserve">especificadas por el Marco de Referencia de Arquitectura Empresarial</w:t>
      </w:r>
      <w:r>
        <w:t xml:space="preserve"> </w:t>
      </w:r>
      <w:r>
        <w:t xml:space="preserve">para entidades del Estado Colombiano - MRAE para orientar la evaluación</w:t>
      </w:r>
      <w:r>
        <w:t xml:space="preserve"> </w:t>
      </w:r>
      <w:r>
        <w:t xml:space="preserve">del estado actual y la definición del estado deseado integrando</w:t>
      </w:r>
      <w:r>
        <w:t xml:space="preserve"> </w:t>
      </w:r>
      <w:r>
        <w:t xml:space="preserve">capacidades para el gobierno de datos, arquitectura de datos, diseño y</w:t>
      </w:r>
      <w:r>
        <w:t xml:space="preserve"> </w:t>
      </w:r>
      <w:r>
        <w:t xml:space="preserve">modelamiento de datos, operaciones y almacenamiento de datos, seguridad</w:t>
      </w:r>
      <w:r>
        <w:t xml:space="preserve"> </w:t>
      </w:r>
      <w:r>
        <w:t xml:space="preserve">de datos, interoperabilidad e integración de datos, gestión documental y</w:t>
      </w:r>
      <w:r>
        <w:t xml:space="preserve"> </w:t>
      </w:r>
      <w:r>
        <w:t xml:space="preserve">contenido, datos maestros y de referencia, inteligencia de negocios y</w:t>
      </w:r>
      <w:r>
        <w:t xml:space="preserve"> </w:t>
      </w:r>
      <w:r>
        <w:t xml:space="preserve">analítica, metadatos y calidad de datos.</w:t>
      </w:r>
    </w:p>
    <w:p>
      <w:pPr>
        <w:pStyle w:val="Textoindependiente"/>
      </w:pPr>
      <w:r>
        <w:t xml:space="preserve">La Ilustración a continuación muestra los marcos de referencia</w:t>
      </w:r>
      <w:r>
        <w:t xml:space="preserve"> </w:t>
      </w:r>
      <w:r>
        <w:t xml:space="preserve">aplicables al dominio de Información:</w:t>
      </w:r>
    </w:p>
    <w:p>
      <w:pPr>
        <w:pStyle w:val="Figure"/>
      </w:pPr>
      <w:r>
        <w:drawing>
          <wp:inline>
            <wp:extent cx="5600700" cy="2199596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d2/media/image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95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1 Marcos de referencia aplicables a la arquitectura de</w:t>
      </w:r>
      <w:r>
        <w:t xml:space="preserve"> </w:t>
      </w:r>
      <w:r>
        <w:t xml:space="preserve">información</w:t>
      </w:r>
    </w:p>
    <w:bookmarkEnd w:id="24"/>
    <w:bookmarkStart w:id="28" w:name="X0b4a831e1cb3502c6e74029f06ce094cb7527f1"/>
    <w:p>
      <w:pPr>
        <w:pStyle w:val="Ttulo1"/>
      </w:pPr>
      <w:r>
        <w:t xml:space="preserve">Pasos para construir la arquitectura candidata</w:t>
      </w:r>
    </w:p>
    <w:p>
      <w:pPr>
        <w:pStyle w:val="FirstParagraph"/>
      </w:pPr>
      <w:r>
        <w:t xml:space="preserve">Para la generación de la arquitectura de información candidata que</w:t>
      </w:r>
      <w:r>
        <w:t xml:space="preserve"> </w:t>
      </w:r>
      <w:r>
        <w:t xml:space="preserve">consolida las necesidades en términos de datos del Fondo Nacional del</w:t>
      </w:r>
      <w:r>
        <w:t xml:space="preserve"> </w:t>
      </w:r>
      <w:r>
        <w:t xml:space="preserve">Ahorro, como consecuencia de ello y siguiendo los marcos de referencia</w:t>
      </w:r>
      <w:r>
        <w:t xml:space="preserve"> </w:t>
      </w:r>
      <w:r>
        <w:t xml:space="preserve">mencionados anteriormente, se parte del análisis del estado actual</w:t>
      </w:r>
      <w:r>
        <w:t xml:space="preserve"> </w:t>
      </w:r>
      <w:r>
        <w:t xml:space="preserve">denominado en términos técnicos Arquitectura Base o AS-IS y concluye en</w:t>
      </w:r>
      <w:r>
        <w:t xml:space="preserve"> </w:t>
      </w:r>
      <w:r>
        <w:t xml:space="preserve">una proyección de un estado futuro llamado Arquitectura candidata o</w:t>
      </w:r>
      <w:r>
        <w:t xml:space="preserve"> </w:t>
      </w:r>
      <w:r>
        <w:t xml:space="preserve">TO-BE para los elementos clave de Información. la visión de la</w:t>
      </w:r>
      <w:r>
        <w:t xml:space="preserve"> </w:t>
      </w:r>
      <w:r>
        <w:t xml:space="preserve">arquitectura de información, con enfoque de arquitectura empresarial se</w:t>
      </w:r>
      <w:r>
        <w:t xml:space="preserve"> </w:t>
      </w:r>
      <w:r>
        <w:t xml:space="preserve">construye a partir de modelar el hoy de las soluciones, información y</w:t>
      </w:r>
      <w:r>
        <w:t xml:space="preserve"> </w:t>
      </w:r>
      <w:r>
        <w:t xml:space="preserve">tecnología que soportan al Fondo Nacional del Ahorro y su estado</w:t>
      </w:r>
      <w:r>
        <w:t xml:space="preserve"> </w:t>
      </w:r>
      <w:r>
        <w:t xml:space="preserve">objetivo en un alto nivel caracterizando los elementos de arquitectura.</w:t>
      </w:r>
      <w:r>
        <w:t xml:space="preserve"> </w:t>
      </w:r>
      <w:r>
        <w:t xml:space="preserve">En general los pasos clave para construir las arquitecturas para cada</w:t>
      </w:r>
      <w:r>
        <w:t xml:space="preserve"> </w:t>
      </w:r>
      <w:r>
        <w:t xml:space="preserve">uno de los dominios deben considerar: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Identificación de la Arquitectura base (AS-IS):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actual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Definición de la Arquitectura objetivo (TO-BE):</w:t>
      </w:r>
      <w:r>
        <w:t xml:space="preserve"> </w:t>
      </w:r>
      <w:r>
        <w:t xml:space="preserve">describe la</w:t>
      </w:r>
      <w:r>
        <w:t xml:space="preserve"> </w:t>
      </w:r>
      <w:r>
        <w:t xml:space="preserve">arquitectura objetivo del dominio en términos de los elementos de la</w:t>
      </w:r>
      <w:r>
        <w:t xml:space="preserve"> </w:t>
      </w:r>
      <w:r>
        <w:t xml:space="preserve">arquitectura de referencia definidos y sus alineamientos.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Diseño de Vistas:</w:t>
      </w:r>
      <w:r>
        <w:t xml:space="preserve"> </w:t>
      </w:r>
      <w:r>
        <w:t xml:space="preserve">describe las vistas de alto nivel y los reportes</w:t>
      </w:r>
      <w:r>
        <w:t xml:space="preserve"> </w:t>
      </w:r>
      <w:r>
        <w:t xml:space="preserve">requeridos para describir vistas clave de la arquitectura.</w:t>
      </w:r>
    </w:p>
    <w:p>
      <w:pPr>
        <w:pStyle w:val="Textoindependiente"/>
      </w:pPr>
      <w:r>
        <w:t xml:space="preserve">•</w:t>
      </w:r>
      <w:r>
        <w:t xml:space="preserve"> </w:t>
      </w:r>
      <w:r>
        <w:rPr>
          <w:bCs/>
          <w:b/>
        </w:rPr>
        <w:t xml:space="preserve">Análisis de Brechas:</w:t>
      </w:r>
      <w:r>
        <w:t xml:space="preserve"> </w:t>
      </w:r>
      <w:r>
        <w:t xml:space="preserve">consolida las brechas principales asociadas</w:t>
      </w:r>
      <w:r>
        <w:t xml:space="preserve"> </w:t>
      </w:r>
      <w:r>
        <w:t xml:space="preserve">al dominio. Las brechas pueden ser de alineamiento o de estado frente a</w:t>
      </w:r>
      <w:r>
        <w:t xml:space="preserve"> </w:t>
      </w:r>
      <w:r>
        <w:t xml:space="preserve">TO-BE.</w:t>
      </w:r>
    </w:p>
    <w:p>
      <w:pPr>
        <w:pStyle w:val="Figure"/>
      </w:pPr>
      <w:r>
        <w:drawing>
          <wp:inline>
            <wp:extent cx="4133850" cy="2733675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images/d2/media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2 Componentes de Arquitectura de Información</w:t>
      </w:r>
    </w:p>
    <w:bookmarkEnd w:id="28"/>
    <w:bookmarkStart w:id="29" w:name="section"/>
    <w:p>
      <w:pPr>
        <w:pStyle w:val="Ttulo1"/>
      </w:pPr>
    </w:p>
    <w:bookmarkEnd w:id="29"/>
    <w:bookmarkStart w:id="32" w:name="desafíos-del-dominio-de-datos"/>
    <w:p>
      <w:pPr>
        <w:pStyle w:val="Ttulo1"/>
      </w:pPr>
      <w:r>
        <w:t xml:space="preserve">Desafíos del Dominio de Datos</w:t>
      </w:r>
    </w:p>
    <w:p>
      <w:pPr>
        <w:pStyle w:val="FirstParagraph"/>
      </w:pPr>
      <w:r>
        <w:t xml:space="preserve">Teniendo en cuenta las necesidades de información resultantes del</w:t>
      </w:r>
      <w:r>
        <w:t xml:space="preserve"> </w:t>
      </w:r>
      <w:r>
        <w:t xml:space="preserve">análisis del estado actual donde se evidencio:</w:t>
      </w:r>
    </w:p>
    <w:p>
      <w:pPr>
        <w:pStyle w:val="Textoindependiente"/>
      </w:pPr>
      <w:r>
        <w:t xml:space="preserve">• Si bien existen modelos de datos y diccionarios de las bases de datos</w:t>
      </w:r>
      <w:r>
        <w:t xml:space="preserve"> </w:t>
      </w:r>
      <w:r>
        <w:t xml:space="preserve">más importantes como, por ejemplo: COBIS, no se encontró un modelo de</w:t>
      </w:r>
      <w:r>
        <w:t xml:space="preserve"> </w:t>
      </w:r>
      <w:r>
        <w:t xml:space="preserve">datos canónico que permita un lenguaje común en todos los modelos de</w:t>
      </w:r>
      <w:r>
        <w:t xml:space="preserve"> </w:t>
      </w:r>
      <w:r>
        <w:t xml:space="preserve">datos, un entendimiento a toda la organización (técnico y funcional) y</w:t>
      </w:r>
      <w:r>
        <w:t xml:space="preserve"> </w:t>
      </w:r>
      <w:r>
        <w:t xml:space="preserve">facilite la explotación y toma de decisiones a partir de los datos.</w:t>
      </w:r>
    </w:p>
    <w:p>
      <w:pPr>
        <w:pStyle w:val="Textoindependiente"/>
      </w:pPr>
      <w:r>
        <w:t xml:space="preserve">• Se evidencia que existe cierta desactualización en los artefactos que</w:t>
      </w:r>
      <w:r>
        <w:t xml:space="preserve"> </w:t>
      </w:r>
      <w:r>
        <w:t xml:space="preserve">conforman la arquitectura de datos. (Modelo de datos empresarial,</w:t>
      </w:r>
      <w:r>
        <w:t xml:space="preserve"> </w:t>
      </w:r>
      <w:r>
        <w:t xml:space="preserve">diccionario de datos, catálogos, matrices y diagramas).</w:t>
      </w:r>
    </w:p>
    <w:p>
      <w:pPr>
        <w:pStyle w:val="Textoindependiente"/>
      </w:pPr>
      <w:r>
        <w:t xml:space="preserve">• Existen diccionarios de datos particulares para algunas bases de</w:t>
      </w:r>
      <w:r>
        <w:t xml:space="preserve"> </w:t>
      </w:r>
      <w:r>
        <w:t xml:space="preserve">datos, aunque se requiere un diccionario de datos de forma</w:t>
      </w:r>
      <w:r>
        <w:t xml:space="preserve"> </w:t>
      </w:r>
      <w:r>
        <w:t xml:space="preserve">estandarizada, que permita facilitar el entendimiento de éstos y sus</w:t>
      </w:r>
      <w:r>
        <w:t xml:space="preserve"> </w:t>
      </w:r>
      <w:r>
        <w:t xml:space="preserve">relaciones. Así como diccionarios de otro tipo de datos: maestros y</w:t>
      </w:r>
      <w:r>
        <w:t xml:space="preserve"> </w:t>
      </w:r>
      <w:r>
        <w:t xml:space="preserve">referencias, analíticos, transaccionales y de metadatos.</w:t>
      </w:r>
    </w:p>
    <w:p>
      <w:pPr>
        <w:pStyle w:val="Textoindependiente"/>
      </w:pPr>
      <w:r>
        <w:t xml:space="preserve">• Aunque existen algunas actividades realizadas en torno al gobierno de</w:t>
      </w:r>
      <w:r>
        <w:t xml:space="preserve"> </w:t>
      </w:r>
      <w:r>
        <w:t xml:space="preserve">datos, que incluso fue propuesto como iniciativa en el PETI con fecha a</w:t>
      </w:r>
      <w:r>
        <w:t xml:space="preserve"> </w:t>
      </w:r>
      <w:r>
        <w:t xml:space="preserve">2022, es necesario retomar este proyecto que permita al FNA tener una</w:t>
      </w:r>
      <w:r>
        <w:t xml:space="preserve"> </w:t>
      </w:r>
      <w:r>
        <w:t xml:space="preserve">gestión de los datos más apropiada mediante la incorporación de</w:t>
      </w:r>
      <w:r>
        <w:t xml:space="preserve"> </w:t>
      </w:r>
      <w:r>
        <w:t xml:space="preserve">lineamientos, directrices, indicadores en torno al gobierno de los datos</w:t>
      </w:r>
    </w:p>
    <w:p>
      <w:pPr>
        <w:pStyle w:val="Textoindependiente"/>
      </w:pPr>
      <w:r>
        <w:t xml:space="preserve">• Se tienen identificados los dominios de información, aunque es</w:t>
      </w:r>
      <w:r>
        <w:t xml:space="preserve"> </w:t>
      </w:r>
      <w:r>
        <w:t xml:space="preserve">importante aterrizar cuales de estos son datos maestros y referencias</w:t>
      </w:r>
      <w:r>
        <w:t xml:space="preserve"> </w:t>
      </w:r>
      <w:r>
        <w:t xml:space="preserve">mediante un levantamiento tanto funcional como técnico de estos. Y que</w:t>
      </w:r>
      <w:r>
        <w:t xml:space="preserve"> </w:t>
      </w:r>
      <w:r>
        <w:t xml:space="preserve">permitan a través de una estrategia, tener una vista unificada de los</w:t>
      </w:r>
      <w:r>
        <w:t xml:space="preserve"> </w:t>
      </w:r>
      <w:r>
        <w:t xml:space="preserve">datos que conlleven a la democratización y uso correcto de estos.</w:t>
      </w:r>
    </w:p>
    <w:p>
      <w:pPr>
        <w:pStyle w:val="Textoindependiente"/>
      </w:pPr>
      <w:r>
        <w:t xml:space="preserve">• Aunque se tienen desarrollos in house y el FNA es dueño de estos</w:t>
      </w:r>
      <w:r>
        <w:t xml:space="preserve"> </w:t>
      </w:r>
      <w:r>
        <w:t xml:space="preserve">procesos, se presentan algunas necesidades en torno al ciclo de vida de</w:t>
      </w:r>
      <w:r>
        <w:t xml:space="preserve"> </w:t>
      </w:r>
      <w:r>
        <w:t xml:space="preserve">los datos donde se ve la obligación de recurrir a los proveedores.</w:t>
      </w:r>
      <w:r>
        <w:t xml:space="preserve"> </w:t>
      </w:r>
      <w:r>
        <w:t xml:space="preserve">Anterior, genera una alta dependencia para el desarrollo de actividades</w:t>
      </w:r>
      <w:r>
        <w:t xml:space="preserve"> </w:t>
      </w:r>
      <w:r>
        <w:t xml:space="preserve">operativas (inclusión de campos, reglas de negocio, generación de</w:t>
      </w:r>
      <w:r>
        <w:t xml:space="preserve"> </w:t>
      </w:r>
      <w:r>
        <w:t xml:space="preserve">indicadores, entre otras).</w:t>
      </w:r>
    </w:p>
    <w:p>
      <w:pPr>
        <w:pStyle w:val="Textoindependiente"/>
      </w:pPr>
      <w:r>
        <w:t xml:space="preserve">Agrupando estas necesidades se evidencia en la diversidad de fuentes y</w:t>
      </w:r>
      <w:r>
        <w:t xml:space="preserve"> </w:t>
      </w:r>
      <w:r>
        <w:t xml:space="preserve">formatos de datos que están dentro de los repositorios del FNA; lo que</w:t>
      </w:r>
      <w:r>
        <w:t xml:space="preserve"> </w:t>
      </w:r>
      <w:r>
        <w:t xml:space="preserve">genera que la gestión y administración de esta información presenta</w:t>
      </w:r>
      <w:r>
        <w:t xml:space="preserve"> </w:t>
      </w:r>
      <w:r>
        <w:t xml:space="preserve">algunas complicaciones, especialmente cuando se pone énfasis en la</w:t>
      </w:r>
      <w:r>
        <w:t xml:space="preserve"> </w:t>
      </w:r>
      <w:r>
        <w:t xml:space="preserve">calidad y disponibilidad de los datos: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Acceso deficiente:</w:t>
      </w:r>
      <w:r>
        <w:t xml:space="preserve"> </w:t>
      </w:r>
      <w:r>
        <w:t xml:space="preserve">debido a la masiva cantidad de datos que se</w:t>
      </w:r>
      <w:r>
        <w:t xml:space="preserve"> </w:t>
      </w:r>
      <w:r>
        <w:t xml:space="preserve">almacenan historicamente, las plataformas de consumo de los datos</w:t>
      </w:r>
      <w:r>
        <w:t xml:space="preserve"> </w:t>
      </w:r>
      <w:r>
        <w:t xml:space="preserve">disminuyen si rendimiento con toda la información que deben manejar</w:t>
      </w:r>
      <w:r>
        <w:t xml:space="preserve"> </w:t>
      </w:r>
      <w:r>
        <w:t xml:space="preserve">y no pueden ponerla a disposición de forma sencilla.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Datos no confiables:</w:t>
      </w:r>
      <w:r>
        <w:t xml:space="preserve"> </w:t>
      </w:r>
      <w:r>
        <w:t xml:space="preserve">debido a la disminucún del rendimiento, los</w:t>
      </w:r>
      <w:r>
        <w:t xml:space="preserve"> </w:t>
      </w:r>
      <w:r>
        <w:t xml:space="preserve">equipos no pueden hacer un seguimiento de lo que está actualizado y</w:t>
      </w:r>
      <w:r>
        <w:t xml:space="preserve"> </w:t>
      </w:r>
      <w:r>
        <w:t xml:space="preserve">lo que no. Los conjuntos de datos estáticos pueden desviarse con el</w:t>
      </w:r>
      <w:r>
        <w:t xml:space="preserve"> </w:t>
      </w:r>
      <w:r>
        <w:t xml:space="preserve">tiempo y volverse inutilizables.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Los datos se centran en los técnicos analíticos:</w:t>
      </w:r>
      <w:r>
        <w:t xml:space="preserve">los datos se</w:t>
      </w:r>
      <w:r>
        <w:t xml:space="preserve"> </w:t>
      </w:r>
      <w:r>
        <w:t xml:space="preserve">organizan en función de los técnicos de datos y no de los usuarios</w:t>
      </w:r>
      <w:r>
        <w:t xml:space="preserve"> </w:t>
      </w:r>
      <w:r>
        <w:t xml:space="preserve">estrategicos o los equipos de negocio. Dada la organización</w:t>
      </w:r>
      <w:r>
        <w:t xml:space="preserve"> </w:t>
      </w:r>
      <w:r>
        <w:t xml:space="preserve">preestablecida, a estos últimos se les dificulta muchísimo encontrar</w:t>
      </w:r>
      <w:r>
        <w:t xml:space="preserve"> </w:t>
      </w:r>
      <w:r>
        <w:t xml:space="preserve">y utilizar los datos que necesitan.</w:t>
      </w:r>
    </w:p>
    <w:p>
      <w:pPr>
        <w:pStyle w:val="FirstParagraph"/>
      </w:pPr>
      <w:r>
        <w:t xml:space="preserve">Lo anterior es generado o es consecuencia de las siguientes</w:t>
      </w:r>
      <w:r>
        <w:t xml:space="preserve"> </w:t>
      </w:r>
      <w:r>
        <w:t xml:space="preserve">problematicas:</w:t>
      </w:r>
    </w:p>
    <w:bookmarkStart w:id="30" w:name="arquitectura-monolitica"/>
    <w:p>
      <w:pPr>
        <w:pStyle w:val="Ttulo2"/>
      </w:pPr>
      <w:r>
        <w:t xml:space="preserve">Arquitectura Monolitica</w:t>
      </w:r>
    </w:p>
    <w:p>
      <w:pPr>
        <w:pStyle w:val="Textodebloque"/>
      </w:pPr>
      <w:r>
        <w:t xml:space="preserve">Las arquitecturas de plataformas empresariales tienden a ser</w:t>
      </w:r>
      <w:r>
        <w:t xml:space="preserve"> </w:t>
      </w:r>
      <w:r>
        <w:t xml:space="preserve">monolíticas y están altamente vinculadas con muchas dependencias, en</w:t>
      </w:r>
      <w:r>
        <w:t xml:space="preserve"> </w:t>
      </w:r>
      <w:r>
        <w:t xml:space="preserve">términos de tecnología y personas.</w:t>
      </w:r>
    </w:p>
    <w:p>
      <w:pPr>
        <w:pStyle w:val="Textodebloque"/>
      </w:pPr>
      <w:r>
        <w:t xml:space="preserve">Esta realidad crea ciertos problemas: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Mayor espera:</w:t>
      </w:r>
      <w:r>
        <w:t xml:space="preserve"> </w:t>
      </w:r>
      <w:r>
        <w:t xml:space="preserve">el equipo central de datos se convierte en un</w:t>
      </w:r>
      <w:r>
        <w:t xml:space="preserve"> </w:t>
      </w:r>
      <w:r>
        <w:t xml:space="preserve">cuello de botella. Los equipos de negocio deben esperar por las</w:t>
      </w:r>
      <w:r>
        <w:t xml:space="preserve"> </w:t>
      </w:r>
      <w:r>
        <w:t xml:space="preserve">respuestas que necesitan.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Interrupciones no planificadas:</w:t>
      </w:r>
      <w:r>
        <w:t xml:space="preserve"> </w:t>
      </w:r>
      <w:r>
        <w:t xml:space="preserve">dado que los usuarios de negocio</w:t>
      </w:r>
      <w:r>
        <w:t xml:space="preserve"> </w:t>
      </w:r>
      <w:r>
        <w:t xml:space="preserve">no pueden acceder a los por sí mismos (o verificar su</w:t>
      </w:r>
      <w:r>
        <w:t xml:space="preserve"> </w:t>
      </w:r>
      <w:r>
        <w:t xml:space="preserve">confiabilidad), demandan constantemente el apoyo del equipo central</w:t>
      </w:r>
      <w:r>
        <w:t xml:space="preserve"> </w:t>
      </w:r>
      <w:r>
        <w:t xml:space="preserve">de datos, el cual se verá relegado a tareas básicas y no podrá</w:t>
      </w:r>
      <w:r>
        <w:t xml:space="preserve"> </w:t>
      </w:r>
      <w:r>
        <w:t xml:space="preserve">realizar ningún trabajo profundo.</w:t>
      </w:r>
    </w:p>
    <w:p>
      <w:pPr>
        <w:numPr>
          <w:ilvl w:val="0"/>
          <w:numId w:val="1002"/>
        </w:numPr>
      </w:pPr>
      <w:r>
        <w:rPr>
          <w:bCs/>
          <w:b/>
        </w:rPr>
        <w:t xml:space="preserve">Falta de escalabilidad:</w:t>
      </w:r>
      <w:r>
        <w:t xml:space="preserve"> </w:t>
      </w:r>
      <w:r>
        <w:t xml:space="preserve">debido a que la plataforma está</w:t>
      </w:r>
      <w:r>
        <w:t xml:space="preserve"> </w:t>
      </w:r>
      <w:r>
        <w:t xml:space="preserve">estrechamente acoplada, no puede cambiar ni escalar al ritmo</w:t>
      </w:r>
      <w:r>
        <w:t xml:space="preserve"> </w:t>
      </w:r>
      <w:r>
        <w:t xml:space="preserve">requerido para el análisis de datos avanzado.</w:t>
      </w:r>
    </w:p>
    <w:bookmarkEnd w:id="30"/>
    <w:bookmarkStart w:id="31" w:name="tecnología-desconectada-del-negocio"/>
    <w:p>
      <w:pPr>
        <w:pStyle w:val="Ttulo2"/>
      </w:pPr>
      <w:r>
        <w:t xml:space="preserve">Tecnología Desconectada del Negocio</w:t>
      </w:r>
    </w:p>
    <w:p>
      <w:pPr>
        <w:pStyle w:val="Textodebloque"/>
      </w:pPr>
      <w:r>
        <w:t xml:space="preserve">Desafortunadamente se videncia que no hay un puente directo entre las</w:t>
      </w:r>
      <w:r>
        <w:t xml:space="preserve"> </w:t>
      </w:r>
      <w:r>
        <w:t xml:space="preserve">personas que gestionan los datos y las que los utilizan.</w:t>
      </w:r>
    </w:p>
    <w:p>
      <w:pPr>
        <w:pStyle w:val="Textodebloque"/>
      </w:pPr>
      <w:r>
        <w:t xml:space="preserve">Los que genera los siguientes inconvenientes: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Datos fragmentados:</w:t>
      </w:r>
      <w:r>
        <w:t xml:space="preserve"> </w:t>
      </w:r>
      <w:r>
        <w:t xml:space="preserve">Dado que las empresas suelen desarrollar</w:t>
      </w:r>
      <w:r>
        <w:t xml:space="preserve"> </w:t>
      </w:r>
      <w:r>
        <w:t xml:space="preserve">datos a partir de proyectos aislados, estos se encuentran</w:t>
      </w:r>
      <w:r>
        <w:t xml:space="preserve"> </w:t>
      </w:r>
      <w:r>
        <w:t xml:space="preserve">segmentados y, por lo tanto, no pueden ser consumidos amplia y</w:t>
      </w:r>
      <w:r>
        <w:t xml:space="preserve"> </w:t>
      </w:r>
      <w:r>
        <w:t xml:space="preserve">transversalmente.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Procesamiento de datos limitado:</w:t>
      </w:r>
      <w:r>
        <w:t xml:space="preserve"> </w:t>
      </w:r>
      <w:r>
        <w:t xml:space="preserve">El procesamiento de datos</w:t>
      </w:r>
      <w:r>
        <w:t xml:space="preserve"> </w:t>
      </w:r>
      <w:r>
        <w:t xml:space="preserve">tradicional se pensó para una limitada gama de casos de uso; este</w:t>
      </w:r>
      <w:r>
        <w:t xml:space="preserve"> </w:t>
      </w:r>
      <w:r>
        <w:t xml:space="preserve">atributo restringe el acceso masivo a los datos. Actualmente, los</w:t>
      </w:r>
      <w:r>
        <w:t xml:space="preserve"> </w:t>
      </w:r>
      <w:r>
        <w:t xml:space="preserve">casos de uso modernos están requiriendo nuevas capacidades, por</w:t>
      </w:r>
      <w:r>
        <w:t xml:space="preserve"> </w:t>
      </w:r>
      <w:r>
        <w:t xml:space="preserve">ejemplo, la transmisión de datos en tiempo real.</w:t>
      </w:r>
    </w:p>
    <w:p>
      <w:pPr>
        <w:numPr>
          <w:ilvl w:val="0"/>
          <w:numId w:val="1003"/>
        </w:numPr>
      </w:pPr>
      <w:r>
        <w:rPr>
          <w:bCs/>
          <w:b/>
        </w:rPr>
        <w:t xml:space="preserve">Separación de los objetivos misionales y/o comerciales:</w:t>
      </w:r>
      <w:r>
        <w:t xml:space="preserve"> </w:t>
      </w:r>
      <w:r>
        <w:t xml:space="preserve">los</w:t>
      </w:r>
      <w:r>
        <w:t xml:space="preserve"> </w:t>
      </w:r>
      <w:r>
        <w:t xml:space="preserve">técnicos de datos no se vinculan con las áreas de negocio; por lo</w:t>
      </w:r>
      <w:r>
        <w:t xml:space="preserve"> </w:t>
      </w:r>
      <w:r>
        <w:t xml:space="preserve">tanto, sus iniciativas no suelen responder a las preguntas y dolores</w:t>
      </w:r>
      <w:r>
        <w:t xml:space="preserve"> </w:t>
      </w:r>
      <w:r>
        <w:t xml:space="preserve">comerciales de la empresa.</w:t>
      </w:r>
    </w:p>
    <w:p>
      <w:pPr>
        <w:pStyle w:val="Textodebloque"/>
      </w:pPr>
      <w:r>
        <w:t xml:space="preserve">En resumen, el fracaso de los proyectos analíticos se debe a pequeños</w:t>
      </w:r>
      <w:r>
        <w:t xml:space="preserve"> </w:t>
      </w:r>
      <w:r>
        <w:t xml:space="preserve">y grandes problemas: cuellos de botella, demoras, desconexiones,</w:t>
      </w:r>
      <w:r>
        <w:t xml:space="preserve"> </w:t>
      </w:r>
      <w:r>
        <w:t xml:space="preserve">malentendidos, poca alineación con el negocio, escasa capacidad de</w:t>
      </w:r>
      <w:r>
        <w:t xml:space="preserve"> </w:t>
      </w:r>
      <w:r>
        <w:t xml:space="preserve">respuesta, entre otros.</w:t>
      </w:r>
    </w:p>
    <w:p>
      <w:pPr>
        <w:pStyle w:val="FirstParagraph"/>
      </w:pPr>
      <w:r>
        <w:t xml:space="preserve">Con base a los anteriores desafios en torno a la gestión y gobierno de</w:t>
      </w:r>
      <w:r>
        <w:t xml:space="preserve"> </w:t>
      </w:r>
      <w:r>
        <w:t xml:space="preserve">los datos, se plantea un nuevo paradigma orientad a aruitecturas</w:t>
      </w:r>
      <w:r>
        <w:t xml:space="preserve"> </w:t>
      </w:r>
      <w:r>
        <w:t xml:space="preserve">modernas conocido como: Data Mes, que surge como un factor clave para</w:t>
      </w:r>
      <w:r>
        <w:t xml:space="preserve"> </w:t>
      </w:r>
      <w:r>
        <w:t xml:space="preserve">darle vuelta a las tendencias negativas de los proyectosque buscan la</w:t>
      </w:r>
      <w:r>
        <w:t xml:space="preserve"> </w:t>
      </w:r>
      <w:r>
        <w:t xml:space="preserve">democratización y toma de descgiones basadas en datos.</w:t>
      </w:r>
    </w:p>
    <w:bookmarkEnd w:id="31"/>
    <w:bookmarkEnd w:id="32"/>
    <w:bookmarkStart w:id="50" w:name="data-mesh-malla-de-datos"/>
    <w:p>
      <w:pPr>
        <w:pStyle w:val="Ttulo1"/>
      </w:pPr>
      <w:r>
        <w:t xml:space="preserve">Data Mesh (Malla de Datos)</w:t>
      </w:r>
    </w:p>
    <w:p>
      <w:pPr>
        <w:pStyle w:val="FirstParagraph"/>
      </w:pPr>
      <w:r>
        <w:t xml:space="preserve">El concepto de Data Mesh, surgió alrededor de 2019 de la mano de Zhamak</w:t>
      </w:r>
      <w:r>
        <w:t xml:space="preserve"> </w:t>
      </w:r>
      <w:r>
        <w:t xml:space="preserve">Dehghani, a quien se puede identificar como la fundadora de Data Mesh</w:t>
      </w:r>
    </w:p>
    <w:p>
      <w:pPr>
        <w:pStyle w:val="Textoindependiente"/>
      </w:pPr>
      <w:r>
        <w:t xml:space="preserve">La idea de este concepto es, de alguna manera, eliminar, o al menos</w:t>
      </w:r>
      <w:r>
        <w:t xml:space="preserve"> </w:t>
      </w:r>
      <w:r>
        <w:t xml:space="preserve">minimizar, las limitaciones de los enfoques monolíticos y centralizados</w:t>
      </w:r>
      <w:r>
        <w:t xml:space="preserve"> </w:t>
      </w:r>
      <w:r>
        <w:t xml:space="preserve">que se han utilizado en las Arquitecturas de Plataformas de Datos, en la</w:t>
      </w:r>
      <w:r>
        <w:t xml:space="preserve"> </w:t>
      </w:r>
      <w:r>
        <w:t xml:space="preserve">Gestión de Datos y en los equipos de datos, es decir, los Data</w:t>
      </w:r>
      <w:r>
        <w:t xml:space="preserve"> </w:t>
      </w:r>
      <w:r>
        <w:t xml:space="preserve">Warehouses y Data Lakes gestionados por un equipo central. Data Mesh</w:t>
      </w:r>
      <w:r>
        <w:t xml:space="preserve"> </w:t>
      </w:r>
      <w:r>
        <w:t xml:space="preserve">propone la adopción de un modelo descentralizado basado en una</w:t>
      </w:r>
      <w:r>
        <w:t xml:space="preserve"> </w:t>
      </w:r>
      <w:r>
        <w:t xml:space="preserve">arquitectura distribuida y en la responsabilidad de las áreas de negocio</w:t>
      </w:r>
      <w:r>
        <w:t xml:space="preserve"> </w:t>
      </w:r>
      <w:r>
        <w:t xml:space="preserve">(dominios) sobre sus datos (descentralización de los roles de gobierno).</w:t>
      </w:r>
      <w:r>
        <w:t xml:space="preserve"> </w:t>
      </w:r>
      <w:r>
        <w:t xml:space="preserve">Esencialmente, se refiere al concepto de descomponer los Data Lakes y</w:t>
      </w:r>
      <w:r>
        <w:t xml:space="preserve"> </w:t>
      </w:r>
      <w:r>
        <w:t xml:space="preserve">los almacenes de datos en partes más pequeñas y descentralizadas.</w:t>
      </w:r>
    </w:p>
    <w:p>
      <w:pPr>
        <w:pStyle w:val="Textoindependiente"/>
      </w:pPr>
      <w:r>
        <w:t xml:space="preserve">Si tenemos que definir Data Mesh en forma simple, deberíamos decir que</w:t>
      </w:r>
      <w:r>
        <w:t xml:space="preserve"> </w:t>
      </w:r>
      <w:r>
        <w:t xml:space="preserve">es la construcción de una infraestructura de autoservicio que permite a</w:t>
      </w:r>
      <w:r>
        <w:t xml:space="preserve"> </w:t>
      </w:r>
      <w:r>
        <w:t xml:space="preserve">los equipos utilizar recursos y herramientas bajo demanda, para acceder</w:t>
      </w:r>
      <w:r>
        <w:t xml:space="preserve"> </w:t>
      </w:r>
      <w:r>
        <w:t xml:space="preserve">a los datos correctos, procesarlos, prepararlos y analizarlos.</w:t>
      </w:r>
    </w:p>
    <w:p>
      <w:pPr>
        <w:pStyle w:val="Textoindependiente"/>
      </w:pPr>
      <w:r>
        <w:t xml:space="preserve">En términos generales, podemos definir el Data Mesh como un enfoque</w:t>
      </w:r>
      <w:r>
        <w:t xml:space="preserve"> </w:t>
      </w:r>
      <w:r>
        <w:t xml:space="preserve">descentralizado que admite el acceso democratizado y de autoservicio a</w:t>
      </w:r>
      <w:r>
        <w:t xml:space="preserve"> </w:t>
      </w:r>
      <w:r>
        <w:t xml:space="preserve">los datos de una organización; estos permanecen ordenados por dominio</w:t>
      </w:r>
      <w:r>
        <w:t xml:space="preserve"> </w:t>
      </w:r>
      <w:r>
        <w:t xml:space="preserve">comercial y no por etapa de canalización.</w:t>
      </w:r>
    </w:p>
    <w:p>
      <w:pPr>
        <w:pStyle w:val="Textoindependiente"/>
      </w:pPr>
      <w:r>
        <w:t xml:space="preserve">Los modelos de Data Mesh ayudan a las organizaciones a obtener</w:t>
      </w:r>
      <w:r>
        <w:t xml:space="preserve"> </w:t>
      </w:r>
      <w:r>
        <w:t xml:space="preserve">resultados positivos cuando se trata de:</w:t>
      </w:r>
    </w:p>
    <w:p>
      <w:pPr>
        <w:numPr>
          <w:ilvl w:val="0"/>
          <w:numId w:val="1004"/>
        </w:numPr>
      </w:pPr>
      <w:r>
        <w:t xml:space="preserve">Garantizar la propiedad de los datos y dejar que sean administrados</w:t>
      </w:r>
      <w:r>
        <w:t xml:space="preserve"> </w:t>
      </w:r>
      <w:r>
        <w:t xml:space="preserve">por los usuarios que los entienden.</w:t>
      </w:r>
    </w:p>
    <w:p>
      <w:pPr>
        <w:numPr>
          <w:ilvl w:val="0"/>
          <w:numId w:val="1004"/>
        </w:numPr>
      </w:pPr>
      <w:r>
        <w:t xml:space="preserve">Poner los datos correctos en manos de los usuarios que los</w:t>
      </w:r>
      <w:r>
        <w:t xml:space="preserve"> </w:t>
      </w:r>
      <w:r>
        <w:t xml:space="preserve">necesitan.</w:t>
      </w:r>
    </w:p>
    <w:p>
      <w:pPr>
        <w:numPr>
          <w:ilvl w:val="0"/>
          <w:numId w:val="1004"/>
        </w:numPr>
      </w:pPr>
      <w:r>
        <w:t xml:space="preserve">Proveer una mayor agilidad a toda la organización, en virtud de la</w:t>
      </w:r>
      <w:r>
        <w:t xml:space="preserve"> </w:t>
      </w:r>
      <w:r>
        <w:t xml:space="preserve">autonomía que gana cada equipo en un modelo de gobierno de datos de</w:t>
      </w:r>
      <w:r>
        <w:t xml:space="preserve"> </w:t>
      </w:r>
      <w:r>
        <w:t xml:space="preserve">autoservicio.</w:t>
      </w:r>
    </w:p>
    <w:p>
      <w:pPr>
        <w:pStyle w:val="FirstParagraph"/>
      </w:pPr>
      <w:r>
        <w:t xml:space="preserve">Zhamak Dehgani explica:</w:t>
      </w:r>
      <w:r>
        <w:t xml:space="preserve"> </w:t>
      </w:r>
      <w:r>
        <w:t xml:space="preserve">“</w:t>
      </w:r>
      <w:r>
        <w:t xml:space="preserve">Las empresas deben estar abiertas a la</w:t>
      </w:r>
      <w:r>
        <w:t xml:space="preserve"> </w:t>
      </w:r>
      <w:r>
        <w:t xml:space="preserve">posibilidad de ir más allá de los lagos de datos monolíticos y</w:t>
      </w:r>
      <w:r>
        <w:t xml:space="preserve"> </w:t>
      </w:r>
      <w:r>
        <w:t xml:space="preserve">centralizados; es decir, buscar la construcción de una arquitectura de</w:t>
      </w:r>
      <w:r>
        <w:t xml:space="preserve"> </w:t>
      </w:r>
      <w:r>
        <w:t xml:space="preserve">Data Mesh que adopte la realidad de los datos y lo que se espera de</w:t>
      </w:r>
      <w:r>
        <w:t xml:space="preserve"> </w:t>
      </w:r>
      <w:r>
        <w:t xml:space="preserve">ellos (máxima disponibilidad y buena distribución)</w:t>
      </w:r>
      <w:r>
        <w:t xml:space="preserve">”</w:t>
      </w:r>
      <w:r>
        <w:t xml:space="preserve">.</w:t>
      </w:r>
    </w:p>
    <w:bookmarkStart w:id="36" w:name="características-del-data-mesh"/>
    <w:p>
      <w:pPr>
        <w:pStyle w:val="Ttulo2"/>
      </w:pPr>
      <w:r>
        <w:t xml:space="preserve">4.1 Características del Data Mesh</w:t>
      </w:r>
    </w:p>
    <w:p>
      <w:pPr>
        <w:pStyle w:val="FirstParagraph"/>
      </w:pPr>
      <w:r>
        <w:t xml:space="preserve">Tradicionalmente, se ha usado un patrón centralizado en el que los</w:t>
      </w:r>
      <w:r>
        <w:t xml:space="preserve"> </w:t>
      </w:r>
      <w:r>
        <w:t xml:space="preserve">ingenieros de datos agregan los activos de datos y crean un producto</w:t>
      </w:r>
      <w:r>
        <w:t xml:space="preserve"> </w:t>
      </w:r>
      <w:r>
        <w:t xml:space="preserve">para que pueda ser usado por varios consumidores, como un Data Lake, sin</w:t>
      </w:r>
      <w:r>
        <w:t xml:space="preserve"> </w:t>
      </w:r>
      <w:r>
        <w:t xml:space="preserve">conocer el contexto antes de tiempo. Los lagos de datos, data warehouses</w:t>
      </w:r>
      <w:r>
        <w:t xml:space="preserve"> </w:t>
      </w:r>
      <w:r>
        <w:t xml:space="preserve">y data lake houses van a seguir existiendo con este enfoque.</w:t>
      </w:r>
    </w:p>
    <w:p>
      <w:pPr>
        <w:pStyle w:val="Textoindependiente"/>
      </w:pPr>
      <w:r>
        <w:t xml:space="preserve">Aunque eso conlleva a los desafíos anteriormente expuestos. Por los</w:t>
      </w:r>
      <w:r>
        <w:t xml:space="preserve"> </w:t>
      </w:r>
      <w:r>
        <w:t xml:space="preserve">tanto se propone una estrategia basada en el Data Mesh que facilita el</w:t>
      </w:r>
      <w:r>
        <w:t xml:space="preserve"> </w:t>
      </w:r>
      <w:r>
        <w:t xml:space="preserve">acceso a los datos entre organizaciones y departamentos, ya que el dato</w:t>
      </w:r>
      <w:r>
        <w:t xml:space="preserve"> </w:t>
      </w:r>
      <w:r>
        <w:t xml:space="preserve">se trata y se publica como un producto. Es una aproximación mucho más</w:t>
      </w:r>
      <w:r>
        <w:t xml:space="preserve"> </w:t>
      </w:r>
      <w:r>
        <w:t xml:space="preserve">sencilla a la tradicional, en la que cuando alguien quiere acceder a</w:t>
      </w:r>
      <w:r>
        <w:t xml:space="preserve"> </w:t>
      </w:r>
      <w:r>
        <w:t xml:space="preserve">datos de otra unidad o de otro dominio debe iniciar un proceso de</w:t>
      </w:r>
      <w:r>
        <w:t xml:space="preserve"> </w:t>
      </w:r>
      <w:r>
        <w:t xml:space="preserve">descubrimiento para determinar con quién debe hablar, solicitar los</w:t>
      </w:r>
      <w:r>
        <w:t xml:space="preserve"> </w:t>
      </w:r>
      <w:r>
        <w:t xml:space="preserve">permisos de acceso, etc.</w:t>
      </w:r>
    </w:p>
    <w:p>
      <w:pPr>
        <w:pStyle w:val="Textoindependiente"/>
      </w:pPr>
      <w:r>
        <w:t xml:space="preserve">Además de la creación del producto, también cambia los roles</w:t>
      </w:r>
      <w:r>
        <w:t xml:space="preserve"> </w:t>
      </w:r>
      <w:r>
        <w:t xml:space="preserve">involucrados en torno a los datos. Introduce roles de consumidores de</w:t>
      </w:r>
      <w:r>
        <w:t xml:space="preserve"> </w:t>
      </w:r>
      <w:r>
        <w:t xml:space="preserve">datos y propietario de dominio y de productos de datos, que también</w:t>
      </w:r>
      <w:r>
        <w:t xml:space="preserve"> </w:t>
      </w:r>
      <w:r>
        <w:t xml:space="preserve">definen el gobierno del producto:</w:t>
      </w:r>
    </w:p>
    <w:p>
      <w:pPr>
        <w:pStyle w:val="Figure"/>
      </w:pPr>
      <w:r>
        <w:drawing>
          <wp:inline>
            <wp:extent cx="5600700" cy="3094877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images/d2/media/image3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948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3 Componentes del Data Mesh</w:t>
      </w:r>
    </w:p>
    <w:p>
      <w:pPr>
        <w:pStyle w:val="Textoindependiente"/>
      </w:pPr>
      <w:r>
        <w:t xml:space="preserve">Teniendo en cuenta los anterior, se detallan 6 características</w:t>
      </w:r>
      <w:r>
        <w:t xml:space="preserve"> </w:t>
      </w:r>
      <w:r>
        <w:t xml:space="preserve">principales del Data Mesh:</w:t>
      </w:r>
    </w:p>
    <w:p>
      <w:pPr>
        <w:numPr>
          <w:ilvl w:val="0"/>
          <w:numId w:val="1005"/>
        </w:numPr>
        <w:pStyle w:val="Compact"/>
      </w:pPr>
      <w:r>
        <w:rPr>
          <w:bCs/>
          <w:b/>
        </w:rPr>
        <w:t xml:space="preserve">Áreas temáticas vs. Dominios.</w:t>
      </w:r>
    </w:p>
    <w:p>
      <w:pPr>
        <w:pStyle w:val="FirstParagraph"/>
      </w:pPr>
      <w:r>
        <w:t xml:space="preserve">La descomposición de problemas generales en modelos más pequeños no es</w:t>
      </w:r>
      <w:r>
        <w:t xml:space="preserve"> </w:t>
      </w:r>
      <w:r>
        <w:t xml:space="preserve">una idea nueva en la ingeniería de datos.</w:t>
      </w:r>
    </w:p>
    <w:p>
      <w:pPr>
        <w:pStyle w:val="Textoindependiente"/>
      </w:pPr>
      <w:r>
        <w:t xml:space="preserve">Es frecuente que las empresas opten por la descomposición de datos</w:t>
      </w:r>
      <w:r>
        <w:t xml:space="preserve"> </w:t>
      </w:r>
      <w:r>
        <w:t xml:space="preserve">complejos por área temática; por ejemplo,</w:t>
      </w:r>
      <w:r>
        <w:t xml:space="preserve"> </w:t>
      </w:r>
      <w:r>
        <w:t xml:space="preserve">‘</w:t>
      </w:r>
      <w:r>
        <w:t xml:space="preserve">acuerdo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evento</w:t>
      </w:r>
      <w:r>
        <w:t xml:space="preserve">’</w:t>
      </w:r>
      <w:r>
        <w:t xml:space="preserve"> </w:t>
      </w:r>
      <w:r>
        <w:t xml:space="preserve">o</w:t>
      </w:r>
      <w:r>
        <w:t xml:space="preserve"> </w:t>
      </w:r>
      <w:r>
        <w:t xml:space="preserve">‘</w:t>
      </w:r>
      <w:r>
        <w:t xml:space="preserve">producto</w:t>
      </w:r>
      <w:r>
        <w:t xml:space="preserve">’</w:t>
      </w:r>
      <w:r>
        <w:t xml:space="preserve">. Si bien este enfoque puede simplificar la reutilización de</w:t>
      </w:r>
      <w:r>
        <w:t xml:space="preserve"> </w:t>
      </w:r>
      <w:r>
        <w:t xml:space="preserve">datos, en la mayoría de los casos origina largas discusiones para</w:t>
      </w:r>
      <w:r>
        <w:t xml:space="preserve"> </w:t>
      </w:r>
      <w:r>
        <w:t xml:space="preserve">determinar los «elementos comunes» que engloben los datos que se van a</w:t>
      </w:r>
      <w:r>
        <w:t xml:space="preserve"> </w:t>
      </w:r>
      <w:r>
        <w:t xml:space="preserve">compartir y usar.</w:t>
      </w:r>
    </w:p>
    <w:p>
      <w:pPr>
        <w:pStyle w:val="Textoindependiente"/>
      </w:pPr>
      <w:r>
        <w:t xml:space="preserve">Por lo tanto, puede ser más efectivo descomponer los datos en dominios</w:t>
      </w:r>
      <w:r>
        <w:t xml:space="preserve"> </w:t>
      </w:r>
      <w:r>
        <w:t xml:space="preserve">que estén alineados con los procesos misionales o comerciales de la</w:t>
      </w:r>
      <w:r>
        <w:t xml:space="preserve"> </w:t>
      </w:r>
      <w:r>
        <w:t xml:space="preserve">empresa; de esta manera, cada dominio podría implementar las áreas</w:t>
      </w:r>
      <w:r>
        <w:t xml:space="preserve"> </w:t>
      </w:r>
      <w:r>
        <w:t xml:space="preserve">temáticas aplicables a sus propias actividades.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Separar los esquemas por dominio para proporcionar agilidad.</w:t>
      </w:r>
    </w:p>
    <w:p>
      <w:pPr>
        <w:pStyle w:val="FirstParagraph"/>
      </w:pPr>
      <w:r>
        <w:t xml:space="preserve">Una de las principales ventajas de adoptar el diseño domain-driven es la</w:t>
      </w:r>
      <w:r>
        <w:t xml:space="preserve"> </w:t>
      </w:r>
      <w:r>
        <w:t xml:space="preserve">agilidad.</w:t>
      </w:r>
    </w:p>
    <w:p>
      <w:pPr>
        <w:pStyle w:val="Textoindependiente"/>
      </w:pPr>
      <w:r>
        <w:t xml:space="preserve">Para la implementación de arquitecturas basadas en Data Mesh, los</w:t>
      </w:r>
      <w:r>
        <w:t xml:space="preserve"> </w:t>
      </w:r>
      <w:r>
        <w:t xml:space="preserve">especialistas recomiendan crear esquemas separados para cada dominio. La</w:t>
      </w:r>
      <w:r>
        <w:t xml:space="preserve"> </w:t>
      </w:r>
      <w:r>
        <w:t xml:space="preserve">responsabilidad de la administración de los datos y su modelado recae en</w:t>
      </w:r>
      <w:r>
        <w:t xml:space="preserve"> </w:t>
      </w:r>
      <w:r>
        <w:t xml:space="preserve">los usuarios de negocio; ellos se encargarán de cada dominio específico</w:t>
      </w:r>
      <w:r>
        <w:t xml:space="preserve"> </w:t>
      </w:r>
      <w:r>
        <w:t xml:space="preserve">en construcción.</w:t>
      </w:r>
    </w:p>
    <w:p>
      <w:pPr>
        <w:pStyle w:val="Textoindependiente"/>
      </w:pPr>
      <w:r>
        <w:t xml:space="preserve">Los esquemas domain-driven, por su parte, proporcionan una colección de</w:t>
      </w:r>
      <w:r>
        <w:t xml:space="preserve"> </w:t>
      </w:r>
      <w:r>
        <w:t xml:space="preserve">productos de datos alineados con las áreas de negocio.</w:t>
      </w:r>
    </w:p>
    <w:p>
      <w:pPr>
        <w:numPr>
          <w:ilvl w:val="0"/>
          <w:numId w:val="1007"/>
        </w:numPr>
        <w:pStyle w:val="Compact"/>
      </w:pPr>
      <w:r>
        <w:rPr>
          <w:bCs/>
          <w:b/>
        </w:rPr>
        <w:t xml:space="preserve">Integración entre dominios.</w:t>
      </w:r>
    </w:p>
    <w:p>
      <w:pPr>
        <w:pStyle w:val="FirstParagraph"/>
      </w:pPr>
      <w:r>
        <w:t xml:space="preserve">Los datos de negocio se pueden optimizar en el contexto de un solo</w:t>
      </w:r>
      <w:r>
        <w:t xml:space="preserve"> </w:t>
      </w:r>
      <w:r>
        <w:t xml:space="preserve">dominio. Sin embargo, muchas oportunidades de optimización de procesos</w:t>
      </w:r>
      <w:r>
        <w:t xml:space="preserve"> </w:t>
      </w:r>
      <w:r>
        <w:t xml:space="preserve">comerciales requieren que los datos se combinen a través de límites</w:t>
      </w:r>
      <w:r>
        <w:t xml:space="preserve"> </w:t>
      </w:r>
      <w:r>
        <w:t xml:space="preserve">geográficos y funcionales. No obstante, para que estos procesos se hagan</w:t>
      </w:r>
      <w:r>
        <w:t xml:space="preserve"> </w:t>
      </w:r>
      <w:r>
        <w:t xml:space="preserve">realidad, las organizaciones deben tener una estrategia explícita que</w:t>
      </w:r>
      <w:r>
        <w:t xml:space="preserve"> </w:t>
      </w:r>
      <w:r>
        <w:t xml:space="preserve">canalice el intercambio entre dominios.</w:t>
      </w:r>
    </w:p>
    <w:p>
      <w:pPr>
        <w:numPr>
          <w:ilvl w:val="0"/>
          <w:numId w:val="1008"/>
        </w:numPr>
        <w:pStyle w:val="Compact"/>
      </w:pPr>
      <w:r>
        <w:rPr>
          <w:bCs/>
          <w:b/>
        </w:rPr>
        <w:t xml:space="preserve">Soporte para productos de datos empresariales</w:t>
      </w:r>
    </w:p>
    <w:p>
      <w:pPr>
        <w:pStyle w:val="FirstParagraph"/>
      </w:pPr>
      <w:r>
        <w:t xml:space="preserve">Los productos de datos empresariales presentan una vista multidominio.</w:t>
      </w:r>
      <w:r>
        <w:t xml:space="preserve"> </w:t>
      </w:r>
      <w:r>
        <w:t xml:space="preserve">Este atributo contribuye con la optimización de los procesos misionales</w:t>
      </w:r>
      <w:r>
        <w:t xml:space="preserve"> </w:t>
      </w:r>
      <w:r>
        <w:t xml:space="preserve">de extremo a extremo. Estos productos de datos suelen ser</w:t>
      </w:r>
      <w:r>
        <w:t xml:space="preserve"> </w:t>
      </w:r>
      <w:r>
        <w:t xml:space="preserve">multifuncionales; requieren la adición de múltiples fuentes de datos y,</w:t>
      </w:r>
      <w:r>
        <w:t xml:space="preserve"> </w:t>
      </w:r>
      <w:r>
        <w:t xml:space="preserve">a menudo, tienen valor en múltiples casos de uso y aplicaciones.</w:t>
      </w:r>
    </w:p>
    <w:p>
      <w:pPr>
        <w:pStyle w:val="Textoindependiente"/>
      </w:pPr>
      <w:r>
        <w:t xml:space="preserve">Por lo tanto, son propicios para ser reutilizados con frecuencia en</w:t>
      </w:r>
      <w:r>
        <w:t xml:space="preserve"> </w:t>
      </w:r>
      <w:r>
        <w:t xml:space="preserve">varios dominios.</w:t>
      </w:r>
    </w:p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Supertipos y subtipos</w:t>
      </w:r>
    </w:p>
    <w:p>
      <w:pPr>
        <w:pStyle w:val="FirstParagraph"/>
      </w:pPr>
      <w:r>
        <w:t xml:space="preserve">Para entregar productos de datos empresariales exitosos, es necesario</w:t>
      </w:r>
      <w:r>
        <w:t xml:space="preserve"> </w:t>
      </w:r>
      <w:r>
        <w:t xml:space="preserve">que los equipos de dominio involucrados puedan combinar y agregar datos</w:t>
      </w:r>
      <w:r>
        <w:t xml:space="preserve"> </w:t>
      </w:r>
      <w:r>
        <w:t xml:space="preserve">de manera confiable en múltiples dominios. Un enfoque para lograr esto</w:t>
      </w:r>
      <w:r>
        <w:t xml:space="preserve"> </w:t>
      </w:r>
      <w:r>
        <w:t xml:space="preserve">sería crear un producto de datos empresariales de cuenta «Supertype» que</w:t>
      </w:r>
      <w:r>
        <w:t xml:space="preserve"> </w:t>
      </w:r>
      <w:r>
        <w:t xml:space="preserve">se complete a través de todos los dominios. Este producto de datos</w:t>
      </w:r>
      <w:r>
        <w:t xml:space="preserve"> </w:t>
      </w:r>
      <w:r>
        <w:t xml:space="preserve">contendría atributos comunes en todos los dominios. Luego, cada dominio</w:t>
      </w:r>
      <w:r>
        <w:t xml:space="preserve"> </w:t>
      </w:r>
      <w:r>
        <w:t xml:space="preserve">administraría su propio producto de datos de cuenta de subtipo con</w:t>
      </w:r>
      <w:r>
        <w:t xml:space="preserve"> </w:t>
      </w:r>
      <w:r>
        <w:t xml:space="preserve">atributos adicionales específicos.</w:t>
      </w:r>
    </w:p>
    <w:p>
      <w:pPr>
        <w:pStyle w:val="Textoindependiente"/>
      </w:pPr>
      <w:r>
        <w:t xml:space="preserve">Este enfoque impulsa un grado importante de consistencia entre los</w:t>
      </w:r>
      <w:r>
        <w:t xml:space="preserve"> </w:t>
      </w:r>
      <w:r>
        <w:t xml:space="preserve">dominios, ya que se aplican claves que respalden la unión a la tabla de</w:t>
      </w:r>
      <w:r>
        <w:t xml:space="preserve"> </w:t>
      </w:r>
      <w:r>
        <w:t xml:space="preserve">supertipos; asimismo, se asegura de ser lo suficientemente flexible para</w:t>
      </w:r>
      <w:r>
        <w:t xml:space="preserve"> </w:t>
      </w:r>
      <w:r>
        <w:t xml:space="preserve">que los dominios de áreas comerciales amplíen sus productos de datos de</w:t>
      </w:r>
      <w:r>
        <w:t xml:space="preserve"> </w:t>
      </w:r>
      <w:r>
        <w:t xml:space="preserve">subtipos, según sea necesario.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Buen gobierno y uso de estándares correctos.</w:t>
      </w:r>
    </w:p>
    <w:p>
      <w:pPr>
        <w:pStyle w:val="FirstParagraph"/>
      </w:pPr>
      <w:r>
        <w:t xml:space="preserve">La transformación digital y las iniciativas de la estraegías de datos</w:t>
      </w:r>
      <w:r>
        <w:t xml:space="preserve"> </w:t>
      </w:r>
      <w:r>
        <w:t xml:space="preserve">modernas están incrementando la necesidad de más integraciones entre</w:t>
      </w:r>
      <w:r>
        <w:t xml:space="preserve"> </w:t>
      </w:r>
      <w:r>
        <w:t xml:space="preserve">dominios.</w:t>
      </w:r>
    </w:p>
    <w:p>
      <w:pPr>
        <w:pStyle w:val="Textoindependiente"/>
      </w:pPr>
      <w:r>
        <w:t xml:space="preserve">Desarrollar una visión interfuncional coherente de las operaciones</w:t>
      </w:r>
      <w:r>
        <w:t xml:space="preserve"> </w:t>
      </w:r>
      <w:r>
        <w:t xml:space="preserve">requiere que los datos estén conectados tanto técnica como</w:t>
      </w:r>
      <w:r>
        <w:t xml:space="preserve"> </w:t>
      </w:r>
      <w:r>
        <w:t xml:space="preserve">semánticamente. La consistencia en la implementación, a través de los</w:t>
      </w:r>
      <w:r>
        <w:t xml:space="preserve"> </w:t>
      </w:r>
      <w:r>
        <w:t xml:space="preserve">dominios, no se da espontáneamente; requiere de un enfoque coordinado</w:t>
      </w:r>
      <w:r>
        <w:t xml:space="preserve"> </w:t>
      </w:r>
      <w:r>
        <w:t xml:space="preserve">por el negocio, de cara al gobierno de datos.</w:t>
      </w:r>
    </w:p>
    <w:p>
      <w:pPr>
        <w:pStyle w:val="Textoindependiente"/>
      </w:pPr>
      <w:r>
        <w:t xml:space="preserve">Asimismo, se requiere de experiencia técnica para aprovechar con éxito</w:t>
      </w:r>
      <w:r>
        <w:t xml:space="preserve"> </w:t>
      </w:r>
      <w:r>
        <w:t xml:space="preserve">las herramientas de gestión de datos e implementar, de manera efectiva,</w:t>
      </w:r>
      <w:r>
        <w:t xml:space="preserve"> </w:t>
      </w:r>
      <w:r>
        <w:t xml:space="preserve">la gobernanza de datos entre dominios.</w:t>
      </w:r>
    </w:p>
    <w:p>
      <w:pPr>
        <w:pStyle w:val="Textoindependiente"/>
      </w:pPr>
      <w:r>
        <w:t xml:space="preserve">Cada dominio necesitará soporte para desarrollar procesos de calidad,</w:t>
      </w:r>
      <w:r>
        <w:t xml:space="preserve"> </w:t>
      </w:r>
      <w:r>
        <w:t xml:space="preserve">diseño de estructuras y reconciliación de datos, sumados a otros</w:t>
      </w:r>
      <w:r>
        <w:t xml:space="preserve"> </w:t>
      </w:r>
      <w:r>
        <w:t xml:space="preserve">elementos de la arquitectura.</w:t>
      </w:r>
    </w:p>
    <w:bookmarkEnd w:id="36"/>
    <w:bookmarkStart w:id="40" w:name="pilares-del-data-mesh"/>
    <w:p>
      <w:pPr>
        <w:pStyle w:val="Ttulo2"/>
      </w:pPr>
      <w:r>
        <w:t xml:space="preserve">4.2 Pilares del Data Mesh</w:t>
      </w:r>
    </w:p>
    <w:p>
      <w:pPr>
        <w:pStyle w:val="FirstParagraph"/>
      </w:pPr>
      <w:r>
        <w:t xml:space="preserve">La estrategia del Data Mesh se centra en 4 pilares los cuales se</w:t>
      </w:r>
      <w:r>
        <w:t xml:space="preserve"> </w:t>
      </w:r>
      <w:r>
        <w:t xml:space="preserve">describen a continuación: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Propiedad impulsada por el dominio</w:t>
      </w:r>
      <w:r>
        <w:t xml:space="preserve">: el primer principio de un</w:t>
      </w:r>
      <w:r>
        <w:t xml:space="preserve"> </w:t>
      </w:r>
      <w:r>
        <w:t xml:space="preserve">data mesh es transferir el poder de los datos y la propiedad a las</w:t>
      </w:r>
      <w:r>
        <w:t xml:space="preserve"> </w:t>
      </w:r>
      <w:r>
        <w:t xml:space="preserve">manos de los equipos de dominio (es decir departamentos, unidades de</w:t>
      </w:r>
      <w:r>
        <w:t xml:space="preserve"> </w:t>
      </w:r>
      <w:r>
        <w:t xml:space="preserve">negocio, etc.). Ellos serán los dueños de los datos de un extremo a</w:t>
      </w:r>
      <w:r>
        <w:t xml:space="preserve"> </w:t>
      </w:r>
      <w:r>
        <w:t xml:space="preserve">otro, y podrán asegurarse de tener desde las fuentes correctas hasta</w:t>
      </w:r>
      <w:r>
        <w:t xml:space="preserve"> </w:t>
      </w:r>
      <w:r>
        <w:t xml:space="preserve">los procesamientos necesarios y la entrega de los datos para que</w:t>
      </w:r>
      <w:r>
        <w:t xml:space="preserve"> </w:t>
      </w:r>
      <w:r>
        <w:t xml:space="preserve">otros equipos de dominio los aprovechen como productos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Datos como producto:</w:t>
      </w:r>
      <w:r>
        <w:t xml:space="preserve"> </w:t>
      </w:r>
      <w:r>
        <w:t xml:space="preserve">los equipos de dominio son responsables de</w:t>
      </w:r>
      <w:r>
        <w:t xml:space="preserve"> </w:t>
      </w:r>
      <w:r>
        <w:t xml:space="preserve">los datos y también de los productos de datos resultantes. El</w:t>
      </w:r>
      <w:r>
        <w:t xml:space="preserve"> </w:t>
      </w:r>
      <w:r>
        <w:t xml:space="preserve">objetivo es lograr que cada</w:t>
      </w:r>
      <w:r>
        <w:t xml:space="preserve"> </w:t>
      </w:r>
      <w:r>
        <w:t xml:space="preserve">“</w:t>
      </w:r>
      <w:r>
        <w:t xml:space="preserve">producto de datos</w:t>
      </w:r>
      <w:r>
        <w:t xml:space="preserve">”</w:t>
      </w:r>
      <w:r>
        <w:t xml:space="preserve"> </w:t>
      </w:r>
      <w:r>
        <w:t xml:space="preserve">sea descubierto y</w:t>
      </w:r>
      <w:r>
        <w:t xml:space="preserve"> </w:t>
      </w:r>
      <w:r>
        <w:t xml:space="preserve">utilizable por los consumidores y otros equipos de dominio, y el</w:t>
      </w:r>
      <w:r>
        <w:t xml:space="preserve"> </w:t>
      </w:r>
      <w:r>
        <w:t xml:space="preserve">propietario del dominio es responsable de mantener y actualizar (o</w:t>
      </w:r>
      <w:r>
        <w:t xml:space="preserve"> </w:t>
      </w:r>
      <w:r>
        <w:t xml:space="preserve">desaprobar) estos productos para garantizar la calidad y la</w:t>
      </w:r>
      <w:r>
        <w:t xml:space="preserve"> </w:t>
      </w:r>
      <w:r>
        <w:t xml:space="preserve">precisión.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Infraestructura de autoservicio</w:t>
      </w:r>
      <w:r>
        <w:t xml:space="preserve">: que todo sea</w:t>
      </w:r>
      <w:r>
        <w:t xml:space="preserve"> </w:t>
      </w:r>
      <w:r>
        <w:t xml:space="preserve">“</w:t>
      </w:r>
      <w:r>
        <w:t xml:space="preserve">autoservicio</w:t>
      </w:r>
      <w:r>
        <w:t xml:space="preserve">”</w:t>
      </w:r>
      <w:r>
        <w:t xml:space="preserve"> </w:t>
      </w:r>
      <w:r>
        <w:t xml:space="preserve">hace que nos olvidemos para siempre de las tecnologías complejas y</w:t>
      </w:r>
      <w:r>
        <w:t xml:space="preserve"> </w:t>
      </w:r>
      <w:r>
        <w:t xml:space="preserve">las habilidades de nicho. El Data mesh se basa, por principio, en</w:t>
      </w:r>
      <w:r>
        <w:t xml:space="preserve"> </w:t>
      </w:r>
      <w:r>
        <w:t xml:space="preserve">una gestión de datos mediante una plataforma común y un conjunto de</w:t>
      </w:r>
      <w:r>
        <w:t xml:space="preserve"> </w:t>
      </w:r>
      <w:r>
        <w:t xml:space="preserve">herramientas que cualquier equipo de dominio pueda aprovechar.</w:t>
      </w:r>
    </w:p>
    <w:p>
      <w:pPr>
        <w:numPr>
          <w:ilvl w:val="0"/>
          <w:numId w:val="1011"/>
        </w:numPr>
      </w:pPr>
      <w:r>
        <w:rPr>
          <w:bCs/>
          <w:b/>
        </w:rPr>
        <w:t xml:space="preserve">Gobernanza federada</w:t>
      </w:r>
      <w:r>
        <w:t xml:space="preserve">: si de verdad queremos eliminar controles de</w:t>
      </w:r>
      <w:r>
        <w:t xml:space="preserve"> </w:t>
      </w:r>
      <w:r>
        <w:t xml:space="preserve">acceso necesitamos un equilibrio entre las políticas y controles de</w:t>
      </w:r>
      <w:r>
        <w:t xml:space="preserve"> </w:t>
      </w:r>
      <w:r>
        <w:t xml:space="preserve">gobernanza global y la posibilidad de dominio y creación de</w:t>
      </w:r>
      <w:r>
        <w:t xml:space="preserve"> </w:t>
      </w:r>
      <w:r>
        <w:t xml:space="preserve">productos. Esto es lo que llamamos gobernanza federada y en la</w:t>
      </w:r>
      <w:r>
        <w:t xml:space="preserve"> </w:t>
      </w:r>
      <w:r>
        <w:t xml:space="preserve">práctica es fundamental para garantizar la privacidad, el</w:t>
      </w:r>
      <w:r>
        <w:t xml:space="preserve"> </w:t>
      </w:r>
      <w:r>
        <w:t xml:space="preserve">cumplimiento y la posibilidad de escalar.</w:t>
      </w:r>
    </w:p>
    <w:p>
      <w:pPr>
        <w:pStyle w:val="Figure"/>
      </w:pPr>
      <w:r>
        <w:drawing>
          <wp:inline>
            <wp:extent cx="5520320" cy="167880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d2/media/image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320" cy="1678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4 Pilares del Data Mesh</w:t>
      </w:r>
    </w:p>
    <w:bookmarkEnd w:id="40"/>
    <w:bookmarkStart w:id="44" w:name="X87eab9e135dec5937bf5c439991a392b944afc5"/>
    <w:p>
      <w:pPr>
        <w:pStyle w:val="Ttulo2"/>
      </w:pPr>
      <w:r>
        <w:t xml:space="preserve">4.3 Arquitectura Candidata basada en Data Mesh</w:t>
      </w:r>
    </w:p>
    <w:p>
      <w:pPr>
        <w:pStyle w:val="FirstParagraph"/>
      </w:pPr>
      <w:r>
        <w:t xml:space="preserve">La vista de arquitectura propuesta para el FNA basada en Data Mesh</w:t>
      </w:r>
      <w:r>
        <w:t xml:space="preserve"> </w:t>
      </w:r>
      <w:r>
        <w:t xml:space="preserve">ilustra los siguientes componentes: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Dominios de Negocios:</w:t>
      </w:r>
      <w:r>
        <w:t xml:space="preserve"> </w:t>
      </w:r>
      <w:r>
        <w:t xml:space="preserve">Son las unidades de negocio basada en la</w:t>
      </w:r>
      <w:r>
        <w:t xml:space="preserve"> </w:t>
      </w:r>
      <w:r>
        <w:t xml:space="preserve">definición de datos maestros del Fondo Nacional del Ahorro. Teniendo</w:t>
      </w:r>
      <w:r>
        <w:t xml:space="preserve"> </w:t>
      </w:r>
      <w:r>
        <w:t xml:space="preserve">en cuenta la arquitectura de negocio definida en el presente</w:t>
      </w:r>
      <w:r>
        <w:t xml:space="preserve"> </w:t>
      </w:r>
      <w:r>
        <w:t xml:space="preserve">documento se plantean los siguientes dominios: Crédito, cesantías,</w:t>
      </w:r>
      <w:r>
        <w:t xml:space="preserve"> </w:t>
      </w:r>
      <w:r>
        <w:t xml:space="preserve">cliente, ahorro, comercial, operación, financiera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Consumidores de Datos:</w:t>
      </w:r>
      <w:r>
        <w:t xml:space="preserve"> </w:t>
      </w:r>
      <w:r>
        <w:t xml:space="preserve">Definidos como los roles que necesitan</w:t>
      </w:r>
      <w:r>
        <w:t xml:space="preserve"> </w:t>
      </w:r>
      <w:r>
        <w:t xml:space="preserve">tomar decisiones sobre los datos. Los consumidores son roles</w:t>
      </w:r>
      <w:r>
        <w:t xml:space="preserve"> </w:t>
      </w:r>
      <w:r>
        <w:t xml:space="preserve">estratégicos que necesitar hacer uso delos productos de datos</w:t>
      </w:r>
      <w:r>
        <w:t xml:space="preserve"> </w:t>
      </w:r>
      <w:r>
        <w:t xml:space="preserve">generados por el Data Mesh.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Capacidad de Inteligencia de Negocios y Ciencia de datos:</w:t>
      </w:r>
      <w:r>
        <w:t xml:space="preserve"> </w:t>
      </w:r>
      <w:r>
        <w:t xml:space="preserve">Estrategia de inteligencia de negocios se encuentra implementada,</w:t>
      </w:r>
      <w:r>
        <w:t xml:space="preserve"> </w:t>
      </w:r>
      <w:r>
        <w:t xml:space="preserve">permitiendo generar reportes, alertas y tableros de control donde se</w:t>
      </w:r>
      <w:r>
        <w:t xml:space="preserve"> </w:t>
      </w:r>
      <w:r>
        <w:t xml:space="preserve">puedan apreciar diferentes indicadores que permiten medir la gestión</w:t>
      </w:r>
      <w:r>
        <w:t xml:space="preserve"> </w:t>
      </w:r>
      <w:r>
        <w:t xml:space="preserve">y control; Por otro lado, la estrategia de ciencia de datos provee</w:t>
      </w:r>
      <w:r>
        <w:t xml:space="preserve"> </w:t>
      </w:r>
      <w:r>
        <w:t xml:space="preserve">la metodología para el diseño, desarrollo, implementación y</w:t>
      </w:r>
      <w:r>
        <w:t xml:space="preserve"> </w:t>
      </w:r>
      <w:r>
        <w:t xml:space="preserve">mantenimiento de modelos descriptivos, predictivos, cognitivos y de</w:t>
      </w:r>
      <w:r>
        <w:t xml:space="preserve"> </w:t>
      </w:r>
      <w:r>
        <w:t xml:space="preserve">analítica avanzada.</w:t>
      </w:r>
    </w:p>
    <w:p>
      <w:pPr>
        <w:numPr>
          <w:ilvl w:val="0"/>
          <w:numId w:val="1012"/>
        </w:numPr>
      </w:pPr>
      <w:r>
        <w:rPr>
          <w:bCs/>
          <w:b/>
        </w:rPr>
        <w:t xml:space="preserve">Arquitectura Data Mesh:</w:t>
      </w:r>
      <w:r>
        <w:t xml:space="preserve"> </w:t>
      </w:r>
      <w:r>
        <w:t xml:space="preserve">Está compuesta por tres capas. Los</w:t>
      </w:r>
      <w:r>
        <w:t xml:space="preserve"> </w:t>
      </w:r>
      <w:r>
        <w:t xml:space="preserve">almacenes de datos (data store, productos de datos), integración de</w:t>
      </w:r>
      <w:r>
        <w:t xml:space="preserve"> </w:t>
      </w:r>
      <w:r>
        <w:t xml:space="preserve">datos e interoperabilidad y las fuentes de datos:</w:t>
      </w:r>
    </w:p>
    <w:p>
      <w:pPr>
        <w:numPr>
          <w:ilvl w:val="0"/>
          <w:numId w:val="1013"/>
        </w:numPr>
      </w:pPr>
      <w:r>
        <w:t xml:space="preserve">Almacenes de datos: Repositorios de datos estructurados,</w:t>
      </w:r>
      <w:r>
        <w:t xml:space="preserve"> </w:t>
      </w:r>
      <w:r>
        <w:t xml:space="preserve">semiestructurados y no estructurados, donde se persisten los</w:t>
      </w:r>
      <w:r>
        <w:t xml:space="preserve"> </w:t>
      </w:r>
      <w:r>
        <w:t xml:space="preserve">diferentes productos de datos. Estos productos pueden ser tableros</w:t>
      </w:r>
      <w:r>
        <w:t xml:space="preserve"> </w:t>
      </w:r>
      <w:r>
        <w:t xml:space="preserve">de control de un dominio en específico, modelos analíticos,</w:t>
      </w:r>
      <w:r>
        <w:t xml:space="preserve"> </w:t>
      </w:r>
      <w:r>
        <w:t xml:space="preserve">reportes, e incluso archivo que permitan a toma de decisiones basada</w:t>
      </w:r>
      <w:r>
        <w:t xml:space="preserve"> </w:t>
      </w:r>
      <w:r>
        <w:t xml:space="preserve">en datos o incluso la monetización de los mismos.</w:t>
      </w:r>
    </w:p>
    <w:p>
      <w:pPr>
        <w:numPr>
          <w:ilvl w:val="0"/>
          <w:numId w:val="1013"/>
        </w:numPr>
      </w:pPr>
      <w:r>
        <w:t xml:space="preserve">Integración e interoperabilidad: Mecanismos que permiten el</w:t>
      </w:r>
      <w:r>
        <w:t xml:space="preserve"> </w:t>
      </w:r>
      <w:r>
        <w:t xml:space="preserve">intercambio de datos entre las capas de la arquitectura. Estas</w:t>
      </w:r>
      <w:r>
        <w:t xml:space="preserve"> </w:t>
      </w:r>
      <w:r>
        <w:t xml:space="preserve">pueden ser en batch o cercanas al tiempo real (Near Real Time)</w:t>
      </w:r>
      <w:r>
        <w:t xml:space="preserve"> </w:t>
      </w:r>
      <w:r>
        <w:t xml:space="preserve">dependiente de los requerimientos no funcionales del producto de</w:t>
      </w:r>
      <w:r>
        <w:t xml:space="preserve"> </w:t>
      </w:r>
      <w:r>
        <w:t xml:space="preserve">datos. Basicamente me permiten construir los flujos de datos desde o</w:t>
      </w:r>
      <w:r>
        <w:t xml:space="preserve"> </w:t>
      </w:r>
      <w:r>
        <w:t xml:space="preserve">hacia los repositorios y almacenes de datos.</w:t>
      </w:r>
    </w:p>
    <w:p>
      <w:pPr>
        <w:numPr>
          <w:ilvl w:val="0"/>
          <w:numId w:val="1013"/>
        </w:numPr>
      </w:pPr>
      <w:r>
        <w:t xml:space="preserve">Fuentes de Datos: Conformado por las diferentes fuentes de</w:t>
      </w:r>
      <w:r>
        <w:t xml:space="preserve"> </w:t>
      </w:r>
      <w:r>
        <w:t xml:space="preserve">información que son el insumo principal para la generación de los</w:t>
      </w:r>
      <w:r>
        <w:t xml:space="preserve"> </w:t>
      </w:r>
      <w:r>
        <w:t xml:space="preserve">productos de datos. Estas fuentes están conformadas por ejemplo por</w:t>
      </w:r>
      <w:r>
        <w:t xml:space="preserve"> </w:t>
      </w:r>
      <w:r>
        <w:t xml:space="preserve">bases de datos de sistemas misionales como Cobis, la bodega</w:t>
      </w:r>
      <w:r>
        <w:t xml:space="preserve"> </w:t>
      </w:r>
      <w:r>
        <w:t xml:space="preserve">corporativa o incluso el datalake. Y es de esta forma que se integra</w:t>
      </w:r>
      <w:r>
        <w:t xml:space="preserve"> </w:t>
      </w:r>
      <w:r>
        <w:t xml:space="preserve">la estrategia de gestión de datos actual del FNA con la propuesta</w:t>
      </w:r>
      <w:r>
        <w:t xml:space="preserve"> </w:t>
      </w:r>
      <w:r>
        <w:t xml:space="preserve">del Data Mesh. Donde la arquitectura de datos actual se usa como</w:t>
      </w:r>
      <w:r>
        <w:t xml:space="preserve"> </w:t>
      </w:r>
      <w:r>
        <w:t xml:space="preserve">fuente de información de la malla de datos.</w:t>
      </w:r>
    </w:p>
    <w:p>
      <w:pPr>
        <w:numPr>
          <w:ilvl w:val="0"/>
          <w:numId w:val="1014"/>
        </w:numPr>
        <w:pStyle w:val="Compact"/>
      </w:pPr>
      <w:r>
        <w:t xml:space="preserve">Por medio de una correcta</w:t>
      </w:r>
      <w:r>
        <w:t xml:space="preserve"> </w:t>
      </w:r>
      <w:r>
        <w:rPr>
          <w:bCs/>
          <w:b/>
        </w:rPr>
        <w:t xml:space="preserve">gestión de los datos</w:t>
      </w:r>
      <w:r>
        <w:t xml:space="preserve"> </w:t>
      </w:r>
      <w:r>
        <w:t xml:space="preserve">en el ecosistema</w:t>
      </w:r>
      <w:r>
        <w:t xml:space="preserve"> </w:t>
      </w:r>
      <w:r>
        <w:t xml:space="preserve">del FNA, se propone unas capacidades para la gestión de datos la</w:t>
      </w:r>
      <w:r>
        <w:t xml:space="preserve"> </w:t>
      </w:r>
      <w:r>
        <w:t xml:space="preserve">cual le permitirá soportar los procesos organizacionales y cumplir</w:t>
      </w:r>
      <w:r>
        <w:t xml:space="preserve"> </w:t>
      </w:r>
      <w:r>
        <w:t xml:space="preserve">con los objetivos desarrollados en el gobierno de datos para</w:t>
      </w:r>
      <w:r>
        <w:t xml:space="preserve"> </w:t>
      </w:r>
      <w:r>
        <w:t xml:space="preserve">controlar, proteger y optimizar el valor de los activos de datos.</w:t>
      </w:r>
      <w:r>
        <w:t xml:space="preserve"> </w:t>
      </w:r>
      <w:r>
        <w:t xml:space="preserve">Dentro de estas capacidades se encuentran calidad de datos,</w:t>
      </w:r>
      <w:r>
        <w:t xml:space="preserve"> </w:t>
      </w:r>
      <w:r>
        <w:t xml:space="preserve">seguridad y gestión de datos maestros y referencia. A continuación,</w:t>
      </w:r>
      <w:r>
        <w:t xml:space="preserve"> </w:t>
      </w:r>
      <w:r>
        <w:t xml:space="preserve">se detallan las capacidades propuestas:</w:t>
      </w:r>
    </w:p>
    <w:p>
      <w:pPr>
        <w:numPr>
          <w:ilvl w:val="0"/>
          <w:numId w:val="1015"/>
        </w:numPr>
        <w:pStyle w:val="Compact"/>
      </w:pPr>
      <w:r>
        <w:rPr>
          <w:bCs/>
          <w:b/>
        </w:rPr>
        <w:t xml:space="preserve">Calidad de Datos:</w:t>
      </w:r>
      <w:r>
        <w:t xml:space="preserve"> </w:t>
      </w:r>
      <w:r>
        <w:t xml:space="preserve">Por medio de la calidad de la información se</w:t>
      </w:r>
      <w:r>
        <w:t xml:space="preserve"> </w:t>
      </w:r>
      <w:r>
        <w:t xml:space="preserve">puede gestionar y entender cada una de las características de los</w:t>
      </w:r>
      <w:r>
        <w:t xml:space="preserve"> </w:t>
      </w:r>
      <w:r>
        <w:t xml:space="preserve">datos para su correcta utilización y a su vez el cumplimiento de los</w:t>
      </w:r>
      <w:r>
        <w:t xml:space="preserve"> </w:t>
      </w:r>
      <w:r>
        <w:t xml:space="preserve">objetivos o necesidades del usuario frente al dato. Respecto a la</w:t>
      </w:r>
      <w:r>
        <w:t xml:space="preserve"> </w:t>
      </w:r>
      <w:r>
        <w:t xml:space="preserve">reutilización de datos en el ecosistema del FNA, esta reutiliza sus</w:t>
      </w:r>
      <w:r>
        <w:t xml:space="preserve"> </w:t>
      </w:r>
      <w:r>
        <w:t xml:space="preserve">propios datos para compartírselos a todas las áreas que la</w:t>
      </w:r>
      <w:r>
        <w:t xml:space="preserve"> </w:t>
      </w:r>
      <w:r>
        <w:t xml:space="preserve">requieran.</w:t>
      </w:r>
    </w:p>
    <w:p>
      <w:pPr>
        <w:pStyle w:val="Textodebloque"/>
      </w:pPr>
      <w:r>
        <w:t xml:space="preserve">Por lo anterior, gestionar la calidad de los datos permite evitar las</w:t>
      </w:r>
      <w:r>
        <w:t xml:space="preserve"> </w:t>
      </w:r>
      <w:r>
        <w:t xml:space="preserve">inconsistencias de estos, problemas de calidad y brechas que conducen</w:t>
      </w:r>
      <w:r>
        <w:t xml:space="preserve"> </w:t>
      </w:r>
      <w:r>
        <w:t xml:space="preserve">a decisiones incorrectas o a oportunidades perdidas e incluso a</w:t>
      </w:r>
      <w:r>
        <w:t xml:space="preserve"> </w:t>
      </w:r>
      <w:r>
        <w:t xml:space="preserve">impactos reputacionales y sanciones normativas.</w:t>
      </w:r>
    </w:p>
    <w:p>
      <w:pPr>
        <w:pStyle w:val="Textodebloque"/>
      </w:pPr>
      <w:r>
        <w:t xml:space="preserve">Respecto al ciclo de vida del dato, las capacidades propuestas</w:t>
      </w:r>
      <w:r>
        <w:t xml:space="preserve"> </w:t>
      </w:r>
      <w:r>
        <w:t xml:space="preserve">permiten toda la trazabilidad del transcurso de vida de dato desde su</w:t>
      </w:r>
      <w:r>
        <w:t xml:space="preserve"> </w:t>
      </w:r>
      <w:r>
        <w:t xml:space="preserve">creación, adquisición, almacenamiento, gestión, mantenimiento hasta su</w:t>
      </w:r>
      <w:r>
        <w:t xml:space="preserve"> </w:t>
      </w:r>
      <w:r>
        <w:t xml:space="preserve">destrucción, borrado o no utilización.</w:t>
      </w:r>
    </w:p>
    <w:p>
      <w:pPr>
        <w:numPr>
          <w:ilvl w:val="0"/>
          <w:numId w:val="1016"/>
        </w:numPr>
        <w:pStyle w:val="Compact"/>
      </w:pPr>
      <w:r>
        <w:rPr>
          <w:bCs/>
          <w:b/>
        </w:rPr>
        <w:t xml:space="preserve">Estrategia de datos maestros y referencia:</w:t>
      </w:r>
      <w:r>
        <w:t xml:space="preserve"> </w:t>
      </w:r>
      <w:r>
        <w:t xml:space="preserve">La implementación de</w:t>
      </w:r>
      <w:r>
        <w:t xml:space="preserve"> </w:t>
      </w:r>
      <w:r>
        <w:t xml:space="preserve">esta estrategia permitirá:</w:t>
      </w:r>
    </w:p>
    <w:p>
      <w:pPr>
        <w:pStyle w:val="Textodebloque"/>
      </w:pPr>
      <w:r>
        <w:t xml:space="preserve">Cumplir con los requisitos de datos del ecosistema, el cual, facilita</w:t>
      </w:r>
      <w:r>
        <w:t xml:space="preserve"> </w:t>
      </w:r>
      <w:r>
        <w:t xml:space="preserve">tener acceso a los mismos conjuntos de datos, con la confianza de que</w:t>
      </w:r>
      <w:r>
        <w:t xml:space="preserve"> </w:t>
      </w:r>
      <w:r>
        <w:t xml:space="preserve">los conjuntos de datos sean completos, actuales y consistentes.</w:t>
      </w:r>
    </w:p>
    <w:p>
      <w:pPr>
        <w:pStyle w:val="Textodebloque"/>
      </w:pPr>
      <w:r>
        <w:t xml:space="preserve">Gestionar los costos de integración de datos: El costo de integrar</w:t>
      </w:r>
      <w:r>
        <w:t xml:space="preserve"> </w:t>
      </w:r>
      <w:r>
        <w:t xml:space="preserve">nuevas fuentes de datos en un entorno ya complejo es mayor en ausencia</w:t>
      </w:r>
      <w:r>
        <w:t xml:space="preserve"> </w:t>
      </w:r>
      <w:r>
        <w:t xml:space="preserve">de Datos Maestros, lo que reduce la variación en cómo las entidades</w:t>
      </w:r>
      <w:r>
        <w:t xml:space="preserve"> </w:t>
      </w:r>
      <w:r>
        <w:t xml:space="preserve">críticas son definidas e identificadas.</w:t>
      </w:r>
    </w:p>
    <w:p>
      <w:pPr>
        <w:pStyle w:val="Textodebloque"/>
      </w:pPr>
      <w:r>
        <w:t xml:space="preserve">Reducir el riesgo: Los Datos Maestros pueden permitir la</w:t>
      </w:r>
      <w:r>
        <w:t xml:space="preserve"> </w:t>
      </w:r>
      <w:r>
        <w:t xml:space="preserve">simplificación de la arquitectura de intercambio de datos para reducir</w:t>
      </w:r>
      <w:r>
        <w:t xml:space="preserve"> </w:t>
      </w:r>
      <w:r>
        <w:t xml:space="preserve">costos y riesgos asociados con un entorno complejo.</w:t>
      </w:r>
    </w:p>
    <w:p>
      <w:pPr>
        <w:numPr>
          <w:ilvl w:val="0"/>
          <w:numId w:val="1017"/>
        </w:numPr>
        <w:pStyle w:val="Compact"/>
      </w:pPr>
      <w:r>
        <w:rPr>
          <w:bCs/>
          <w:b/>
        </w:rPr>
        <w:t xml:space="preserve">Seguridad:</w:t>
      </w:r>
      <w:r>
        <w:t xml:space="preserve"> </w:t>
      </w:r>
      <w:r>
        <w:t xml:space="preserve">Esta capacidad se encuentra alineada al domino de</w:t>
      </w:r>
      <w:r>
        <w:t xml:space="preserve"> </w:t>
      </w:r>
      <w:r>
        <w:t xml:space="preserve">seguridad de la arquitectura empresarial del FNA. En esta se deben</w:t>
      </w:r>
      <w:r>
        <w:t xml:space="preserve"> </w:t>
      </w:r>
      <w:r>
        <w:t xml:space="preserve">abordar capacidades de datos enfocados a la seguridad, protección y</w:t>
      </w:r>
      <w:r>
        <w:t xml:space="preserve"> </w:t>
      </w:r>
      <w:r>
        <w:t xml:space="preserve">respaldo. En el dominio de seguridad se abordan la protección de</w:t>
      </w:r>
      <w:r>
        <w:t xml:space="preserve"> </w:t>
      </w:r>
      <w:r>
        <w:t xml:space="preserve">datos personales, anonimización, cifrado, backup y registros de</w:t>
      </w:r>
      <w:r>
        <w:t xml:space="preserve"> </w:t>
      </w:r>
      <w:r>
        <w:t xml:space="preserve">auditoría en la capa de base de datos.</w:t>
      </w:r>
    </w:p>
    <w:p>
      <w:pPr>
        <w:pStyle w:val="FirstParagraph"/>
      </w:pPr>
      <w:r>
        <w:t xml:space="preserve">La ilustración a continuación nos permite apreciar la arquitectura de</w:t>
      </w:r>
      <w:r>
        <w:t xml:space="preserve"> </w:t>
      </w:r>
      <w:r>
        <w:t xml:space="preserve">datos candidata propuesta para el Fondo nacional del ahorro enmarcado en</w:t>
      </w:r>
      <w:r>
        <w:t xml:space="preserve"> </w:t>
      </w:r>
      <w:r>
        <w:t xml:space="preserve">el proyecto de Arquitectura SOA:</w:t>
      </w:r>
    </w:p>
    <w:p>
      <w:pPr>
        <w:pStyle w:val="Figure"/>
      </w:pPr>
      <w:r>
        <w:drawing>
          <wp:inline>
            <wp:extent cx="5600700" cy="3014273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images/d2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14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5 Arquitectura Candidata</w:t>
      </w:r>
    </w:p>
    <w:bookmarkEnd w:id="44"/>
    <w:bookmarkStart w:id="48" w:name="Xf0d378d7e3abebdcdac42be9d98e5eab5d14c03"/>
    <w:p>
      <w:pPr>
        <w:pStyle w:val="Ttulo2"/>
      </w:pPr>
      <w:r>
        <w:t xml:space="preserve">4.4 Pasos para implementar una estrategia de datos basada en Data Mesh</w:t>
      </w:r>
    </w:p>
    <w:p>
      <w:pPr>
        <w:pStyle w:val="FirstParagraph"/>
      </w:pPr>
      <w:r>
        <w:t xml:space="preserve">Si observamos algunas de las implementaciones de Data Mesh en el</w:t>
      </w:r>
      <w:r>
        <w:t xml:space="preserve"> </w:t>
      </w:r>
      <w:r>
        <w:t xml:space="preserve">mercado, veremos que sus soluciones difieren mucho unas de otras. Esto</w:t>
      </w:r>
      <w:r>
        <w:t xml:space="preserve"> </w:t>
      </w:r>
      <w:r>
        <w:t xml:space="preserve">se debe a que partimos únicamente de unos principios definidos a alto</w:t>
      </w:r>
      <w:r>
        <w:t xml:space="preserve"> </w:t>
      </w:r>
      <w:r>
        <w:t xml:space="preserve">nivel y cada compañía los interpreta e implementa según su</w:t>
      </w:r>
      <w:r>
        <w:t xml:space="preserve"> </w:t>
      </w:r>
      <w:r>
        <w:t xml:space="preserve">infraestructura y sus necesidades. Por ello, no existe una metodología</w:t>
      </w:r>
      <w:r>
        <w:t xml:space="preserve"> </w:t>
      </w:r>
      <w:r>
        <w:t xml:space="preserve">específica para construir un Data Mesh, aunque sí podemos seguir estos</w:t>
      </w:r>
      <w:r>
        <w:t xml:space="preserve"> </w:t>
      </w:r>
      <w:r>
        <w:t xml:space="preserve">pasos en la aplicación de los principios:</w:t>
      </w:r>
    </w:p>
    <w:p>
      <w:pPr>
        <w:pStyle w:val="Figure"/>
      </w:pPr>
      <w:r>
        <w:drawing>
          <wp:inline>
            <wp:extent cx="5600700" cy="1079834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d2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07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Ilustración 6 Pasos para implementar un Data Mesh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el estado Data Mesh «Ready</w:t>
      </w:r>
      <w:r>
        <w:t xml:space="preserve">»: el paradigma Data Mesh</w:t>
      </w:r>
      <w:r>
        <w:t xml:space="preserve"> </w:t>
      </w:r>
      <w:r>
        <w:t xml:space="preserve">impacta principalmente en la forma de organizarse dentro de una</w:t>
      </w:r>
      <w:r>
        <w:t xml:space="preserve"> </w:t>
      </w:r>
      <w:r>
        <w:t xml:space="preserve">plataforma de datos. El primer paso será mapear los procesos AS IS /</w:t>
      </w:r>
      <w:r>
        <w:t xml:space="preserve"> </w:t>
      </w:r>
      <w:r>
        <w:t xml:space="preserve">TO BE de nuestro ecosistema para eliminar las limitaciones técnicas</w:t>
      </w:r>
      <w:r>
        <w:t xml:space="preserve"> </w:t>
      </w:r>
      <w:r>
        <w:t xml:space="preserve">que se puedan encontrar a la hora de empezar a aplicar los</w:t>
      </w:r>
      <w:r>
        <w:t xml:space="preserve"> </w:t>
      </w:r>
      <w:r>
        <w:t xml:space="preserve">principios. El TO BE deberá contemplar las capacidades que permitan</w:t>
      </w:r>
      <w:r>
        <w:t xml:space="preserve"> </w:t>
      </w:r>
      <w:r>
        <w:t xml:space="preserve">aplicar el principio de plataforma como autoservicio. Este estado de</w:t>
      </w:r>
      <w:r>
        <w:t xml:space="preserve"> </w:t>
      </w:r>
      <w:r>
        <w:t xml:space="preserve">«Ready» permitirá iniciar un proceso de transición en cualquier</w:t>
      </w:r>
      <w:r>
        <w:t xml:space="preserve"> </w:t>
      </w:r>
      <w:r>
        <w:t xml:space="preserve">momento sin necesidad de grandes cambios.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Definir los dominios de producto:</w:t>
      </w:r>
      <w:r>
        <w:t xml:space="preserve"> </w:t>
      </w:r>
      <w:r>
        <w:t xml:space="preserve">Una buena forma de comenzar es</w:t>
      </w:r>
      <w:r>
        <w:t xml:space="preserve"> </w:t>
      </w:r>
      <w:r>
        <w:t xml:space="preserve">ir introduciendo el principio del dominio de datos, seleccionando</w:t>
      </w:r>
      <w:r>
        <w:t xml:space="preserve"> </w:t>
      </w:r>
      <w:r>
        <w:t xml:space="preserve">aquellos dominios con casos de uso cercanos a los orígenes donde sus</w:t>
      </w:r>
      <w:r>
        <w:t xml:space="preserve"> </w:t>
      </w:r>
      <w:r>
        <w:t xml:space="preserve">datos son producidos (cesantías, clientes, créditos, ahorro, etc.).</w:t>
      </w:r>
      <w:r>
        <w:t xml:space="preserve"> </w:t>
      </w:r>
      <w:r>
        <w:t xml:space="preserve">A continuación, liberar estos casos de uso proporcionándoles una</w:t>
      </w:r>
      <w:r>
        <w:t xml:space="preserve"> </w:t>
      </w:r>
      <w:r>
        <w:t xml:space="preserve">dirección y un directorio que permita su descubrimiento. No importa</w:t>
      </w:r>
      <w:r>
        <w:t xml:space="preserve"> </w:t>
      </w:r>
      <w:r>
        <w:t xml:space="preserve">que haya datos duplicados en diferentes zonas de la plataforma, lo</w:t>
      </w:r>
      <w:r>
        <w:t xml:space="preserve"> </w:t>
      </w:r>
      <w:r>
        <w:t xml:space="preserve">importante es la definición de los datos en su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Migrar la responsabilidad:</w:t>
      </w:r>
      <w:r>
        <w:t xml:space="preserve"> </w:t>
      </w:r>
      <w:r>
        <w:t xml:space="preserve">Luego de definir los dominios se</w:t>
      </w:r>
      <w:r>
        <w:t xml:space="preserve"> </w:t>
      </w:r>
      <w:r>
        <w:t xml:space="preserve">empieza a descentralizar la plataforma, cuyo objetivo es asegurarse</w:t>
      </w:r>
      <w:r>
        <w:t xml:space="preserve"> </w:t>
      </w:r>
      <w:r>
        <w:t xml:space="preserve">de que la propiedad de los datos sea transferida a los dominios.</w:t>
      </w:r>
      <w:r>
        <w:t xml:space="preserve"> </w:t>
      </w:r>
      <w:r>
        <w:t xml:space="preserve">Esto se puede conseguir aplicando metodologías product thinking a</w:t>
      </w:r>
      <w:r>
        <w:t xml:space="preserve"> </w:t>
      </w:r>
      <w:r>
        <w:t xml:space="preserve">los procesos y migrando parte de los equipos de infraestructura o</w:t>
      </w:r>
      <w:r>
        <w:t xml:space="preserve"> </w:t>
      </w:r>
      <w:r>
        <w:t xml:space="preserve">del servicio que genera los datos a un nuevo equipo transversal y</w:t>
      </w:r>
      <w:r>
        <w:t xml:space="preserve"> </w:t>
      </w:r>
      <w:r>
        <w:t xml:space="preserve">funcional, responsable del dominio.</w:t>
      </w:r>
    </w:p>
    <w:p>
      <w:pPr>
        <w:numPr>
          <w:ilvl w:val="0"/>
          <w:numId w:val="1018"/>
        </w:numPr>
      </w:pPr>
      <w:r>
        <w:rPr>
          <w:bCs/>
          <w:b/>
        </w:rPr>
        <w:t xml:space="preserve">Gobernar la descentralización:</w:t>
      </w:r>
      <w:r>
        <w:t xml:space="preserve"> </w:t>
      </w:r>
      <w:r>
        <w:t xml:space="preserve">En este paso es muy importante</w:t>
      </w:r>
      <w:r>
        <w:t xml:space="preserve"> </w:t>
      </w:r>
      <w:r>
        <w:t xml:space="preserve">asegurar la calidad de los datos a través de los dominios y permitir</w:t>
      </w:r>
      <w:r>
        <w:t xml:space="preserve"> </w:t>
      </w:r>
      <w:r>
        <w:t xml:space="preserve">que los propios dominios sean autodescriptivos e interoperables. De</w:t>
      </w:r>
      <w:r>
        <w:t xml:space="preserve"> </w:t>
      </w:r>
      <w:r>
        <w:t xml:space="preserve">esta manera, los dominios compartirán una sintaxis y un control de</w:t>
      </w:r>
      <w:r>
        <w:t xml:space="preserve"> </w:t>
      </w:r>
      <w:r>
        <w:t xml:space="preserve">acceso y serán gobernados por unos estándares globales.</w:t>
      </w:r>
    </w:p>
    <w:p>
      <w:pPr>
        <w:pStyle w:val="FirstParagraph"/>
      </w:pPr>
      <w:r>
        <w:t xml:space="preserve">En este paso se debe recordar que los responsables de los diferentes</w:t>
      </w:r>
      <w:r>
        <w:t xml:space="preserve"> </w:t>
      </w:r>
      <w:r>
        <w:t xml:space="preserve">dominios de la plataforma forman parte de la visión federada y, en</w:t>
      </w:r>
      <w:r>
        <w:t xml:space="preserve"> </w:t>
      </w:r>
      <w:r>
        <w:t xml:space="preserve">definitiva, de su gobierno.</w:t>
      </w:r>
    </w:p>
    <w:bookmarkEnd w:id="48"/>
    <w:bookmarkStart w:id="49" w:name="Xcec213e2831233b2ad30aed99ca441f080d2374"/>
    <w:p>
      <w:pPr>
        <w:pStyle w:val="Ttulo2"/>
      </w:pPr>
      <w:r>
        <w:t xml:space="preserve">4.5 Principales retos de la implantación de Data Mesh</w:t>
      </w:r>
    </w:p>
    <w:p>
      <w:pPr>
        <w:pStyle w:val="FirstParagraph"/>
      </w:pPr>
      <w:r>
        <w:t xml:space="preserve">Tener una estrategia de datos implica la definición de cómo aprovechar</w:t>
      </w:r>
      <w:r>
        <w:t xml:space="preserve"> </w:t>
      </w:r>
      <w:r>
        <w:t xml:space="preserve">los datos utilizando los principios FAIR (encontrabilidad,</w:t>
      </w:r>
      <w:r>
        <w:t xml:space="preserve"> </w:t>
      </w:r>
      <w:r>
        <w:t xml:space="preserve">accesibilidad, interoperabilidad y reutilización) para defender que los</w:t>
      </w:r>
      <w:r>
        <w:t xml:space="preserve"> </w:t>
      </w:r>
      <w:r>
        <w:t xml:space="preserve">Productos de Datos sean utilizables, comprensibles, accesibles e</w:t>
      </w:r>
      <w:r>
        <w:t xml:space="preserve"> </w:t>
      </w:r>
      <w:r>
        <w:t xml:space="preserve">interoperables con otros Productos de Datos. Al final, los productos de</w:t>
      </w:r>
      <w:r>
        <w:t xml:space="preserve"> </w:t>
      </w:r>
      <w:r>
        <w:t xml:space="preserve">datos aportan valor a la empresa y son una forma de monetizar los datos.</w:t>
      </w:r>
    </w:p>
    <w:p>
      <w:pPr>
        <w:pStyle w:val="Textoindependiente"/>
      </w:pPr>
      <w:r>
        <w:t xml:space="preserve">Para lograr lo anterior, se deben tener en cuenta los siguientes</w:t>
      </w:r>
      <w:r>
        <w:t xml:space="preserve"> </w:t>
      </w:r>
      <w:r>
        <w:t xml:space="preserve">desafíos: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El ajuste tecnológico</w:t>
      </w:r>
      <w:r>
        <w:t xml:space="preserve"> </w:t>
      </w:r>
      <w:r>
        <w:t xml:space="preserve">es una de las principales consideraciones</w:t>
      </w:r>
      <w:r>
        <w:t xml:space="preserve"> </w:t>
      </w:r>
      <w:r>
        <w:t xml:space="preserve">para los esfuerzos de cualquier organización por adoptar e</w:t>
      </w:r>
      <w:r>
        <w:t xml:space="preserve"> </w:t>
      </w:r>
      <w:r>
        <w:t xml:space="preserve">implementar una estrategia basada en Data Mesh para la gestión de</w:t>
      </w:r>
      <w:r>
        <w:t xml:space="preserve"> </w:t>
      </w:r>
      <w:r>
        <w:t xml:space="preserve">datos. Para poder implantar con éxito la arquitectura Data Mesh, el</w:t>
      </w:r>
      <w:r>
        <w:t xml:space="preserve"> </w:t>
      </w:r>
      <w:r>
        <w:t xml:space="preserve">FNA debe reestructurar sus plataformas de datos, redefinir las</w:t>
      </w:r>
      <w:r>
        <w:t xml:space="preserve"> </w:t>
      </w:r>
      <w:r>
        <w:t xml:space="preserve">funciones de los propietarios de los dominios de datos y revisar las</w:t>
      </w:r>
      <w:r>
        <w:t xml:space="preserve"> </w:t>
      </w:r>
      <w:r>
        <w:t xml:space="preserve">estructuras para hacer viable la propiedad de los productos de datos</w:t>
      </w:r>
      <w:r>
        <w:t xml:space="preserve"> </w:t>
      </w:r>
      <w:r>
        <w:t xml:space="preserve">y la transición para desarrollar sus datos analíticos como un</w:t>
      </w:r>
      <w:r>
        <w:t xml:space="preserve"> </w:t>
      </w:r>
      <w:r>
        <w:t xml:space="preserve">producto.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La implantación de un modelo de Gobierno del Dato Federado:</w:t>
      </w:r>
      <w:r>
        <w:t xml:space="preserve"> </w:t>
      </w:r>
      <w:r>
        <w:t xml:space="preserve">La</w:t>
      </w:r>
      <w:r>
        <w:t xml:space="preserve"> </w:t>
      </w:r>
      <w:r>
        <w:t xml:space="preserve">interoperabilidad y estandarización de las comunicaciones,</w:t>
      </w:r>
      <w:r>
        <w:t xml:space="preserve"> </w:t>
      </w:r>
      <w:r>
        <w:t xml:space="preserve">gobernadas globalmente, es uno de los pilares fundamentales para</w:t>
      </w:r>
      <w:r>
        <w:t xml:space="preserve"> </w:t>
      </w:r>
      <w:r>
        <w:t xml:space="preserve">construir sistemas distribuidos. Una parte crucial para avanzar</w:t>
      </w:r>
      <w:r>
        <w:t xml:space="preserve"> </w:t>
      </w:r>
      <w:r>
        <w:t xml:space="preserve">hacia una arquitectura de datos descentralizada es entender que la</w:t>
      </w:r>
      <w:r>
        <w:t xml:space="preserve"> </w:t>
      </w:r>
      <w:r>
        <w:t xml:space="preserve">federación tiene que ver con la propiedad descentralizada, que</w:t>
      </w:r>
      <w:r>
        <w:t xml:space="preserve"> </w:t>
      </w:r>
      <w:r>
        <w:t xml:space="preserve">requiere disciplinas bien entendidas.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Equipos interfuncionales de datos de dominio:</w:t>
      </w:r>
      <w:r>
        <w:t xml:space="preserve"> </w:t>
      </w:r>
      <w:r>
        <w:t xml:space="preserve">Los dominios que</w:t>
      </w:r>
      <w:r>
        <w:t xml:space="preserve"> </w:t>
      </w:r>
      <w:r>
        <w:t xml:space="preserve">proporcionan datos como productos necesitan ser aumentados con</w:t>
      </w:r>
      <w:r>
        <w:t xml:space="preserve"> </w:t>
      </w:r>
      <w:r>
        <w:t xml:space="preserve">nuevos conjuntos de habilidades: (a) el propietario del producto de</w:t>
      </w:r>
      <w:r>
        <w:t xml:space="preserve"> </w:t>
      </w:r>
      <w:r>
        <w:t xml:space="preserve">datos y (b) los ingenieros de datos. Es importante que estos roles</w:t>
      </w:r>
      <w:r>
        <w:t xml:space="preserve"> </w:t>
      </w:r>
      <w:r>
        <w:t xml:space="preserve">incorporen data skills en todos los dominios para construir y operar</w:t>
      </w:r>
      <w:r>
        <w:t xml:space="preserve"> </w:t>
      </w:r>
      <w:r>
        <w:t xml:space="preserve">los pipelines de datos internos de los dominios.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Construir un diseño</w:t>
      </w:r>
      <w:r>
        <w:t xml:space="preserve"> </w:t>
      </w:r>
      <w:r>
        <w:t xml:space="preserve">convergente de plataforma de datos y</w:t>
      </w:r>
      <w:r>
        <w:t xml:space="preserve"> </w:t>
      </w:r>
      <w:r>
        <w:t xml:space="preserve">autoservicio que soporte y proporcione la tecnología necesaria que</w:t>
      </w:r>
      <w:r>
        <w:t xml:space="preserve"> </w:t>
      </w:r>
      <w:r>
        <w:t xml:space="preserve">los dominios necesitan para capturar, procesar, almacenar y servir</w:t>
      </w:r>
      <w:r>
        <w:t xml:space="preserve"> </w:t>
      </w:r>
      <w:r>
        <w:t xml:space="preserve">sus productos de datos. Esta plataforma debe ocultar toda la</w:t>
      </w:r>
      <w:r>
        <w:t xml:space="preserve"> </w:t>
      </w:r>
      <w:r>
        <w:t xml:space="preserve">complejidad subyacente y proporcionar los componentes de la</w:t>
      </w:r>
      <w:r>
        <w:t xml:space="preserve"> </w:t>
      </w:r>
      <w:r>
        <w:t xml:space="preserve">infraestructura de datos en régimen de autoservicio.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Un nivel significativo de gestión del cambio:</w:t>
      </w:r>
      <w:r>
        <w:t xml:space="preserve"> </w:t>
      </w:r>
      <w:r>
        <w:t xml:space="preserve">Para adaptarse a</w:t>
      </w:r>
      <w:r>
        <w:t xml:space="preserve"> </w:t>
      </w:r>
      <w:r>
        <w:t xml:space="preserve">las operaciones de datos descentralizadas de Data Mesh, es necesario</w:t>
      </w:r>
      <w:r>
        <w:t xml:space="preserve"> </w:t>
      </w:r>
      <w:r>
        <w:t xml:space="preserve">un importante esfuerzo de cambio.</w:t>
      </w:r>
    </w:p>
    <w:p>
      <w:pPr>
        <w:numPr>
          <w:ilvl w:val="0"/>
          <w:numId w:val="1019"/>
        </w:numPr>
      </w:pPr>
      <w:r>
        <w:rPr>
          <w:bCs/>
          <w:b/>
        </w:rPr>
        <w:t xml:space="preserve">Análisis de dominios cruzados</w:t>
      </w:r>
      <w:r>
        <w:t xml:space="preserve">: Es un reto garantizar todas las</w:t>
      </w:r>
      <w:r>
        <w:t xml:space="preserve"> </w:t>
      </w:r>
      <w:r>
        <w:t xml:space="preserve">normas y/ o lineamientos que permitan los procesos de gestión de</w:t>
      </w:r>
      <w:r>
        <w:t xml:space="preserve"> </w:t>
      </w:r>
      <w:r>
        <w:t xml:space="preserve">datos de dominios cruzados. Este cambio hacia la propiedad</w:t>
      </w:r>
      <w:r>
        <w:t xml:space="preserve"> </w:t>
      </w:r>
      <w:r>
        <w:t xml:space="preserve">distribuida de los datos sólo funciona si aplicamos una amplia gama</w:t>
      </w:r>
      <w:r>
        <w:t xml:space="preserve"> </w:t>
      </w:r>
      <w:r>
        <w:t xml:space="preserve">de normas a nuestros productos de datos. Sin normas empresariales,</w:t>
      </w:r>
      <w:r>
        <w:t xml:space="preserve"> </w:t>
      </w:r>
      <w:r>
        <w:t xml:space="preserve">lineamientos, reglas de distribución y conectividad, se crea un</w:t>
      </w:r>
      <w:r>
        <w:t xml:space="preserve"> </w:t>
      </w:r>
      <w:r>
        <w:t xml:space="preserve">ecosistema de caos, desorganización e incompatibilidad y las</w:t>
      </w:r>
      <w:r>
        <w:t xml:space="preserve"> </w:t>
      </w:r>
      <w:r>
        <w:t xml:space="preserve">iniciativas de dominio cruzado son imposibles.</w:t>
      </w:r>
    </w:p>
    <w:bookmarkEnd w:id="49"/>
    <w:bookmarkEnd w:id="50"/>
    <w:bookmarkStart w:id="51" w:name="referencias-bibliográficas"/>
    <w:p>
      <w:pPr>
        <w:pStyle w:val="Ttulo1"/>
      </w:pPr>
      <w:r>
        <w:t xml:space="preserve">Referencias Bibliográficas</w:t>
      </w:r>
    </w:p>
    <w:p>
      <w:pPr>
        <w:numPr>
          <w:ilvl w:val="0"/>
          <w:numId w:val="1020"/>
        </w:numPr>
      </w:pPr>
      <w:r>
        <w:t xml:space="preserve">The Enterprise Data Model: a framework for enterprise data</w:t>
      </w:r>
      <w:r>
        <w:t xml:space="preserve"> </w:t>
      </w:r>
      <w:r>
        <w:t xml:space="preserve">architecture, 2nd Edition. (2012, mayo 7). Andy Graham.</w:t>
      </w:r>
    </w:p>
    <w:p>
      <w:pPr>
        <w:numPr>
          <w:ilvl w:val="0"/>
          <w:numId w:val="1020"/>
        </w:numPr>
      </w:pPr>
      <w:r>
        <w:t xml:space="preserve">DAMA-DMBOK: Data Management Body of Knowledge, 2nd Edition. (2017,</w:t>
      </w:r>
      <w:r>
        <w:t xml:space="preserve"> </w:t>
      </w:r>
      <w:r>
        <w:t xml:space="preserve">Julio 5). Dama International.</w:t>
      </w:r>
    </w:p>
    <w:bookmarkEnd w:id="5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1"/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1"/>
  </w:num>
  <w:num w:numId="101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1"/>
  </w:num>
  <w:num w:numId="102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2023-02-22T11:38:38Z</dcterms:created>
  <dcterms:modified xsi:type="dcterms:W3CDTF">2023-02-22T11:38:38Z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