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E-Service</w:t>
      </w:r>
      <w:r>
        <w:t xml:space="preserve"> </w:t>
      </w:r>
      <w:r>
        <w:t xml:space="preserve">Etapa</w:t>
      </w:r>
      <w:r>
        <w:t xml:space="preserve"> </w:t>
      </w:r>
      <w:r>
        <w:t xml:space="preserve">2.</w:t>
      </w:r>
      <w:r>
        <w:t xml:space="preserve"> </w:t>
      </w:r>
      <w:r>
        <w:t xml:space="preserve">Arquitectura</w:t>
      </w:r>
      <w:r>
        <w:t xml:space="preserve"> </w:t>
      </w:r>
      <w:r>
        <w:t xml:space="preserve">de</w:t>
      </w:r>
      <w:r>
        <w:t xml:space="preserve"> </w:t>
      </w:r>
      <w:r>
        <w:t xml:space="preserve">Referencia</w:t>
      </w:r>
      <w:r>
        <w:t xml:space="preserve"> </w:t>
      </w:r>
      <w:r>
        <w:t xml:space="preserve">SOA</w:t>
      </w:r>
      <w:r>
        <w:t xml:space="preserve"> </w:t>
      </w:r>
      <w:r>
        <w:t xml:space="preserve">2.0</w:t>
      </w:r>
      <w:r>
        <w:t xml:space="preserve"> </w:t>
      </w:r>
      <w:r>
        <w:t xml:space="preserve">del</w:t>
      </w:r>
      <w:r>
        <w:t xml:space="preserve"> </w:t>
      </w:r>
      <w:r>
        <w:t xml:space="preserve">FNA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1.058b2e2 de 30 Aug 2023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E-Service Etapa 2. Arquitectura de Referencia SOA 2.0 del FNA</dc:title>
  <dc:creator/>
  <cp:keywords/>
  <dcterms:created xsi:type="dcterms:W3CDTF">2023-08-30T06:47:45Z</dcterms:created>
  <dcterms:modified xsi:type="dcterms:W3CDTF">2023-08-30T06:47:45Z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