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1.aecc652</w:t>
            </w:r>
          </w:p>
        </w:tc>
        <w:tc>
          <w:tcPr/>
          <w:p>
            <w:pPr>
              <w:pStyle w:val="Compact"/>
              <w:jc w:val="left"/>
            </w:pPr>
            <w:r>
              <w:t xml:space="preserve">2023-11-09. crrcn–txt-10</w:t>
            </w:r>
          </w:p>
        </w:tc>
      </w:tr>
      <w:tr>
        <w:tc>
          <w:tcPr/>
          <w:p>
            <w:pPr>
              <w:pStyle w:val="Compact"/>
              <w:jc w:val="left"/>
            </w:pPr>
            <w:r>
              <w:t xml:space="preserve">1.1bbd2b1</w:t>
            </w:r>
          </w:p>
        </w:tc>
        <w:tc>
          <w:tcPr/>
          <w:p>
            <w:pPr>
              <w:pStyle w:val="Compact"/>
              <w:jc w:val="left"/>
            </w:pPr>
            <w:r>
              <w:t xml:space="preserve">2023-11-08. corrcn–sgrdd5</w:t>
            </w:r>
          </w:p>
        </w:tc>
      </w:tr>
      <w:tr>
        <w:tc>
          <w:tcPr/>
          <w:p>
            <w:pPr>
              <w:pStyle w:val="Compact"/>
              <w:jc w:val="left"/>
            </w:pPr>
            <w:r>
              <w:t xml:space="preserve">1.1bbb460</w:t>
            </w:r>
          </w:p>
        </w:tc>
        <w:tc>
          <w:tcPr/>
          <w:p>
            <w:pPr>
              <w:pStyle w:val="Compact"/>
              <w:jc w:val="left"/>
            </w:pPr>
            <w:r>
              <w:t xml:space="preserve">2023-11-08. corrcn–sgrdd4</w:t>
            </w:r>
          </w:p>
        </w:tc>
      </w:tr>
      <w:tr>
        <w:tc>
          <w:tcPr/>
          <w:p>
            <w:pPr>
              <w:pStyle w:val="Compact"/>
              <w:jc w:val="left"/>
            </w:pPr>
            <w:r>
              <w:t xml:space="preserve">1.8e9dee0</w:t>
            </w:r>
          </w:p>
        </w:tc>
        <w:tc>
          <w:tcPr/>
          <w:p>
            <w:pPr>
              <w:pStyle w:val="Compact"/>
              <w:jc w:val="left"/>
            </w:pPr>
            <w:r>
              <w:t xml:space="preserve">2023-11-08. corrcn–sgrdd3</w:t>
            </w:r>
          </w:p>
        </w:tc>
      </w:tr>
      <w:tr>
        <w:tc>
          <w:tcPr/>
          <w:p>
            <w:pPr>
              <w:pStyle w:val="Compact"/>
              <w:jc w:val="left"/>
            </w:pPr>
            <w:r>
              <w:t xml:space="preserve">1.00eb497</w:t>
            </w:r>
          </w:p>
        </w:tc>
        <w:tc>
          <w:tcPr/>
          <w:p>
            <w:pPr>
              <w:pStyle w:val="Compact"/>
              <w:jc w:val="left"/>
            </w:pPr>
            <w:r>
              <w:t xml:space="preserve">2023-11-08. corrcn–sgrdd</w:t>
            </w:r>
          </w:p>
        </w:tc>
      </w:tr>
      <w:tr>
        <w:tc>
          <w:tcPr/>
          <w:p>
            <w:pPr>
              <w:pStyle w:val="Compact"/>
              <w:jc w:val="left"/>
            </w:pPr>
            <w:r>
              <w:t xml:space="preserve">1.2c588a4</w:t>
            </w:r>
          </w:p>
        </w:tc>
        <w:tc>
          <w:tcPr/>
          <w:p>
            <w:pPr>
              <w:pStyle w:val="Compact"/>
              <w:jc w:val="left"/>
            </w:pPr>
            <w:r>
              <w:t xml:space="preserve">2023-11-08. cnsdrcns–sgrdd</w:t>
            </w:r>
          </w:p>
        </w:tc>
      </w:tr>
      <w:tr>
        <w:tc>
          <w:tcPr/>
          <w:p>
            <w:pPr>
              <w:pStyle w:val="Compact"/>
              <w:jc w:val="left"/>
            </w:pPr>
            <w:r>
              <w:t xml:space="preserve">1.c717651</w:t>
            </w:r>
          </w:p>
        </w:tc>
        <w:tc>
          <w:tcPr/>
          <w:p>
            <w:pPr>
              <w:pStyle w:val="Compact"/>
              <w:jc w:val="left"/>
            </w:pPr>
            <w:r>
              <w:t xml:space="preserve">2023-11-08. pgndoc–crrcntxt</w:t>
            </w:r>
          </w:p>
        </w:tc>
      </w:tr>
      <w:tr>
        <w:tc>
          <w:tcPr/>
          <w:p>
            <w:pPr>
              <w:pStyle w:val="Compact"/>
              <w:jc w:val="left"/>
            </w:pPr>
            <w:r>
              <w:t xml:space="preserve">1.6e4e675</w:t>
            </w:r>
          </w:p>
        </w:tc>
        <w:tc>
          <w:tcPr/>
          <w:p>
            <w:pPr>
              <w:pStyle w:val="Compact"/>
              <w:jc w:val="left"/>
            </w:pPr>
            <w:r>
              <w:t xml:space="preserve">2023-11-08. pgndoc</w:t>
            </w:r>
          </w:p>
        </w:tc>
      </w:tr>
      <w:tr>
        <w:tc>
          <w:tcPr/>
          <w:p>
            <w:pPr>
              <w:pStyle w:val="Compact"/>
              <w:jc w:val="left"/>
            </w:pPr>
            <w:r>
              <w:t xml:space="preserve">1.fa97e14</w:t>
            </w:r>
          </w:p>
        </w:tc>
        <w:tc>
          <w:tcPr/>
          <w:p>
            <w:pPr>
              <w:pStyle w:val="Compact"/>
              <w:jc w:val="left"/>
            </w:pPr>
            <w:r>
              <w:t xml:space="preserve">2023-11-08. arqdoc2</w:t>
            </w:r>
          </w:p>
        </w:tc>
      </w:tr>
      <w:tr>
        <w:tc>
          <w:tcPr/>
          <w:p>
            <w:pPr>
              <w:pStyle w:val="Compact"/>
              <w:jc w:val="left"/>
            </w:pPr>
            <w:r>
              <w:t xml:space="preserve">1.c296a03</w:t>
            </w:r>
          </w:p>
        </w:tc>
        <w:tc>
          <w:tcPr/>
          <w:p>
            <w:pPr>
              <w:pStyle w:val="Compact"/>
              <w:jc w:val="left"/>
            </w:pPr>
            <w:r>
              <w:t xml:space="preserve">2023-11-07. Merge branch</w:t>
            </w:r>
            <w:r>
              <w:t xml:space="preserve"> </w:t>
            </w:r>
            <w:r>
              <w:t xml:space="preserve">‘</w:t>
            </w:r>
            <w:r>
              <w:t xml:space="preserve">main</w:t>
            </w:r>
            <w:r>
              <w:t xml:space="preserve">’</w:t>
            </w:r>
            <w:r>
              <w:t xml:space="preserve"> </w:t>
            </w:r>
            <w:r>
              <w:t xml:space="preserve">of https://github.com/hwong23/pgn-078</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2023-11-09T14:24:13Z</dcterms:created>
  <dcterms:modified xsi:type="dcterms:W3CDTF">2023-11-09T14:24:13Z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