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ntenidos"/>
    <w:p>
      <w:pPr>
        <w:pStyle w:val="Heading2"/>
      </w:pPr>
      <w:r>
        <w:t xml:space="preserve">Contenidos</w:t>
      </w:r>
    </w:p>
    <w:p>
      <w:pPr>
        <w:pStyle w:val="TOCHeading"/>
      </w:pPr>
      <w:r>
        <w:t xml:space="preserve">Table of Contents</w:t>
      </w:r>
    </w:p>
    <w:sdt>
      <w:sdtContent xmlns:w="http://schemas.openxmlformats.org/wordprocessingml/2006/main"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BodyText"/>
      </w:pPr>
    </w:p>
    <w:p>
      <w:r>
        <w:br w:type="page"/>
      </w:r>
    </w:p>
    <w:bookmarkEnd w:id="20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2023-11-08T05:03:09Z</dcterms:created>
  <dcterms:modified xsi:type="dcterms:W3CDTF">2023-11-08T05:03:09Z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