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7.png" ContentType="image/png"/>
  <Override PartName="/word/media/rId120.png" ContentType="image/png"/>
  <Override PartName="/word/media/rId114.png" ContentType="image/png"/>
  <Override PartName="/word/media/rId73.png" ContentType="image/png"/>
  <Override PartName="/word/media/rId79.png" ContentType="image/png"/>
  <Override PartName="/word/media/rId127.png" ContentType="image/png"/>
  <Override PartName="/word/media/rId134.png" ContentType="image/png"/>
  <Override PartName="/word/media/rId49.png" ContentType="image/png"/>
  <Override PartName="/word/media/rId56.png" ContentType="image/png"/>
  <Override PartName="/word/media/rId64.png" ContentType="image/png"/>
  <Override PartName="/word/media/rId86.png" ContentType="image/png"/>
  <Override PartName="/word/media/rId141.png" ContentType="image/png"/>
  <Override PartName="/word/media/rId147.png" ContentType="image/png"/>
  <Override PartName="/word/media/rId153.png" ContentType="image/png"/>
  <Override PartName="/word/media/rId159.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833926"/>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ui-contexto-módulo-1"/>
    <w:p>
      <w:pPr>
        <w:pStyle w:val="Heading2"/>
      </w:pPr>
      <w:r>
        <w:t xml:space="preserve">Migracion.1a.a.SUI Contexto Módulo</w:t>
      </w:r>
    </w:p>
    <w:bookmarkStart w:id="0" w:name="fig:Migracion.1a.a.SUIContextoMódulo"/>
    <w:p>
      <w:pPr>
        <w:pStyle w:val="CaptionedFigure"/>
      </w:pPr>
      <w:bookmarkStart w:id="45" w:name="fig:Migracion.1a.a.SUIContextoMódulo"/>
      <w:r>
        <w:drawing>
          <wp:inline>
            <wp:extent cx="5943600" cy="3833926"/>
            <wp:effectExtent b="0" l="0" r="0" t="0"/>
            <wp:docPr descr="Figure 4: Vista. Migracion.1a.a.SUI Contexto Módulo" title="" id="43" name="Picture"/>
            <a:graphic>
              <a:graphicData uri="http://schemas.openxmlformats.org/drawingml/2006/picture">
                <pic:pic>
                  <pic:nvPicPr>
                    <pic:cNvPr descr="images/Migracion.1a.a.SUI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SUI</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85" w:name="X7615e0dbcb2dc36b6d2be1f44dc1ecb47d9154f"/>
    <w:p>
      <w:pPr>
        <w:pStyle w:val="Heading1"/>
      </w:pPr>
      <w:r>
        <w:t xml:space="preserve">Diagrama de Arquitectura de la Solución Propuesta: interoperabilidad</w:t>
      </w:r>
    </w:p>
    <w:bookmarkStart w:id="78"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6" w:name="X9f99330219173d79e1a84610d7ff1f791521a84"/>
      <w:r>
        <w:drawing>
          <wp:inline>
            <wp:extent cx="5943600" cy="4879813"/>
            <wp:effectExtent b="0" l="0" r="0" t="0"/>
            <wp:docPr descr="Figure 8: Vista. Migracion.1c.SUI Módulos Colaboración Aplicaciones" title="" id="74" name="Picture"/>
            <a:graphic>
              <a:graphicData uri="http://schemas.openxmlformats.org/drawingml/2006/picture">
                <pic:pic>
                  <pic:nvPicPr>
                    <pic:cNvPr descr="images/Migracion.1c.SUIMódulosColaboraciónAplicaciones.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77"/>
    <w:bookmarkEnd w:id="78"/>
    <w:bookmarkStart w:id="84"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2" w:name="Xd0fce69625fa38923376581e64a5c5ebe4716b1"/>
      <w:r>
        <w:drawing>
          <wp:inline>
            <wp:extent cx="4864608" cy="2245659"/>
            <wp:effectExtent b="0" l="0" r="0" t="0"/>
            <wp:docPr descr="Figure 9: Vista. Migracion.1d.SUI Módulos Colaboración Datos" title="" id="80" name="Picture"/>
            <a:graphic>
              <a:graphicData uri="http://schemas.openxmlformats.org/drawingml/2006/picture">
                <pic:pic>
                  <pic:nvPicPr>
                    <pic:cNvPr descr="images/Migracion.1d.SUIMódulosColaboraciónDatos.png" id="81" name="Picture"/>
                    <pic:cNvPicPr>
                      <a:picLocks noChangeArrowheads="1" noChangeAspect="1"/>
                    </pic:cNvPicPr>
                  </pic:nvPicPr>
                  <pic:blipFill>
                    <a:blip r:embed="rId79"/>
                    <a:stretch>
                      <a:fillRect/>
                    </a:stretch>
                  </pic:blipFill>
                  <pic:spPr bwMode="auto">
                    <a:xfrm>
                      <a:off x="0" y="0"/>
                      <a:ext cx="4864608" cy="2245659"/>
                    </a:xfrm>
                    <a:prstGeom prst="rect">
                      <a:avLst/>
                    </a:prstGeom>
                    <a:noFill/>
                    <a:ln w="9525">
                      <a:noFill/>
                      <a:headEnd/>
                      <a:tailEnd/>
                    </a:ln>
                  </pic:spPr>
                </pic:pic>
              </a:graphicData>
            </a:graphic>
          </wp:inline>
        </w:drawing>
      </w:r>
      <w:bookmarkEnd w:id="82"/>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3"/>
    <w:bookmarkEnd w:id="84"/>
    <w:bookmarkEnd w:id="85"/>
    <w:bookmarkStart w:id="106" w:name="X2f21971e2343c265da411ba0044253e403fe7fa"/>
    <w:p>
      <w:pPr>
        <w:pStyle w:val="Heading1"/>
      </w:pPr>
      <w:r>
        <w:t xml:space="preserve">Diagrama de Arquitectura de la Solución Propuesta: gestión de autenticación, usuarios y roles</w:t>
      </w:r>
    </w:p>
    <w:bookmarkStart w:id="90" w:name="seguridad.2.-lineabase.0.sui-aplicación"/>
    <w:p>
      <w:pPr>
        <w:pStyle w:val="Heading2"/>
      </w:pPr>
      <w:r>
        <w:t xml:space="preserve">Seguridad.2. Lineabase.0.SUI Aplicación</w:t>
      </w:r>
    </w:p>
    <w:bookmarkStart w:id="0" w:name="fig:Seguridad.2.Lineabase.0.SUIAplicación"/>
    <w:p>
      <w:pPr>
        <w:pStyle w:val="CaptionedFigure"/>
      </w:pPr>
      <w:bookmarkStart w:id="89" w:name="Xb14a6466c83a2f669b06c36e912e432fab6e993"/>
      <w:r>
        <w:drawing>
          <wp:inline>
            <wp:extent cx="5943600" cy="4279938"/>
            <wp:effectExtent b="0" l="0" r="0" t="0"/>
            <wp:docPr descr="Figure 10: Vista. Seguridad.2. Lineabase.0.SUI Aplicación" title="" id="87" name="Picture"/>
            <a:graphic>
              <a:graphicData uri="http://schemas.openxmlformats.org/drawingml/2006/picture">
                <pic:pic>
                  <pic:nvPicPr>
                    <pic:cNvPr descr="images/Seguridad.2.Lineabase.0.SUIAplicación.png" id="88" name="Picture"/>
                    <pic:cNvPicPr>
                      <a:picLocks noChangeArrowheads="1" noChangeAspect="1"/>
                    </pic:cNvPicPr>
                  </pic:nvPicPr>
                  <pic:blipFill>
                    <a:blip r:embed="rId86"/>
                    <a:stretch>
                      <a:fillRect/>
                    </a:stretch>
                  </pic:blipFill>
                  <pic:spPr bwMode="auto">
                    <a:xfrm>
                      <a:off x="0" y="0"/>
                      <a:ext cx="5943600" cy="4279938"/>
                    </a:xfrm>
                    <a:prstGeom prst="rect">
                      <a:avLst/>
                    </a:prstGeom>
                    <a:noFill/>
                    <a:ln w="9525">
                      <a:noFill/>
                      <a:headEnd/>
                      <a:tailEnd/>
                    </a:ln>
                  </pic:spPr>
                </pic:pic>
              </a:graphicData>
            </a:graphic>
          </wp:inline>
        </w:drawing>
      </w:r>
      <w:bookmarkEnd w:id="89"/>
    </w:p>
    <w:p>
      <w:pPr>
        <w:pStyle w:val="ImageCaption"/>
      </w:pPr>
      <w:r>
        <w:t xml:space="preserve">Figure 10: Vista. Seguridad.2. Lineabase.0.SUI Aplicación</w:t>
      </w:r>
    </w:p>
    <w:bookmarkEnd w:id="0"/>
    <w:bookmarkEnd w:id="90"/>
    <w:bookmarkStart w:id="105"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1"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1"/>
    <w:bookmarkStart w:id="92"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2"/>
    <w:bookmarkStart w:id="93"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3"/>
    <w:bookmarkStart w:id="94"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4"/>
    <w:bookmarkStart w:id="95"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5"/>
    <w:bookmarkStart w:id="96"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6"/>
    <w:bookmarkStart w:id="97"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7"/>
    <w:bookmarkStart w:id="98"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8"/>
    <w:bookmarkStart w:id="99"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9"/>
    <w:bookmarkStart w:id="100"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0"/>
    <w:bookmarkStart w:id="101"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1"/>
    <w:bookmarkStart w:id="102"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2"/>
    <w:bookmarkStart w:id="103"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103"/>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4"/>
    <w:bookmarkEnd w:id="105"/>
    <w:bookmarkEnd w:id="106"/>
    <w:bookmarkStart w:id="126" w:name="X12e6f74122d71f6021b2ce90890c94d29b6d7d7"/>
    <w:p>
      <w:pPr>
        <w:pStyle w:val="Heading1"/>
      </w:pPr>
      <w:r>
        <w:t xml:space="preserve">Diagrama de Clases y Componentes de solución</w:t>
      </w:r>
    </w:p>
    <w:bookmarkStart w:id="113" w:name="migracion.1b.1.-sui-módulos-componentes"/>
    <w:p>
      <w:pPr>
        <w:pStyle w:val="Heading2"/>
      </w:pPr>
      <w:r>
        <w:t xml:space="preserve">Migracion.1b.1. SUI Módulos Componentes</w:t>
      </w:r>
    </w:p>
    <w:bookmarkStart w:id="0" w:name="fig:Migracion.1b.1.SUIMódulosComponentes"/>
    <w:p>
      <w:pPr>
        <w:pStyle w:val="CaptionedFigure"/>
      </w:pPr>
      <w:bookmarkStart w:id="110" w:name="fig:Migracion.1b.1.SUIMódulosComponentes"/>
      <w:r>
        <w:drawing>
          <wp:inline>
            <wp:extent cx="5943600" cy="4213746"/>
            <wp:effectExtent b="0" l="0" r="0" t="0"/>
            <wp:docPr descr="Figure 11: Vista. Migracion.1b.1. SUI Módulos Componentes" title="" id="108" name="Picture"/>
            <a:graphic>
              <a:graphicData uri="http://schemas.openxmlformats.org/drawingml/2006/picture">
                <pic:pic>
                  <pic:nvPicPr>
                    <pic:cNvPr descr="images/Migracion.1b.1.SUIMódulosComponentes.png" id="109" name="Picture"/>
                    <pic:cNvPicPr>
                      <a:picLocks noChangeArrowheads="1" noChangeAspect="1"/>
                    </pic:cNvPicPr>
                  </pic:nvPicPr>
                  <pic:blipFill>
                    <a:blip r:embed="rId107"/>
                    <a:stretch>
                      <a:fillRect/>
                    </a:stretch>
                  </pic:blipFill>
                  <pic:spPr bwMode="auto">
                    <a:xfrm>
                      <a:off x="0" y="0"/>
                      <a:ext cx="5943600" cy="4213746"/>
                    </a:xfrm>
                    <a:prstGeom prst="rect">
                      <a:avLst/>
                    </a:prstGeom>
                    <a:noFill/>
                    <a:ln w="9525">
                      <a:noFill/>
                      <a:headEnd/>
                      <a:tailEnd/>
                    </a:ln>
                  </pic:spPr>
                </pic:pic>
              </a:graphicData>
            </a:graphic>
          </wp:inline>
        </w:drawing>
      </w:r>
      <w:bookmarkEnd w:id="110"/>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1"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1"/>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2"/>
    <w:bookmarkEnd w:id="113"/>
    <w:bookmarkStart w:id="119" w:name="migracion.1b.3.-sui-módulos-clases"/>
    <w:p>
      <w:pPr>
        <w:pStyle w:val="Heading2"/>
      </w:pPr>
      <w:r>
        <w:t xml:space="preserve">Migracion.1b.3. SUI Módulos Clases</w:t>
      </w:r>
    </w:p>
    <w:bookmarkStart w:id="0" w:name="fig:Migracion.1b.3.SUIMódulosClases"/>
    <w:p>
      <w:pPr>
        <w:pStyle w:val="CaptionedFigure"/>
      </w:pPr>
      <w:bookmarkStart w:id="117" w:name="fig:Migracion.1b.3.SUIMódulosClases"/>
      <w:r>
        <w:drawing>
          <wp:inline>
            <wp:extent cx="5943600" cy="5047111"/>
            <wp:effectExtent b="0" l="0" r="0" t="0"/>
            <wp:docPr descr="Figure 12: Vista. Migracion.1b.3. SUI Módulos Clases" title="" id="115" name="Picture"/>
            <a:graphic>
              <a:graphicData uri="http://schemas.openxmlformats.org/drawingml/2006/picture">
                <pic:pic>
                  <pic:nvPicPr>
                    <pic:cNvPr descr="images/Migracion.1b.3.SUIMódulosClases.png" id="116" name="Picture"/>
                    <pic:cNvPicPr>
                      <a:picLocks noChangeArrowheads="1" noChangeAspect="1"/>
                    </pic:cNvPicPr>
                  </pic:nvPicPr>
                  <pic:blipFill>
                    <a:blip r:embed="rId114"/>
                    <a:stretch>
                      <a:fillRect/>
                    </a:stretch>
                  </pic:blipFill>
                  <pic:spPr bwMode="auto">
                    <a:xfrm>
                      <a:off x="0" y="0"/>
                      <a:ext cx="5943600" cy="5047111"/>
                    </a:xfrm>
                    <a:prstGeom prst="rect">
                      <a:avLst/>
                    </a:prstGeom>
                    <a:noFill/>
                    <a:ln w="9525">
                      <a:noFill/>
                      <a:headEnd/>
                      <a:tailEnd/>
                    </a:ln>
                  </pic:spPr>
                </pic:pic>
              </a:graphicData>
            </a:graphic>
          </wp:inline>
        </w:drawing>
      </w:r>
      <w:bookmarkEnd w:id="117"/>
    </w:p>
    <w:p>
      <w:pPr>
        <w:pStyle w:val="ImageCaption"/>
      </w:pPr>
      <w:r>
        <w:t xml:space="preserve">Figure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8"/>
    <w:bookmarkEnd w:id="119"/>
    <w:bookmarkStart w:id="125"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3" w:name="Xaf0ed9adf77cffb52bb05b41151063115516101"/>
      <w:r>
        <w:drawing>
          <wp:inline>
            <wp:extent cx="5943600" cy="3487429"/>
            <wp:effectExtent b="0" l="0" r="0" t="0"/>
            <wp:docPr descr="Figure 13: Vista. Migracion.1b.2. SUI Módulos Componentes. Brecha" title="" id="121" name="Picture"/>
            <a:graphic>
              <a:graphicData uri="http://schemas.openxmlformats.org/drawingml/2006/picture">
                <pic:pic>
                  <pic:nvPicPr>
                    <pic:cNvPr descr="images/Migracion.1b.2.SUIMódulosComponentes.Brecha.png" id="122" name="Picture"/>
                    <pic:cNvPicPr>
                      <a:picLocks noChangeArrowheads="1" noChangeAspect="1"/>
                    </pic:cNvPicPr>
                  </pic:nvPicPr>
                  <pic:blipFill>
                    <a:blip r:embed="rId120"/>
                    <a:stretch>
                      <a:fillRect/>
                    </a:stretch>
                  </pic:blipFill>
                  <pic:spPr bwMode="auto">
                    <a:xfrm>
                      <a:off x="0" y="0"/>
                      <a:ext cx="5943600" cy="3487429"/>
                    </a:xfrm>
                    <a:prstGeom prst="rect">
                      <a:avLst/>
                    </a:prstGeom>
                    <a:noFill/>
                    <a:ln w="9525">
                      <a:noFill/>
                      <a:headEnd/>
                      <a:tailEnd/>
                    </a:ln>
                  </pic:spPr>
                </pic:pic>
              </a:graphicData>
            </a:graphic>
          </wp:inline>
        </w:drawing>
      </w:r>
      <w:bookmarkEnd w:id="123"/>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4"/>
    <w:bookmarkEnd w:id="125"/>
    <w:bookmarkEnd w:id="126"/>
    <w:bookmarkStart w:id="133" w:name="X0157145a9a315648c3f866ebfde876af33d8376"/>
    <w:p>
      <w:pPr>
        <w:pStyle w:val="Heading1"/>
      </w:pPr>
      <w:r>
        <w:t xml:space="preserve">Diagrama de Arquitectura de Integración Continua, DevOps y Despliegues de Capas</w:t>
      </w:r>
    </w:p>
    <w:bookmarkStart w:id="132" w:name="migracion.4.-ci"/>
    <w:p>
      <w:pPr>
        <w:pStyle w:val="Heading2"/>
      </w:pPr>
      <w:r>
        <w:t xml:space="preserve">Migracion.4. CI</w:t>
      </w:r>
    </w:p>
    <w:bookmarkStart w:id="0" w:name="fig:Migracion.4.CI"/>
    <w:p>
      <w:pPr>
        <w:pStyle w:val="CaptionedFigure"/>
      </w:pPr>
      <w:bookmarkStart w:id="130" w:name="fig:Migracion.4.CI"/>
      <w:r>
        <w:drawing>
          <wp:inline>
            <wp:extent cx="5943600" cy="3142313"/>
            <wp:effectExtent b="0" l="0" r="0" t="0"/>
            <wp:docPr descr="Figure 14: Vista. Migracion.4. CI" title="" id="128" name="Picture"/>
            <a:graphic>
              <a:graphicData uri="http://schemas.openxmlformats.org/drawingml/2006/picture">
                <pic:pic>
                  <pic:nvPicPr>
                    <pic:cNvPr descr="images/Migracion.4.CI.png" id="129" name="Picture"/>
                    <pic:cNvPicPr>
                      <a:picLocks noChangeArrowheads="1" noChangeAspect="1"/>
                    </pic:cNvPicPr>
                  </pic:nvPicPr>
                  <pic:blipFill>
                    <a:blip r:embed="rId127"/>
                    <a:stretch>
                      <a:fillRect/>
                    </a:stretch>
                  </pic:blipFill>
                  <pic:spPr bwMode="auto">
                    <a:xfrm>
                      <a:off x="0" y="0"/>
                      <a:ext cx="5943600" cy="3142313"/>
                    </a:xfrm>
                    <a:prstGeom prst="rect">
                      <a:avLst/>
                    </a:prstGeom>
                    <a:noFill/>
                    <a:ln w="9525">
                      <a:noFill/>
                      <a:headEnd/>
                      <a:tailEnd/>
                    </a:ln>
                  </pic:spPr>
                </pic:pic>
              </a:graphicData>
            </a:graphic>
          </wp:inline>
        </w:drawing>
      </w:r>
      <w:bookmarkEnd w:id="130"/>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1"/>
    <w:bookmarkEnd w:id="132"/>
    <w:bookmarkEnd w:id="133"/>
    <w:bookmarkStart w:id="140" w:name="X3360ee6817b0582a1ed99b427fa6499dbe23c70"/>
    <w:p>
      <w:pPr>
        <w:pStyle w:val="Heading1"/>
      </w:pPr>
      <w:r>
        <w:t xml:space="preserve">Documento de Relación de Tecnologías y Licenciamiento</w:t>
      </w:r>
    </w:p>
    <w:bookmarkStart w:id="139" w:name="migracion.5.-licenciamiento"/>
    <w:p>
      <w:pPr>
        <w:pStyle w:val="Heading2"/>
      </w:pPr>
      <w:r>
        <w:t xml:space="preserve">Migracion.5. Licenciamiento</w:t>
      </w:r>
    </w:p>
    <w:bookmarkStart w:id="0" w:name="fig:Migracion.5.Licenciamiento"/>
    <w:p>
      <w:pPr>
        <w:pStyle w:val="CaptionedFigure"/>
      </w:pPr>
      <w:bookmarkStart w:id="137" w:name="fig:Migracion.5.Licenciamiento"/>
      <w:r>
        <w:drawing>
          <wp:inline>
            <wp:extent cx="5943600" cy="8457192"/>
            <wp:effectExtent b="0" l="0" r="0" t="0"/>
            <wp:docPr descr="Figure 15: Vista. Migracion.5. Licenciamiento" title="" id="135" name="Picture"/>
            <a:graphic>
              <a:graphicData uri="http://schemas.openxmlformats.org/drawingml/2006/picture">
                <pic:pic>
                  <pic:nvPicPr>
                    <pic:cNvPr descr="images/Migracion.5.Licenciamiento.png" id="136" name="Picture"/>
                    <pic:cNvPicPr>
                      <a:picLocks noChangeArrowheads="1" noChangeAspect="1"/>
                    </pic:cNvPicPr>
                  </pic:nvPicPr>
                  <pic:blipFill>
                    <a:blip r:embed="rId134"/>
                    <a:stretch>
                      <a:fillRect/>
                    </a:stretch>
                  </pic:blipFill>
                  <pic:spPr bwMode="auto">
                    <a:xfrm>
                      <a:off x="0" y="0"/>
                      <a:ext cx="5943600" cy="8457192"/>
                    </a:xfrm>
                    <a:prstGeom prst="rect">
                      <a:avLst/>
                    </a:prstGeom>
                    <a:noFill/>
                    <a:ln w="9525">
                      <a:noFill/>
                      <a:headEnd/>
                      <a:tailEnd/>
                    </a:ln>
                  </pic:spPr>
                </pic:pic>
              </a:graphicData>
            </a:graphic>
          </wp:inline>
        </w:drawing>
      </w:r>
      <w:bookmarkEnd w:id="137"/>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8"/>
    <w:bookmarkEnd w:id="139"/>
    <w:bookmarkEnd w:id="140"/>
    <w:bookmarkStart w:id="171" w:name="módulos-requerimientos-de-seguridad"/>
    <w:p>
      <w:pPr>
        <w:pStyle w:val="Heading1"/>
      </w:pPr>
      <w:r>
        <w:t xml:space="preserve">Módulos Requerimientos de Seguridad</w:t>
      </w:r>
    </w:p>
    <w:bookmarkStart w:id="146" w:name="seguridad.3.-autenticación"/>
    <w:p>
      <w:pPr>
        <w:pStyle w:val="Heading2"/>
      </w:pPr>
      <w:r>
        <w:t xml:space="preserve">Seguridad.3. Autenticación</w:t>
      </w:r>
    </w:p>
    <w:bookmarkStart w:id="0" w:name="fig:Seguridad.3.Autenticación"/>
    <w:p>
      <w:pPr>
        <w:pStyle w:val="CaptionedFigure"/>
      </w:pPr>
      <w:bookmarkStart w:id="144" w:name="fig:Seguridad.3.Autenticación"/>
      <w:r>
        <w:drawing>
          <wp:inline>
            <wp:extent cx="5943600" cy="3939141"/>
            <wp:effectExtent b="0" l="0" r="0" t="0"/>
            <wp:docPr descr="Figure 16: Vista. Seguridad.3. Autenticación" title="" id="142" name="Picture"/>
            <a:graphic>
              <a:graphicData uri="http://schemas.openxmlformats.org/drawingml/2006/picture">
                <pic:pic>
                  <pic:nvPicPr>
                    <pic:cNvPr descr="images/Seguridad.3.Autenticación.png" id="143" name="Picture"/>
                    <pic:cNvPicPr>
                      <a:picLocks noChangeArrowheads="1" noChangeAspect="1"/>
                    </pic:cNvPicPr>
                  </pic:nvPicPr>
                  <pic:blipFill>
                    <a:blip r:embed="rId141"/>
                    <a:stretch>
                      <a:fillRect/>
                    </a:stretch>
                  </pic:blipFill>
                  <pic:spPr bwMode="auto">
                    <a:xfrm>
                      <a:off x="0" y="0"/>
                      <a:ext cx="5943600" cy="3939141"/>
                    </a:xfrm>
                    <a:prstGeom prst="rect">
                      <a:avLst/>
                    </a:prstGeom>
                    <a:noFill/>
                    <a:ln w="9525">
                      <a:noFill/>
                      <a:headEnd/>
                      <a:tailEnd/>
                    </a:ln>
                  </pic:spPr>
                </pic:pic>
              </a:graphicData>
            </a:graphic>
          </wp:inline>
        </w:drawing>
      </w:r>
      <w:bookmarkEnd w:id="144"/>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5"/>
    <w:bookmarkEnd w:id="146"/>
    <w:bookmarkStart w:id="152" w:name="seguridad.4.-autorización"/>
    <w:p>
      <w:pPr>
        <w:pStyle w:val="Heading2"/>
      </w:pPr>
      <w:r>
        <w:t xml:space="preserve">Seguridad.4. Autorización</w:t>
      </w:r>
    </w:p>
    <w:bookmarkStart w:id="0" w:name="fig:Seguridad.4.Autorización"/>
    <w:p>
      <w:pPr>
        <w:pStyle w:val="CaptionedFigure"/>
      </w:pPr>
      <w:bookmarkStart w:id="150" w:name="fig:Seguridad.4.Autorización"/>
      <w:r>
        <w:drawing>
          <wp:inline>
            <wp:extent cx="5943600" cy="3048898"/>
            <wp:effectExtent b="0" l="0" r="0" t="0"/>
            <wp:docPr descr="Figure 17: Vista. Seguridad.4. Autorización" title="" id="148" name="Picture"/>
            <a:graphic>
              <a:graphicData uri="http://schemas.openxmlformats.org/drawingml/2006/picture">
                <pic:pic>
                  <pic:nvPicPr>
                    <pic:cNvPr descr="images/Seguridad.4.Autorización.png" id="149" name="Picture"/>
                    <pic:cNvPicPr>
                      <a:picLocks noChangeArrowheads="1" noChangeAspect="1"/>
                    </pic:cNvPicPr>
                  </pic:nvPicPr>
                  <pic:blipFill>
                    <a:blip r:embed="rId147"/>
                    <a:stretch>
                      <a:fillRect/>
                    </a:stretch>
                  </pic:blipFill>
                  <pic:spPr bwMode="auto">
                    <a:xfrm>
                      <a:off x="0" y="0"/>
                      <a:ext cx="5943600" cy="3048898"/>
                    </a:xfrm>
                    <a:prstGeom prst="rect">
                      <a:avLst/>
                    </a:prstGeom>
                    <a:noFill/>
                    <a:ln w="9525">
                      <a:noFill/>
                      <a:headEnd/>
                      <a:tailEnd/>
                    </a:ln>
                  </pic:spPr>
                </pic:pic>
              </a:graphicData>
            </a:graphic>
          </wp:inline>
        </w:drawing>
      </w:r>
      <w:bookmarkEnd w:id="150"/>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1"/>
    <w:bookmarkEnd w:id="152"/>
    <w:bookmarkStart w:id="158" w:name="seguridad.5.desarrollo-seguro"/>
    <w:p>
      <w:pPr>
        <w:pStyle w:val="Heading2"/>
      </w:pPr>
      <w:r>
        <w:t xml:space="preserve">Seguridad.5.Desarrollo Seguro</w:t>
      </w:r>
    </w:p>
    <w:bookmarkStart w:id="0" w:name="fig:Seguridad.5.DesarrolloSeguro"/>
    <w:p>
      <w:pPr>
        <w:pStyle w:val="CaptionedFigure"/>
      </w:pPr>
      <w:bookmarkStart w:id="156" w:name="fig:Seguridad.5.DesarrolloSeguro"/>
      <w:r>
        <w:drawing>
          <wp:inline>
            <wp:extent cx="5943600" cy="3740566"/>
            <wp:effectExtent b="0" l="0" r="0" t="0"/>
            <wp:docPr descr="Figure 18: Vista. Seguridad.5.Desarrollo Seguro" title="" id="154" name="Picture"/>
            <a:graphic>
              <a:graphicData uri="http://schemas.openxmlformats.org/drawingml/2006/picture">
                <pic:pic>
                  <pic:nvPicPr>
                    <pic:cNvPr descr="images/Seguridad.5.DesarrolloSeguro.png" id="155" name="Picture"/>
                    <pic:cNvPicPr>
                      <a:picLocks noChangeArrowheads="1" noChangeAspect="1"/>
                    </pic:cNvPicPr>
                  </pic:nvPicPr>
                  <pic:blipFill>
                    <a:blip r:embed="rId153"/>
                    <a:stretch>
                      <a:fillRect/>
                    </a:stretch>
                  </pic:blipFill>
                  <pic:spPr bwMode="auto">
                    <a:xfrm>
                      <a:off x="0" y="0"/>
                      <a:ext cx="5943600" cy="3740566"/>
                    </a:xfrm>
                    <a:prstGeom prst="rect">
                      <a:avLst/>
                    </a:prstGeom>
                    <a:noFill/>
                    <a:ln w="9525">
                      <a:noFill/>
                      <a:headEnd/>
                      <a:tailEnd/>
                    </a:ln>
                  </pic:spPr>
                </pic:pic>
              </a:graphicData>
            </a:graphic>
          </wp:inline>
        </w:drawing>
      </w:r>
      <w:bookmarkEnd w:id="156"/>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7"/>
    <w:bookmarkEnd w:id="158"/>
    <w:bookmarkStart w:id="164" w:name="seguridad.-6.-auditoría"/>
    <w:p>
      <w:pPr>
        <w:pStyle w:val="Heading2"/>
      </w:pPr>
      <w:r>
        <w:t xml:space="preserve">Seguridad. 6. Auditoría</w:t>
      </w:r>
    </w:p>
    <w:bookmarkStart w:id="0" w:name="fig:Seguridad.6.Auditoría"/>
    <w:p>
      <w:pPr>
        <w:pStyle w:val="CaptionedFigure"/>
      </w:pPr>
      <w:bookmarkStart w:id="162" w:name="fig:Seguridad.6.Auditoría"/>
      <w:r>
        <w:drawing>
          <wp:inline>
            <wp:extent cx="5943600" cy="5991532"/>
            <wp:effectExtent b="0" l="0" r="0" t="0"/>
            <wp:docPr descr="Figure 19: Vista. Seguridad. 6. Auditoría" title="" id="160" name="Picture"/>
            <a:graphic>
              <a:graphicData uri="http://schemas.openxmlformats.org/drawingml/2006/picture">
                <pic:pic>
                  <pic:nvPicPr>
                    <pic:cNvPr descr="images/Seguridad.6.Auditoría.png" id="161" name="Picture"/>
                    <pic:cNvPicPr>
                      <a:picLocks noChangeArrowheads="1" noChangeAspect="1"/>
                    </pic:cNvPicPr>
                  </pic:nvPicPr>
                  <pic:blipFill>
                    <a:blip r:embed="rId159"/>
                    <a:stretch>
                      <a:fillRect/>
                    </a:stretch>
                  </pic:blipFill>
                  <pic:spPr bwMode="auto">
                    <a:xfrm>
                      <a:off x="0" y="0"/>
                      <a:ext cx="5943600" cy="5991532"/>
                    </a:xfrm>
                    <a:prstGeom prst="rect">
                      <a:avLst/>
                    </a:prstGeom>
                    <a:noFill/>
                    <a:ln w="9525">
                      <a:noFill/>
                      <a:headEnd/>
                      <a:tailEnd/>
                    </a:ln>
                  </pic:spPr>
                </pic:pic>
              </a:graphicData>
            </a:graphic>
          </wp:inline>
        </w:drawing>
      </w:r>
      <w:bookmarkEnd w:id="162"/>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3"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3"/>
    <w:bookmarkEnd w:id="164"/>
    <w:bookmarkStart w:id="170" w:name="seguridad.-7.-owasp"/>
    <w:p>
      <w:pPr>
        <w:pStyle w:val="Heading2"/>
      </w:pPr>
      <w:r>
        <w:t xml:space="preserve">Seguridad. 7. Owasp</w:t>
      </w:r>
    </w:p>
    <w:bookmarkStart w:id="0" w:name="fig:Seguridad.7.Owasp"/>
    <w:p>
      <w:pPr>
        <w:pStyle w:val="CaptionedFigure"/>
      </w:pPr>
      <w:bookmarkStart w:id="168" w:name="fig:Seguridad.7.Owasp"/>
      <w:r>
        <w:drawing>
          <wp:inline>
            <wp:extent cx="5943600" cy="3765317"/>
            <wp:effectExtent b="0" l="0" r="0" t="0"/>
            <wp:docPr descr="Figure 20: Vista. Seguridad. 7. Owasp" title="" id="166" name="Picture"/>
            <a:graphic>
              <a:graphicData uri="http://schemas.openxmlformats.org/drawingml/2006/picture">
                <pic:pic>
                  <pic:nvPicPr>
                    <pic:cNvPr descr="images/Seguridad.7.Owasp.png" id="167" name="Picture"/>
                    <pic:cNvPicPr>
                      <a:picLocks noChangeArrowheads="1" noChangeAspect="1"/>
                    </pic:cNvPicPr>
                  </pic:nvPicPr>
                  <pic:blipFill>
                    <a:blip r:embed="rId165"/>
                    <a:stretch>
                      <a:fillRect/>
                    </a:stretch>
                  </pic:blipFill>
                  <pic:spPr bwMode="auto">
                    <a:xfrm>
                      <a:off x="0" y="0"/>
                      <a:ext cx="5943600" cy="3765317"/>
                    </a:xfrm>
                    <a:prstGeom prst="rect">
                      <a:avLst/>
                    </a:prstGeom>
                    <a:noFill/>
                    <a:ln w="9525">
                      <a:noFill/>
                      <a:headEnd/>
                      <a:tailEnd/>
                    </a:ln>
                  </pic:spPr>
                </pic:pic>
              </a:graphicData>
            </a:graphic>
          </wp:inline>
        </w:drawing>
      </w:r>
      <w:bookmarkEnd w:id="168"/>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9"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69"/>
    <w:bookmarkEnd w:id="170"/>
    <w:bookmarkEnd w:id="17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7" Target="media/rId107.png" /><Relationship Type="http://schemas.openxmlformats.org/officeDocument/2006/relationships/image" Id="rId120" Target="media/rId120.png" /><Relationship Type="http://schemas.openxmlformats.org/officeDocument/2006/relationships/image" Id="rId114" Target="media/rId114.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27" Target="media/rId127.png" /><Relationship Type="http://schemas.openxmlformats.org/officeDocument/2006/relationships/image" Id="rId134" Target="media/rId134.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 Type="http://schemas.openxmlformats.org/officeDocument/2006/relationships/image" Id="rId165" Target="media/rId165.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2023-11-30T15:56:49Z</dcterms:created>
  <dcterms:modified xsi:type="dcterms:W3CDTF">2023-11-30T15:56:49Z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