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1499d053930b9e7515352686d4b65b2825b2a8"/>
    <w:p>
      <w:pPr>
        <w:pStyle w:val="Heading1"/>
      </w:pPr>
      <w:r>
        <w:t xml:space="preserve">Descripción de Infraestructura Migración SUI PGN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0"/>
    <w:bookmarkStart w:id="39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6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2023-09-12T23:17:52Z</dcterms:created>
  <dcterms:modified xsi:type="dcterms:W3CDTF">2023-09-12T23:17:52Z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