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ui-applicación"/>
    <w:p>
      <w:pPr>
        <w:pStyle w:val="Heading2"/>
      </w:pPr>
      <w:r>
        <w:t xml:space="preserve">Lineabase.0.SUI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UI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Lineabase.0.SUI applicación</w:t>
      </w:r>
    </w:p>
    <w:bookmarkEnd w:id="0"/>
    <w:p>
      <w:pPr>
        <w:pStyle w:val="BodyText"/>
      </w:pPr>
      <w:r>
        <w:t xml:space="preserve">Procuraduría General de la Nación, proyecto Migración SUI,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2023-11-29T20:26:03Z</dcterms:created>
  <dcterms:modified xsi:type="dcterms:W3CDTF">2023-11-29T20:26:03Z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