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1.-siu-módulos-componentes"/>
    <w:p>
      <w:pPr>
        <w:pStyle w:val="Heading2"/>
      </w:pPr>
      <w:r>
        <w:t xml:space="preserve">Migracion.1b.1. SIU Módulos Componentes</w:t>
      </w:r>
    </w:p>
    <w:bookmarkStart w:id="0" w:name="fig:Migracion.1b.1.SIUMódulosComponentes"/>
    <w:p>
      <w:pPr>
        <w:pStyle w:val="CaptionedFigure"/>
      </w:pPr>
      <w:bookmarkStart w:id="23" w:name="fig:Migracion.1b.1.SIUMódulosComponentes"/>
      <w:r>
        <w:drawing>
          <wp:inline>
            <wp:extent cx="5943600" cy="3553962"/>
            <wp:effectExtent b="0" l="0" r="0" t="0"/>
            <wp:docPr descr="Figure 1: Diagram: Migracion.1b.1. SIU Módulos Componentes" title="" id="21" name="Picture"/>
            <a:graphic>
              <a:graphicData uri="http://schemas.openxmlformats.org/drawingml/2006/picture">
                <pic:pic>
                  <pic:nvPicPr>
                    <pic:cNvPr descr="images/Migracion.1b.1.SIUMódulosComponentes.png" id="22" name="Picture"/>
                    <pic:cNvPicPr>
                      <a:picLocks noChangeArrowheads="1" noChangeAspect="1"/>
                    </pic:cNvPicPr>
                  </pic:nvPicPr>
                  <pic:blipFill>
                    <a:blip r:embed="rId20"/>
                    <a:stretch>
                      <a:fillRect/>
                    </a:stretch>
                  </pic:blipFill>
                  <pic:spPr bwMode="auto">
                    <a:xfrm>
                      <a:off x="0" y="0"/>
                      <a:ext cx="5943600" cy="3553962"/>
                    </a:xfrm>
                    <a:prstGeom prst="rect">
                      <a:avLst/>
                    </a:prstGeom>
                    <a:noFill/>
                    <a:ln w="9525">
                      <a:noFill/>
                      <a:headEnd/>
                      <a:tailEnd/>
                    </a:ln>
                  </pic:spPr>
                </pic:pic>
              </a:graphicData>
            </a:graphic>
          </wp:inline>
        </w:drawing>
      </w:r>
      <w:bookmarkEnd w:id="23"/>
    </w:p>
    <w:p>
      <w:pPr>
        <w:pStyle w:val="ImageCaption"/>
      </w:pPr>
      <w:r>
        <w:t xml:space="preserve">Figure 1: Diagram: Migracion.1b.1. SIU Módulos Componentes</w:t>
      </w:r>
    </w:p>
    <w:bookmarkEnd w:id="0"/>
    <w:p>
      <w:pPr>
        <w:pStyle w:val="BodyText"/>
      </w:pPr>
      <w:r>
        <w:t xml:space="preserve">Presentación de los componentes internos de los submódulos del sistema único de información migrado, SUI de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2023-11-09T14:54:25Z</dcterms:created>
  <dcterms:modified xsi:type="dcterms:W3CDTF">2023-11-09T14:54:25Z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