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STEF@d34dac1</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1.d34dac1 de 30 Aug 2023</w:t>
      </w:r>
    </w:p>
    <w:p>
      <w:pPr>
        <w:pStyle w:val="BodyText"/>
      </w:pPr>
    </w:p>
    <w:bookmarkStart w:id="27" w:name="autores"/>
    <w:p>
      <w:pPr>
        <w:pStyle w:val="Heading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yperlink"/>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yperlink"/>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yperlink"/>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BodyText"/>
      </w:pPr>
    </w:p>
    <w:bookmarkEnd w:id="27"/>
    <w:bookmarkStart w:id="28" w:name="objetivo-del-documento"/>
    <w:p>
      <w:pPr>
        <w:pStyle w:val="Heading2"/>
      </w:pPr>
      <w:r>
        <w:t xml:space="preserve">Objetivo del Documento</w:t>
      </w:r>
    </w:p>
    <w:p>
      <w:pPr>
        <w:pStyle w:val="FirstParagraph"/>
      </w:pPr>
      <w:r>
        <w:t xml:space="preserve">Entrega de los productos de arquitectura de de la Fase 2, PR11 y PR12, del proyecto de Migracieon SIU del 2023 (Contrato 078-2023).</w:t>
      </w:r>
    </w:p>
    <w:bookmarkEnd w:id="28"/>
    <w:bookmarkStart w:id="30"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1.d34dac1 del 30 Aug 2023</w:t>
            </w:r>
          </w:p>
        </w:tc>
      </w:tr>
      <w:tr>
        <w:tc>
          <w:tcPr/>
          <w:p>
            <w:pPr>
              <w:pStyle w:val="Compact"/>
              <w:jc w:val="left"/>
            </w:pPr>
            <w:r>
              <w:t xml:space="preserve">Vínculos</w:t>
            </w:r>
          </w:p>
        </w:tc>
        <w:tc>
          <w:tcPr/>
          <w:p>
            <w:pPr>
              <w:pStyle w:val="Compact"/>
              <w:jc w:val="left"/>
            </w:pPr>
            <w:hyperlink r:id="rId29">
              <w:r>
                <w:rPr>
                  <w:rStyle w:val="Hyperlink"/>
                </w:rPr>
                <w:t xml:space="preserve">N003a Vista Segmento SOA FNA</w:t>
              </w:r>
            </w:hyperlink>
          </w:p>
        </w:tc>
      </w:tr>
    </w:tbl>
    <w:p>
      <w:pPr>
        <w:pStyle w:val="BodyText"/>
      </w:pPr>
    </w:p>
    <w:p>
      <w:pPr>
        <w:pStyle w:val="BodyText"/>
      </w:pPr>
    </w:p>
    <w:bookmarkEnd w:id="30"/>
    <w:bookmarkStart w:id="31"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31"/>
    <w:bookmarkStart w:id="32"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32"/>
    <w:bookmarkStart w:id="36"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4" name="Picture"/>
            <a:graphic>
              <a:graphicData uri="http://schemas.openxmlformats.org/drawingml/2006/picture">
                <pic:pic>
                  <pic:nvPicPr>
                    <pic:cNvPr descr="images/Lineabase.0.SIU%20applicación.png" id="35" name="Picture"/>
                    <pic:cNvPicPr>
                      <a:picLocks noChangeArrowheads="1" noChangeAspect="1"/>
                    </pic:cNvPicPr>
                  </pic:nvPicPr>
                  <pic:blipFill>
                    <a:blip r:embed="rId33"/>
                    <a:stretch>
                      <a:fillRect/>
                    </a:stretch>
                  </pic:blipFill>
                  <pic:spPr bwMode="auto">
                    <a:xfrm>
                      <a:off x="0" y="0"/>
                      <a:ext cx="5943600" cy="3158676"/>
                    </a:xfrm>
                    <a:prstGeom prst="rect">
                      <a:avLst/>
                    </a:prstGeom>
                    <a:noFill/>
                    <a:ln w="9525">
                      <a:noFill/>
                      <a:headEnd/>
                      <a:tailEnd/>
                    </a:ln>
                  </pic:spPr>
                </pic:pic>
              </a:graphicData>
            </a:graphic>
          </wp:inline>
        </w:drawing>
      </w:r>
    </w:p>
    <w:bookmarkEnd w:id="36"/>
    <w:bookmarkStart w:id="53"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7"/>
    <w:bookmarkStart w:id="42"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9" name="Picture"/>
            <a:graphic>
              <a:graphicData uri="http://schemas.openxmlformats.org/drawingml/2006/picture">
                <pic:pic>
                  <pic:nvPicPr>
                    <pic:cNvPr descr="images/Lineabase.1.SIU%20componente.png" id="40" name="Picture"/>
                    <pic:cNvPicPr>
                      <a:picLocks noChangeArrowheads="1" noChangeAspect="1"/>
                    </pic:cNvPicPr>
                  </pic:nvPicPr>
                  <pic:blipFill>
                    <a:blip r:embed="rId38"/>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1"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1"/>
    <w:bookmarkEnd w:id="42"/>
    <w:bookmarkStart w:id="47"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4" name="Picture"/>
            <a:graphic>
              <a:graphicData uri="http://schemas.openxmlformats.org/drawingml/2006/picture">
                <pic:pic>
                  <pic:nvPicPr>
                    <pic:cNvPr descr="images/Lineabase.1a.SIU%20componente.png" id="45" name="Picture"/>
                    <pic:cNvPicPr>
                      <a:picLocks noChangeArrowheads="1" noChangeAspect="1"/>
                    </pic:cNvPicPr>
                  </pic:nvPicPr>
                  <pic:blipFill>
                    <a:blip r:embed="rId43"/>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6"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6"/>
    <w:bookmarkEnd w:id="47"/>
    <w:bookmarkStart w:id="52"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9" name="Picture"/>
            <a:graphic>
              <a:graphicData uri="http://schemas.openxmlformats.org/drawingml/2006/picture">
                <pic:pic>
                  <pic:nvPicPr>
                    <pic:cNvPr descr="images/Linebase.2.Portal.png" id="50" name="Picture"/>
                    <pic:cNvPicPr>
                      <a:picLocks noChangeArrowheads="1" noChangeAspect="1"/>
                    </pic:cNvPicPr>
                  </pic:nvPicPr>
                  <pic:blipFill>
                    <a:blip r:embed="rId48"/>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51"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51"/>
    <w:bookmarkEnd w:id="52"/>
    <w:bookmarkEnd w:id="53"/>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59"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Start w:id="60"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0"/>
    <w:bookmarkStart w:id="6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1"/>
    <w:bookmarkStart w:id="6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2">
        <w:r>
          <w:rPr>
            <w:rStyle w:val="Hyperlink"/>
          </w:rPr>
          <w:t xml:space="preserve">https://pubs.opengroup.org/architecture/togaf9-doc/arch/chap27.html</w:t>
        </w:r>
      </w:hyperlink>
    </w:p>
    <w:bookmarkEnd w:id="63"/>
    <w:bookmarkStart w:id="6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2">
        <w:r>
          <w:rPr>
            <w:rStyle w:val="Hyperlink"/>
          </w:rPr>
          <w:t xml:space="preserve">https://pubs.opengroup.org/architecture/togaf9-doc/arch/chap27.html</w:t>
        </w:r>
      </w:hyperlink>
    </w:p>
    <w:bookmarkEnd w:id="64"/>
    <w:bookmarkStart w:id="6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5">
        <w:r>
          <w:rPr>
            <w:rStyle w:val="Hyperlink"/>
          </w:rPr>
          <w:t xml:space="preserve">https://hwong23.github.io/fna-dd-f2-e1/</w:t>
        </w:r>
      </w:hyperlink>
    </w:p>
    <w:bookmarkEnd w:id="66"/>
    <w:bookmarkStart w:id="6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5">
        <w:r>
          <w:rPr>
            <w:rStyle w:val="Hyperlink"/>
          </w:rPr>
          <w:t xml:space="preserve">https://hwong23.github.io/fna-dd-f2-e1/</w:t>
        </w:r>
      </w:hyperlink>
    </w:p>
    <w:bookmarkEnd w:id="67"/>
    <w:bookmarkEnd w:id="68"/>
    <w:bookmarkEnd w:id="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d34dac104b572e9c0d37114f146aa872793b1386/"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d34dac104b572e9c0d37114f146aa872793b1386/"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FNA</cp:keywords>
  <dcterms:created xsi:type="dcterms:W3CDTF">2023-08-30T06:59:27Z</dcterms:created>
  <dcterms:modified xsi:type="dcterms:W3CDTF">2023-08-30T06:59:27Z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