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Migración</w:t>
      </w:r>
      <w:r>
        <w:t xml:space="preserve"> </w:t>
      </w:r>
      <w:r>
        <w:t xml:space="preserve">Funcional</w:t>
      </w:r>
      <w:r>
        <w:t xml:space="preserve"> </w:t>
      </w:r>
      <w:r>
        <w:t xml:space="preserve">2023</w:t>
      </w:r>
    </w:p>
    <w:p>
      <w:pPr>
        <w:pStyle w:val="FirstParagraph"/>
      </w:pPr>
      <w:r>
        <w:t xml:space="preserve">   </w:t>
      </w:r>
      <w:r>
        <w:rPr>
          <w:bCs/>
          <w:b/>
        </w:rPr>
        <w:t xml:space="preserve">Versión</w:t>
      </w:r>
      <w:r>
        <w:t xml:space="preserve"> </w:t>
      </w:r>
      <w:r>
        <w:t xml:space="preserve">del producto 1.d72f942 de 12 Sep 2023</w:t>
      </w:r>
    </w:p>
    <w:p>
      <w:pPr>
        <w:pStyle w:val="BodyText"/>
      </w:pPr>
      <w:r>
        <w:rPr>
          <w:bCs/>
          <w:b/>
        </w:rPr>
        <w:t xml:space="preserve">Presentado a</w:t>
      </w:r>
    </w:p>
    <w:p>
      <w:pPr>
        <w:pStyle w:val="BodyText"/>
      </w:pPr>
      <w:r>
        <w:rPr>
          <w:bCs/>
          <w:b/>
        </w:rPr>
        <w:t xml:space="preserve">Fecha</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Softgic@d72f942</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1.d72f942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1.d72f942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d72f942a243f090559c5efadf6529d584da7969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d72f942a243f090559c5efadf6529d584da7969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2023-09-12T04:12:43Z</dcterms:created>
  <dcterms:modified xsi:type="dcterms:W3CDTF">2023-09-12T04:12:43Z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Migración Funcional 2023</vt:lpwstr>
  </property>
  <property fmtid="{D5CDD505-2E9C-101B-9397-08002B2CF9AE}" pid="19" name="tablenos-caption-name">
    <vt:lpwstr>Tabla</vt:lpwstr>
  </property>
</Properties>
</file>