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</w:t>
      </w:r>
      <w:r>
        <w:t xml:space="preserve"> </w:t>
      </w:r>
      <w:r>
        <w:t xml:space="preserve">Mutual,</w:t>
      </w:r>
      <w:r>
        <w:t xml:space="preserve"> </w:t>
      </w:r>
      <w:r>
        <w:t xml:space="preserve">Sistema</w:t>
      </w:r>
      <w:r>
        <w:t xml:space="preserve"> </w:t>
      </w:r>
      <w:r>
        <w:t xml:space="preserve">de</w:t>
      </w:r>
      <w:r>
        <w:t xml:space="preserve"> </w:t>
      </w:r>
      <w:r>
        <w:t xml:space="preserve">Previsión,</w:t>
      </w:r>
      <w:r>
        <w:t xml:space="preserve"> </w:t>
      </w:r>
      <w:r>
        <w:t xml:space="preserve">Asistencia</w:t>
      </w:r>
      <w:r>
        <w:t xml:space="preserve"> </w:t>
      </w:r>
      <w:r>
        <w:t xml:space="preserve">y</w:t>
      </w:r>
      <w:r>
        <w:t xml:space="preserve"> </w:t>
      </w:r>
      <w:r>
        <w:t xml:space="preserve">Solidaridad,</w:t>
      </w:r>
      <w:r>
        <w:t xml:space="preserve"> </w:t>
      </w:r>
      <w:r>
        <w:t xml:space="preserve">Coomeva,</w:t>
      </w:r>
      <w:r>
        <w:t xml:space="preserve"> </w:t>
      </w:r>
      <w:r>
        <w:t xml:space="preserve">STEF</w:t>
      </w:r>
      <w:r>
        <w:t xml:space="preserve"> </w:t>
      </w:r>
      <w:r>
        <w:t xml:space="preserve">-</w:t>
      </w:r>
      <w:r>
        <w:t xml:space="preserve"> </w:t>
      </w:r>
      <w:r>
        <w:t xml:space="preserve">Coomeva</w:t>
      </w:r>
    </w:p>
    <w:p>
      <w:pPr>
        <w:pStyle w:val="Subttulo"/>
      </w:pPr>
      <w:r>
        <w:t xml:space="preserve">Mi</w:t>
      </w:r>
      <w:r>
        <w:t xml:space="preserve"> </w:t>
      </w:r>
      <w:r>
        <w:t xml:space="preserve">Mutual</w:t>
      </w:r>
      <w:r>
        <w:t xml:space="preserve"> </w:t>
      </w:r>
      <w:r>
        <w:t xml:space="preserve">Coomeva</w:t>
      </w:r>
      <w:r>
        <w:t xml:space="preserve"> </w:t>
      </w:r>
      <w:r>
        <w:t xml:space="preserve">-</w:t>
      </w:r>
      <w:r>
        <w:t xml:space="preserve"> </w:t>
      </w:r>
      <w:r>
        <w:t xml:space="preserve">Mi</w:t>
      </w:r>
      <w:r>
        <w:t xml:space="preserve"> </w:t>
      </w:r>
      <w:r>
        <w:t xml:space="preserve">Mutual,</w:t>
      </w:r>
      <w:r>
        <w:t xml:space="preserve"> </w:t>
      </w:r>
      <w:r>
        <w:t xml:space="preserve">Sistema</w:t>
      </w:r>
      <w:r>
        <w:t xml:space="preserve"> </w:t>
      </w:r>
      <w:r>
        <w:t xml:space="preserve">de</w:t>
      </w:r>
      <w:r>
        <w:t xml:space="preserve"> </w:t>
      </w:r>
      <w:r>
        <w:t xml:space="preserve">Previsión,</w:t>
      </w:r>
      <w:r>
        <w:t xml:space="preserve"> </w:t>
      </w:r>
      <w:r>
        <w:t xml:space="preserve">Asistencia</w:t>
      </w:r>
      <w:r>
        <w:t xml:space="preserve"> </w:t>
      </w:r>
      <w:r>
        <w:t xml:space="preserve">y</w:t>
      </w:r>
      <w:r>
        <w:t xml:space="preserve"> </w:t>
      </w:r>
      <w:r>
        <w:t xml:space="preserve">Solidaridad,</w:t>
      </w:r>
      <w:r>
        <w:t xml:space="preserve"> </w:t>
      </w:r>
      <w:r>
        <w:t xml:space="preserve">Coomeva</w:t>
      </w:r>
    </w:p>
    <w:p>
      <w:pPr>
        <w:pStyle w:val="FirstParagraph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1.d5f6720 de 12 Jan 2024</w:t>
      </w:r>
    </w:p>
    <w:p>
      <w:pPr>
        <w:pStyle w:val="Textoindependiente"/>
      </w:pPr>
      <w:r>
        <w:rPr>
          <w:bCs/>
          <w:b/>
        </w:rPr>
        <w:t xml:space="preserve">Presentado a</w:t>
      </w:r>
    </w:p>
    <w:p>
      <w:pPr>
        <w:pStyle w:val="Textoindependiente"/>
      </w:pPr>
      <w:r>
        <w:t xml:space="preserve">STEF - Coomeva</w:t>
      </w:r>
    </w:p>
    <w:p>
      <w:pPr>
        <w:pStyle w:val="Textoindependiente"/>
      </w:pPr>
      <w:r>
        <w:rPr>
          <w:bCs/>
          <w:b/>
        </w:rPr>
        <w:t xml:space="preserve">Fecha</w:t>
      </w:r>
    </w:p>
    <w:p>
      <w:pPr>
        <w:pStyle w:val="Textoindependiente"/>
      </w:pPr>
      <w:r>
        <w:t xml:space="preserve">12 Jan 2024</w:t>
      </w:r>
    </w:p>
    <w:p>
      <w:r>
        <w:br w:type="page"/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Los productos de esta etapa, MiMutual - Modificación Core Unidad de Solidaridad y Seguros, Contrato XXX-2023,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del proyecto Coomeva Mi Mutual en curso.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8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7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7"/>
    <w:p>
      <w:pPr>
        <w:pStyle w:val="Textoindependiente"/>
      </w:pPr>
    </w:p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tefanini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tefanini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 Mutual, Sistema de Previsión, Asistencia y Solidaridad, Coomeva, STEF - Coomeva</dc:title>
  <dc:creator/>
  <cp:keywords/>
  <dcterms:created xsi:type="dcterms:W3CDTF">2024-01-12T20:04:07Z</dcterms:created>
  <dcterms:modified xsi:type="dcterms:W3CDTF">2024-01-12T20:04:07Z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Mi Mutual Coomeva - Mi Mutual, Sistema de Previsión, Asistencia y Solidaridad, Coomeva</vt:lpwstr>
  </property>
  <property fmtid="{D5CDD505-2E9C-101B-9397-08002B2CF9AE}" pid="12" name="tablenos-caption-name">
    <vt:lpwstr>Tabla</vt:lpwstr>
  </property>
</Properties>
</file>