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Ttulo1"/>
      </w:pPr>
      <w:r>
        <w:t xml:space="preserve">Introducción</w:t>
      </w:r>
    </w:p>
    <w:bookmarkStart w:id="20" w:name="propósito"/>
    <w:p>
      <w:pPr>
        <w:pStyle w:val="Ttulo2"/>
      </w:pPr>
      <w:r>
        <w:t xml:space="preserve">Propósito</w:t>
      </w:r>
    </w:p>
    <w:p>
      <w:pPr>
        <w:pStyle w:val="FirstParagraph"/>
      </w:pPr>
      <w:r>
        <w:t xml:space="preserve">Este documento tiene como propósito presentar la arquitectura del aplicativo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Por tanto, la información de este documento es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2023-10-13T18:59:38Z</dcterms:created>
  <dcterms:modified xsi:type="dcterms:W3CDTF">2023-10-13T18:59:38Z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