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cotizador.-1.-contexto">
        <w:r>
          <w:rPr>
            <w:rStyle w:val="Hipervnculo"/>
          </w:rPr>
          <w:t xml:space="preserve">Cotizador. 1. Contexto</w:t>
        </w:r>
      </w:hyperlink>
    </w:p>
    <w:p>
      <w:pPr>
        <w:numPr>
          <w:ilvl w:val="1"/>
          <w:numId w:val="1002"/>
        </w:numPr>
        <w:pStyle w:val="Compact"/>
      </w:pPr>
      <w:hyperlink w:anchor="cotizador.-2.-contenedores">
        <w:r>
          <w:rPr>
            <w:rStyle w:val="Hipervnculo"/>
          </w:rPr>
          <w:t xml:space="preserve">Cotizador. 2. Contenedores</w:t>
        </w:r>
      </w:hyperlink>
    </w:p>
    <w:p>
      <w:pPr>
        <w:numPr>
          <w:ilvl w:val="1"/>
          <w:numId w:val="1002"/>
        </w:numPr>
        <w:pStyle w:val="Compact"/>
      </w:pPr>
      <w:hyperlink w:anchor="cotizador.-4.-aplicación">
        <w:r>
          <w:rPr>
            <w:rStyle w:val="Hipervnculo"/>
          </w:rPr>
          <w:t xml:space="preserve">Cotizador. 4. Aplicación</w:t>
        </w:r>
      </w:hyperlink>
    </w:p>
    <w:p>
      <w:pPr>
        <w:numPr>
          <w:ilvl w:val="1"/>
          <w:numId w:val="1002"/>
        </w:numPr>
        <w:pStyle w:val="Compact"/>
      </w:pPr>
      <w:hyperlink w:anchor="cotizador.-4a.-aplicación.-servicios">
        <w:r>
          <w:rPr>
            <w:rStyle w:val="Hipervnculo"/>
          </w:rPr>
          <w:t xml:space="preserve">Cotizador. 4a. Aplicación. Servicios</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7a.-modelo-negocio">
        <w:r>
          <w:rPr>
            <w:rStyle w:val="Hipervnculo"/>
          </w:rPr>
          <w:t xml:space="preserve">Cotizador. 7a. Modelo Negocio</w:t>
        </w:r>
      </w:hyperlink>
    </w:p>
    <w:p>
      <w:r>
        <w:br w:type="page"/>
      </w:r>
    </w:p>
    <w:bookmarkEnd w:id="20"/>
    <w:bookmarkStart w:id="73" w:name="cotizador-web"/>
    <w:p>
      <w:pPr>
        <w:pStyle w:val="Ttulo1"/>
      </w:pPr>
      <w:r>
        <w:t xml:space="preserve">Cotizador Web</w:t>
      </w:r>
    </w:p>
    <w:bookmarkStart w:id="29" w:name="cotizador.-1.-contexto"/>
    <w:p>
      <w:pPr>
        <w:pStyle w:val="Ttulo2"/>
      </w:pPr>
      <w:r>
        <w:t xml:space="preserve">Cotizador. 1. Contexto</w:t>
      </w:r>
    </w:p>
    <w:bookmarkStart w:id="0" w:name="fig:Cotizador.1.Contexto"/>
    <w:p>
      <w:pPr>
        <w:pStyle w:val="CaptionedFigure"/>
      </w:pPr>
      <w:bookmarkStart w:id="24" w:name="fig:Cotizador.1.Contexto"/>
      <w:r>
        <w:drawing>
          <wp:inline>
            <wp:extent cx="5600700" cy="2946411"/>
            <wp:effectExtent b="0" l="0" r="0" t="0"/>
            <wp:docPr descr="Figure 1: Diagram: Cotizador. 1. Contexto" title="" id="22" name="Picture"/>
            <a:graphic>
              <a:graphicData uri="http://schemas.openxmlformats.org/drawingml/2006/picture">
                <pic:pic>
                  <pic:nvPicPr>
                    <pic:cNvPr descr="images/Cotizador.1.Contexto.png" id="23" name="Picture"/>
                    <pic:cNvPicPr>
                      <a:picLocks noChangeArrowheads="1" noChangeAspect="1"/>
                    </pic:cNvPicPr>
                  </pic:nvPicPr>
                  <pic:blipFill>
                    <a:blip r:embed="rId21"/>
                    <a:stretch>
                      <a:fillRect/>
                    </a:stretch>
                  </pic:blipFill>
                  <pic:spPr bwMode="auto">
                    <a:xfrm>
                      <a:off x="0" y="0"/>
                      <a:ext cx="5600700" cy="2946411"/>
                    </a:xfrm>
                    <a:prstGeom prst="rect">
                      <a:avLst/>
                    </a:prstGeom>
                    <a:noFill/>
                    <a:ln w="9525">
                      <a:noFill/>
                      <a:headEnd/>
                      <a:tailEnd/>
                    </a:ln>
                  </pic:spPr>
                </pic:pic>
              </a:graphicData>
            </a:graphic>
          </wp:inline>
        </w:drawing>
      </w:r>
      <w:bookmarkEnd w:id="24"/>
    </w:p>
    <w:p>
      <w:pPr>
        <w:pStyle w:val="ImageCaption"/>
      </w:pPr>
      <w:r>
        <w:t xml:space="preserve">Figure 1: Diagram: 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28"/>
    <w:bookmarkEnd w:id="29"/>
    <w:bookmarkStart w:id="35" w:name="cotizador.-2.-contenedores"/>
    <w:p>
      <w:pPr>
        <w:pStyle w:val="Ttulo2"/>
      </w:pPr>
      <w:r>
        <w:t xml:space="preserve">Cotizador. 2. Contenedores</w:t>
      </w:r>
    </w:p>
    <w:bookmarkStart w:id="0" w:name="fig:Cotizador.2.Contenedores"/>
    <w:p>
      <w:pPr>
        <w:pStyle w:val="CaptionedFigure"/>
      </w:pPr>
      <w:bookmarkStart w:id="33" w:name="fig:Cotizador.2.Contenedores"/>
      <w:r>
        <w:drawing>
          <wp:inline>
            <wp:extent cx="5600700" cy="3957720"/>
            <wp:effectExtent b="0" l="0" r="0" t="0"/>
            <wp:docPr descr="Figure 2: Diagram: Cotizador. 2. Contenedores" title="" id="31" name="Picture"/>
            <a:graphic>
              <a:graphicData uri="http://schemas.openxmlformats.org/drawingml/2006/picture">
                <pic:pic>
                  <pic:nvPicPr>
                    <pic:cNvPr descr="images/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34"/>
    <w:bookmarkEnd w:id="35"/>
    <w:bookmarkStart w:id="41" w:name="cotizador.-4.-aplicación"/>
    <w:p>
      <w:pPr>
        <w:pStyle w:val="Ttulo2"/>
      </w:pPr>
      <w:r>
        <w:t xml:space="preserve">Cotizador. 4. Aplicación</w:t>
      </w:r>
    </w:p>
    <w:bookmarkStart w:id="0" w:name="fig:Cotizador.4.Aplicación"/>
    <w:p>
      <w:pPr>
        <w:pStyle w:val="CaptionedFigure"/>
      </w:pPr>
      <w:bookmarkStart w:id="39" w:name="fig:Cotizador.4.Aplicación"/>
      <w:r>
        <w:drawing>
          <wp:inline>
            <wp:extent cx="5600700" cy="4740901"/>
            <wp:effectExtent b="0" l="0" r="0" t="0"/>
            <wp:docPr descr="Figure 3: Diagram: Cotizador. 4. Aplicación" title="" id="37" name="Picture"/>
            <a:graphic>
              <a:graphicData uri="http://schemas.openxmlformats.org/drawingml/2006/picture">
                <pic:pic>
                  <pic:nvPicPr>
                    <pic:cNvPr descr="images/Cotizador.4.Aplicación.png" id="38" name="Picture"/>
                    <pic:cNvPicPr>
                      <a:picLocks noChangeArrowheads="1" noChangeAspect="1"/>
                    </pic:cNvPicPr>
                  </pic:nvPicPr>
                  <pic:blipFill>
                    <a:blip r:embed="rId36"/>
                    <a:stretch>
                      <a:fillRect/>
                    </a:stretch>
                  </pic:blipFill>
                  <pic:spPr bwMode="auto">
                    <a:xfrm>
                      <a:off x="0" y="0"/>
                      <a:ext cx="5600700" cy="4740901"/>
                    </a:xfrm>
                    <a:prstGeom prst="rect">
                      <a:avLst/>
                    </a:prstGeom>
                    <a:noFill/>
                    <a:ln w="9525">
                      <a:noFill/>
                      <a:headEnd/>
                      <a:tailEnd/>
                    </a:ln>
                  </pic:spPr>
                </pic:pic>
              </a:graphicData>
            </a:graphic>
          </wp:inline>
        </w:drawing>
      </w:r>
      <w:bookmarkEnd w:id="39"/>
    </w:p>
    <w:p>
      <w:pPr>
        <w:pStyle w:val="ImageCaption"/>
      </w:pPr>
      <w:r>
        <w:t xml:space="preserve">Figure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40"/>
    <w:bookmarkEnd w:id="41"/>
    <w:bookmarkStart w:id="47" w:name="cotizador.-4a.-aplicación.-servicios"/>
    <w:p>
      <w:pPr>
        <w:pStyle w:val="Ttulo2"/>
      </w:pPr>
      <w:r>
        <w:t xml:space="preserve">Cotizador. 4a. Aplicación. Servicios</w:t>
      </w:r>
    </w:p>
    <w:bookmarkStart w:id="0" w:name="fig:Cotizador.4a.Aplicación.Servicios"/>
    <w:p>
      <w:pPr>
        <w:pStyle w:val="CaptionedFigure"/>
      </w:pPr>
      <w:bookmarkStart w:id="45" w:name="fig:Cotizador.4a.Aplicación.Servicios"/>
      <w:r>
        <w:drawing>
          <wp:inline>
            <wp:extent cx="5600700" cy="6034931"/>
            <wp:effectExtent b="0" l="0" r="0" t="0"/>
            <wp:docPr descr="Figure 4: Diagram: Cotizador. 4a. Aplicación. Servicios" title="" id="43" name="Picture"/>
            <a:graphic>
              <a:graphicData uri="http://schemas.openxmlformats.org/drawingml/2006/picture">
                <pic:pic>
                  <pic:nvPicPr>
                    <pic:cNvPr descr="images/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46"/>
    <w:bookmarkEnd w:id="47"/>
    <w:bookmarkStart w:id="56" w:name="cotizador.-4a.-dependencias"/>
    <w:p>
      <w:pPr>
        <w:pStyle w:val="Ttulo2"/>
      </w:pPr>
      <w:r>
        <w:t xml:space="preserve">Cotizador. 4a. Dependencias</w:t>
      </w:r>
    </w:p>
    <w:bookmarkStart w:id="0" w:name="fig:Cotizador.4a.Dependencias"/>
    <w:p>
      <w:pPr>
        <w:pStyle w:val="CaptionedFigure"/>
      </w:pPr>
      <w:bookmarkStart w:id="51" w:name="fig:Cotizador.4a.Dependencias"/>
      <w:r>
        <w:drawing>
          <wp:inline>
            <wp:extent cx="5600700" cy="4922805"/>
            <wp:effectExtent b="0" l="0" r="0" t="0"/>
            <wp:docPr descr="Figure 5: Diagram: Cotizador. 4a. Dependencias" title="" id="49" name="Picture"/>
            <a:graphic>
              <a:graphicData uri="http://schemas.openxmlformats.org/drawingml/2006/picture">
                <pic:pic>
                  <pic:nvPicPr>
                    <pic:cNvPr descr="images/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5"/>
    <w:bookmarkEnd w:id="56"/>
    <w:bookmarkStart w:id="64" w:name="cotizador.-5.-físico-despliegue"/>
    <w:p>
      <w:pPr>
        <w:pStyle w:val="Ttulo2"/>
      </w:pPr>
      <w:r>
        <w:t xml:space="preserve">Cotizador. 5. Físico (despliegue)</w:t>
      </w:r>
    </w:p>
    <w:bookmarkStart w:id="0" w:name="fig:Cotizador.5.Físico(despliegue)"/>
    <w:p>
      <w:pPr>
        <w:pStyle w:val="CaptionedFigure"/>
      </w:pPr>
      <w:bookmarkStart w:id="60" w:name="fig:Cotizador.5.Físico(despliegue)"/>
      <w:r>
        <w:drawing>
          <wp:inline>
            <wp:extent cx="5600700" cy="6132016"/>
            <wp:effectExtent b="0" l="0" r="0" t="0"/>
            <wp:docPr descr="Figure 6: Diagram: Cotizador. 5. Físico (despliegue)" title="" id="58" name="Picture"/>
            <a:graphic>
              <a:graphicData uri="http://schemas.openxmlformats.org/drawingml/2006/picture">
                <pic:pic>
                  <pic:nvPicPr>
                    <pic:cNvPr descr="images/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63"/>
    <w:bookmarkEnd w:id="64"/>
    <w:bookmarkStart w:id="72" w:name="cotizador.-7a.-modelo-negocio"/>
    <w:p>
      <w:pPr>
        <w:pStyle w:val="Ttulo2"/>
      </w:pPr>
      <w:r>
        <w:t xml:space="preserve">Cotizador. 7a. Modelo Negocio</w:t>
      </w:r>
    </w:p>
    <w:bookmarkStart w:id="0" w:name="fig:Cotizador.7a.ModeloNegocio"/>
    <w:p>
      <w:pPr>
        <w:pStyle w:val="CaptionedFigure"/>
      </w:pPr>
      <w:bookmarkStart w:id="68" w:name="fig:Cotizador.7a.ModeloNegocio"/>
      <w:r>
        <w:drawing>
          <wp:inline>
            <wp:extent cx="5600700" cy="3564530"/>
            <wp:effectExtent b="0" l="0" r="0" t="0"/>
            <wp:docPr descr="Figure 7: Diagram: Cotizador. 7a. Modelo Negocio" title="" id="66" name="Picture"/>
            <a:graphic>
              <a:graphicData uri="http://schemas.openxmlformats.org/drawingml/2006/picture">
                <pic:pic>
                  <pic:nvPicPr>
                    <pic:cNvPr descr="images/Cotizador.7a.ModeloNegocio.png" id="67" name="Picture"/>
                    <pic:cNvPicPr>
                      <a:picLocks noChangeArrowheads="1" noChangeAspect="1"/>
                    </pic:cNvPicPr>
                  </pic:nvPicPr>
                  <pic:blipFill>
                    <a:blip r:embed="rId65"/>
                    <a:stretch>
                      <a:fillRect/>
                    </a:stretch>
                  </pic:blipFill>
                  <pic:spPr bwMode="auto">
                    <a:xfrm>
                      <a:off x="0" y="0"/>
                      <a:ext cx="5600700" cy="3564530"/>
                    </a:xfrm>
                    <a:prstGeom prst="rect">
                      <a:avLst/>
                    </a:prstGeom>
                    <a:noFill/>
                    <a:ln w="9525">
                      <a:noFill/>
                      <a:headEnd/>
                      <a:tailEnd/>
                    </a:ln>
                  </pic:spPr>
                </pic:pic>
              </a:graphicData>
            </a:graphic>
          </wp:inline>
        </w:drawing>
      </w:r>
      <w:bookmarkEnd w:id="68"/>
    </w:p>
    <w:p>
      <w:pPr>
        <w:pStyle w:val="ImageCaption"/>
      </w:pPr>
      <w:r>
        <w:t xml:space="preserve">Figure 7: Diagram: Cotizador. 7a. Modelo Negocio</w:t>
      </w:r>
    </w:p>
    <w:bookmarkEnd w:id="0"/>
    <w:bookmarkStart w:id="69" w:name="conceptos-principales"/>
    <w:p>
      <w:pPr>
        <w:pStyle w:val="Ttulo3"/>
      </w:pPr>
      <w:r>
        <w:t xml:space="preserve">Conceptos Principales</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69"/>
    <w:bookmarkStart w:id="70" w:name="orden-operativo"/>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bookmarkEnd w:id="70"/>
    <w:bookmarkStart w:id="71"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Tue Nov 07 2023 10:38:24 GMT-0500 (COT)</w:t>
      </w:r>
    </w:p>
    <w:bookmarkEnd w:id="71"/>
    <w:bookmarkEnd w:id="72"/>
    <w:bookmarkEnd w:id="7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2023-11-07T15:42:07Z</dcterms:created>
  <dcterms:modified xsi:type="dcterms:W3CDTF">2023-11-07T15:42:07Z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