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0.png" ContentType="image/png"/>
  <Override PartName="/word/media/rId36.png" ContentType="image/png"/>
  <Override PartName="/word/media/rId49.png" ContentType="image/png"/>
  <Override PartName="/word/media/rId55.png" ContentType="image/png"/>
  <Override PartName="/word/media/rId64.png" ContentType="image/png"/>
  <Override PartName="/word/media/rId72.png" ContentType="image/png"/>
  <Override PartName="/word/media/rId78.png" ContentType="image/png"/>
  <Override PartName="/word/media/rId83.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Vision. Fuente: Propuesta servicios de ingeniería y evaluación de arquitectura Arquitectura de Aplicaciones Secretaria de la Alcaldía de Bogotá (2025)" title="" id="21" name="Picture"/>
            <a:graphic>
              <a:graphicData uri="http://schemas.openxmlformats.org/drawingml/2006/picture">
                <pic:pic>
                  <pic:nvPicPr>
                    <pic:cNvPr descr="images/03.EntregablesVision.png" id="22" name="Picture"/>
                    <pic:cNvPicPr>
                      <a:picLocks noChangeArrowheads="1" noChangeAspect="1"/>
                    </pic:cNvPicPr>
                  </pic:nvPicPr>
                  <pic:blipFill>
                    <a:blip r:embed="rId2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1: 03. Entregables Vision.</w:t>
      </w:r>
      <w:r>
        <w:t xml:space="preserve"> </w:t>
      </w:r>
      <w:r>
        <w:rPr>
          <w:iCs/>
          <w:i/>
        </w:rPr>
        <w:t xml:space="preserve">Fuente: Propuesta servicios de ingeniería y evaluación de arquitectura Arquitectura de Aplicaciones Secretaria de la Alcaldía de Bogotá (2025)</w:t>
      </w:r>
    </w:p>
    <w:bookmarkStart w:id="23" w:name="sec:visión"/>
    <w:p>
      <w:pPr>
        <w:pStyle w:val="Heading3"/>
      </w:pPr>
      <w:r>
        <w:t xml:space="preserve">Visión</w:t>
      </w:r>
    </w:p>
    <w:bookmarkEnd w:id="23"/>
    <w:bookmarkStart w:id="2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2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24"/>
    <w:bookmarkEnd w:id="25"/>
    <w:bookmarkStart w:id="2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6"/>
    <w:bookmarkStart w:id="2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2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27"/>
    <w:bookmarkEnd w:id="28"/>
    <w:bookmarkStart w:id="3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2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29"/>
    <w:bookmarkStart w:id="3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0"/>
    <w:bookmarkEnd w:id="31"/>
    <w:bookmarkStart w:id="32"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End w:id="32"/>
    <w:bookmarkStart w:id="33"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p>
      <w:r>
        <w:br w:type="page"/>
      </w:r>
    </w:p>
    <w:bookmarkEnd w:id="33"/>
    <w:bookmarkEnd w:id="34"/>
    <w:bookmarkStart w:id="89" w:name="Xf6f6b3b8cb7e6b7b8039ec933ac91dee6c14a51"/>
    <w:p>
      <w:pPr>
        <w:pStyle w:val="Heading1"/>
      </w:pPr>
      <w:r>
        <w:t xml:space="preserve">Documentación del Dominio de Aplicaciones</w:t>
      </w:r>
    </w:p>
    <w:bookmarkStart w:id="48" w:name="sec:si-del-análisis-de-entorno"/>
    <w:p>
      <w:pPr>
        <w:pStyle w:val="Heading2"/>
      </w:pPr>
      <w:r>
        <w:t xml:space="preserve">SI del Análisis de Entorno</w:t>
      </w:r>
    </w:p>
    <w:p>
      <w:pPr>
        <w:pStyle w:val="BlockText"/>
      </w:pPr>
      <w:r>
        <w:t xml:space="preserve">Desafíos operativos que justifican la existencia y la necesidad de optimización e integración de todos los sistemas de información del Anexo Técnico SG.</w:t>
      </w:r>
    </w:p>
    <w:p>
      <w:pPr>
        <w:pStyle w:val="FirstParagraph"/>
      </w:pPr>
    </w:p>
    <w:p>
      <w:pPr>
        <w:pStyle w:val="BodyText"/>
      </w:pPr>
      <w:r>
        <w:t xml:space="preserve">El</w:t>
      </w:r>
      <w:r>
        <w:t xml:space="preserve"> </w:t>
      </w:r>
      <w:r>
        <w:t xml:space="preserve">“</w:t>
      </w:r>
      <w:r>
        <w:t xml:space="preserve">Anexo Técnico ADENDA.pdf</w:t>
      </w:r>
      <w:r>
        <w:t xml:space="preserve">”</w:t>
      </w:r>
      <w:r>
        <w:t xml:space="preserve"> </w:t>
      </w:r>
      <w:r>
        <w:t xml:space="preserve">detalla la consultoría para implementar la Arquitectura Empresarial, que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El</w:t>
      </w:r>
      <w:r>
        <w:t xml:space="preserve"> </w:t>
      </w:r>
      <w:r>
        <w:t xml:space="preserve">“</w:t>
      </w:r>
      <w:r>
        <w:t xml:space="preserve">Resumen Ejecutivo FASE I.pdf</w:t>
      </w:r>
      <w:r>
        <w:t xml:space="preserve">”</w:t>
      </w:r>
      <w:r>
        <w:t xml:space="preserve"> </w:t>
      </w:r>
      <w:r>
        <w:t xml:space="preserve">contextualiza estos esfuerzos al analizar el entorno de la gestión pública distrital, identificando brechas, tendencias y oportunidades a través de factores político-institucionales, económicos, sociales, tecnológicos, ecológicos y legales.</w:t>
      </w:r>
    </w:p>
    <w:p>
      <w:pPr>
        <w:pStyle w:val="BodyText"/>
      </w:pPr>
      <w:r>
        <w:t xml:space="preserve">Las relaciones entre los sistemas de información mencionados en el Anexo Técnico y el contexto del Análisis de Entorno (Resumen Ejecutivo FASE I.pdf) son las siguientes:</w:t>
      </w:r>
    </w:p>
    <w:p>
      <w:pPr>
        <w:numPr>
          <w:ilvl w:val="0"/>
          <w:numId w:val="1020"/>
        </w:numPr>
        <w:pStyle w:val="Compact"/>
      </w:pPr>
      <w:r>
        <w:t xml:space="preserve">Sistemas de gestión administrativa y financiera (ADMON, Administrativo y Financiero, SIGA, SAT Web, GLPI):</w:t>
      </w:r>
    </w:p>
    <w:p>
      <w:pPr>
        <w:numPr>
          <w:ilvl w:val="1"/>
          <w:numId w:val="1021"/>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21"/>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21"/>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21"/>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20"/>
        </w:numPr>
        <w:pStyle w:val="Compact"/>
      </w:pPr>
      <w:r>
        <w:t xml:space="preserve">Sistemas de interacción ciudadana y transparencia (Bogotá Te Escucha, Datos para la Transparencia (SATI), EMLAZE):</w:t>
      </w:r>
    </w:p>
    <w:p>
      <w:pPr>
        <w:numPr>
          <w:ilvl w:val="1"/>
          <w:numId w:val="1022"/>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22"/>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22"/>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22"/>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20"/>
        </w:numPr>
        <w:pStyle w:val="Compact"/>
      </w:pPr>
      <w:r>
        <w:t xml:space="preserve">Sistemas de fortalecimiento de capacidades y conocimiento (Bogotá Aprende TIC, DARUMA, GLOBO, SUDIVC, HUMANAPP, SIAB (El COFRE), KOHA, SIVIC, Data Warehouse AVANTI, Gestión Académica):</w:t>
      </w:r>
    </w:p>
    <w:bookmarkStart w:id="35" w:name="sec:relación-con-objetivos"/>
    <w:p>
      <w:pPr>
        <w:pStyle w:val="Heading4"/>
      </w:pPr>
      <w:r>
        <w:t xml:space="preserve">Relación con Objetivos</w:t>
      </w:r>
    </w:p>
    <w:p>
      <w:pPr>
        <w:pStyle w:val="SourceCode"/>
      </w:pPr>
      <w:r>
        <w:rPr>
          <w:rStyle w:val="VerbatimChar"/>
        </w:rPr>
        <w:t xml:space="preserve">- Bogotá Aprende TIC y Gestión Académica abordan la necesidad de "alfabetización digital" y la escasez de talento humano especializado en tecnologías emergentes, como se menciona en el "Entorno Tecnológico".</w:t>
      </w:r>
      <w:r>
        <w:br/>
      </w:r>
      <w:r>
        <w:rPr>
          <w:rStyle w:val="VerbatimChar"/>
        </w:rPr>
        <w:t xml:space="preserve">- DARUMA es el aplicativo donde se gestionan las fichas técnicas de productos y servicios y los riesgos estratégicos. Esto se alinea con la necesidad de una "Gestión del riesgo" efectiva y el "Fortalecimiento de la Gestión Pública" para la toma de decisiones basada en evidencia.</w:t>
      </w:r>
      <w:r>
        <w:br/>
      </w:r>
      <w:r>
        <w:rPr>
          <w:rStyle w:val="VerbatimChar"/>
        </w:rPr>
        <w:t xml:space="preserve">- HUMANAPP es fundamental para la "Gestión del talento humano". El "Resumen Ejecutivo FASE I.pdf" subraya la importancia de la "profesionalización del servicio público" y el "fortalecimiento de capacidades" de los servidores públicos.</w:t>
      </w:r>
      <w:r>
        <w:br/>
      </w:r>
      <w:r>
        <w:rPr>
          <w:rStyle w:val="VerbatimChar"/>
        </w:rPr>
        <w:t xml:space="preserve">- SIAB (El COFRE), KOHA, Data Warehouse AVANTI son cruciales para la "Gestión del conocimiento" y la "Gestión documental y soporte archivístico". El documento enfatiza el "fortalecimiento de las capacidades de generación, análisis y uso estratégico de información" y la necesidad de "sistemas integrados de datos" para la toma de decisiones basada en evidencia. Data Warehouse AVANTI, en particular, facilita el análisis descriptivo, predictivo y prospectivo de los resultados de la gestión.</w:t>
      </w:r>
      <w:r>
        <w:br/>
      </w:r>
      <w:r>
        <w:rPr>
          <w:rStyle w:val="VerbatimChar"/>
        </w:rPr>
        <w:t xml:space="preserve">- SUDIVC y SIVIC apoyan los procesos de "Paz, víctimas y reconciliación" y "Fortalecimiento de la Gestión Pública", abordando las "profundas desigualdades que afectan de manera desproporcionada a poblaciones vulnerables" y contribuyendo a que Bogotá sea un "territorio de paz y reconciliación".</w:t>
      </w:r>
    </w:p>
    <w:p>
      <w:pPr>
        <w:numPr>
          <w:ilvl w:val="0"/>
          <w:numId w:val="1023"/>
        </w:numPr>
        <w:pStyle w:val="Compact"/>
      </w:pPr>
      <w:r>
        <w:t xml:space="preserve">Sistemas de desarrollo y colaboración (GitLab):</w:t>
      </w:r>
    </w:p>
    <w:bookmarkEnd w:id="35"/>
    <w:bookmarkStart w:id="39" w:name="sec:relación-con-oportunidades"/>
    <w:p>
      <w:pPr>
        <w:pStyle w:val="Heading4"/>
      </w:pPr>
      <w:r>
        <w:t xml:space="preserve">Relación con Oportunidades</w:t>
      </w:r>
    </w:p>
    <w:p>
      <w:pPr>
        <w:pStyle w:val="SourceCode"/>
      </w:pPr>
      <w:r>
        <w:rPr>
          <w:rStyle w:val="VerbatimChar"/>
        </w:rPr>
        <w:t xml:space="preserve">- GitLab, siendo una plataforma de desarrollo y colaboración, está vinculada con la "Gestión de alianzas e internacionalización de Bogotá".</w:t>
      </w:r>
      <w:r>
        <w:br/>
      </w:r>
      <w:r>
        <w:rPr>
          <w:rStyle w:val="VerbatimChar"/>
        </w:rPr>
        <w:t xml:space="preserve">- El "Resumen Ejecutivo FASE I.pdf" menciona la consolidación de Bogotá como una ciudad con "vocación internacional, atrayendo a profesionales, diplomáticos, académicos y organizaciones" y la necesidad de "fortalecer la arquitectura Internacional del Distrito". GitLab puede ser una herramienta para facilitar la colaboración en proyectos y la gestión de información en el marco de estas alianzas.</w:t>
      </w:r>
      <w:r>
        <w:br/>
      </w:r>
      <w:r>
        <w:rPr>
          <w:rStyle w:val="VerbatimChar"/>
        </w:rPr>
        <w:t xml:space="preserve">- También se alinea con la necesidad de "integración entre plataformas digitales institucionales" y la adopción de nuevas tecnologías para la "transformación digital".</w:t>
      </w:r>
    </w:p>
    <w:p>
      <w:pPr>
        <w:pStyle w:val="FirstParagraph"/>
      </w:pPr>
      <w:r>
        <w:t xml:space="preserve">En síntesis, el</w:t>
      </w:r>
      <w:r>
        <w:t xml:space="preserve"> </w:t>
      </w:r>
      <w:r>
        <w:t xml:space="preserve">“</w:t>
      </w:r>
      <w:r>
        <w:t xml:space="preserve">Resumen Ejecutivo FASE I.pdf</w:t>
      </w:r>
      <w:r>
        <w:t xml:space="preserve">”</w:t>
      </w:r>
      <w:r>
        <w:t xml:space="preserve"> </w:t>
      </w:r>
      <w:r>
        <w:t xml:space="preserve">proporciona el marco estratégico y los desafíos operativos que justifican la existencia y la necesidad de optimización e integración de todos los sistemas de información mencionados en el</w:t>
      </w:r>
      <w:r>
        <w:t xml:space="preserve"> </w:t>
      </w:r>
      <w:r>
        <w:t xml:space="preserve">“</w:t>
      </w:r>
      <w:r>
        <w:t xml:space="preserve">Anexo Técnico ADENDA.pdf</w:t>
      </w:r>
      <w:r>
        <w:t xml:space="preserve">”</w:t>
      </w:r>
      <w:r>
        <w:t xml:space="preserve">. El ejercicio de Arquitectura Empresarial busca cerrar las brechas identificadas y avanzar hacia una gestión pública más eficiente, transparente, digital y centrada en el ciudadano, aprovechando al máximo sus sistemas y tecnologías.</w:t>
      </w:r>
    </w:p>
    <w:p>
      <w:pPr>
        <w:pStyle w:val="CaptionedFigure"/>
      </w:pPr>
      <w:r>
        <w:drawing>
          <wp:inline>
            <wp:extent cx="6400800" cy="8907028"/>
            <wp:effectExtent b="0" l="0" r="0" t="0"/>
            <wp:docPr descr="06.2n2. SI del Analisis de Entorno. Fuente: Propuesta servicios de ingeniería y evaluación de arquitectura Arquitectura de Aplicaciones Secretaria de la Alcaldía de Bogotá (2025)" title="" id="37" name="Picture"/>
            <a:graphic>
              <a:graphicData uri="http://schemas.openxmlformats.org/drawingml/2006/picture">
                <pic:pic>
                  <pic:nvPicPr>
                    <pic:cNvPr descr="images/06.2n2.SIdelAnalisisdeEntorno.png" id="38" name="Picture"/>
                    <pic:cNvPicPr>
                      <a:picLocks noChangeArrowheads="1" noChangeAspect="1"/>
                    </pic:cNvPicPr>
                  </pic:nvPicPr>
                  <pic:blipFill>
                    <a:blip r:embed="rId36"/>
                    <a:stretch>
                      <a:fillRect/>
                    </a:stretch>
                  </pic:blipFill>
                  <pic:spPr bwMode="auto">
                    <a:xfrm>
                      <a:off x="0" y="0"/>
                      <a:ext cx="6400800" cy="8907028"/>
                    </a:xfrm>
                    <a:prstGeom prst="rect">
                      <a:avLst/>
                    </a:prstGeom>
                    <a:noFill/>
                    <a:ln w="9525">
                      <a:noFill/>
                      <a:headEnd/>
                      <a:tailEnd/>
                    </a:ln>
                  </pic:spPr>
                </pic:pic>
              </a:graphicData>
            </a:graphic>
          </wp:inline>
        </w:drawing>
      </w:r>
    </w:p>
    <w:p>
      <w:pPr>
        <w:pStyle w:val="ImageCaption"/>
      </w:pPr>
      <w:r>
        <w:t xml:space="preserve">Figura 2: 06.2n2. SI del Analisis de Entorno.</w:t>
      </w:r>
      <w:r>
        <w:t xml:space="preserve"> </w:t>
      </w:r>
      <w:r>
        <w:rPr>
          <w:iCs/>
          <w:i/>
        </w:rPr>
        <w:t xml:space="preserve">Fuente: Propuesta servicios de ingeniería y evaluación de arquitectura Arquitectura de Aplicaciones Secretaria de la Alcaldía de Bogotá (2025)</w:t>
      </w:r>
    </w:p>
    <w:bookmarkEnd w:id="39"/>
    <w:bookmarkStart w:id="40" w:name="sec:canales-sg"/>
    <w:p>
      <w:pPr>
        <w:pStyle w:val="Heading3"/>
      </w:pPr>
      <w:r>
        <w:t xml:space="preserve">Canales SG</w:t>
      </w:r>
    </w:p>
    <w:bookmarkEnd w:id="40"/>
    <w:bookmarkStart w:id="41" w:name="sec:portal-bogotá-capital-digital"/>
    <w:p>
      <w:pPr>
        <w:pStyle w:val="Heading3"/>
      </w:pPr>
      <w:r>
        <w:t xml:space="preserve">Portal Bogotá Capital Digital</w:t>
      </w:r>
    </w:p>
    <w:p>
      <w:pPr>
        <w:pStyle w:val="FirstParagraph"/>
      </w:pPr>
      <w:r>
        <w:t xml:space="preserve">Portal Integrador de trámites y servicios ofrecidos a la ciudadanía.</w:t>
      </w:r>
      <w:r>
        <w:t xml:space="preserve"> </w:t>
      </w:r>
      <w:r>
        <w:t xml:space="preserve">### Sistemas de interacción ciudadana y transparencia</w:t>
      </w:r>
    </w:p>
    <w:bookmarkEnd w:id="41"/>
    <w:bookmarkStart w:id="42" w:name="sec:moviapp"/>
    <w:p>
      <w:pPr>
        <w:pStyle w:val="Heading3"/>
      </w:pPr>
      <w:r>
        <w:t xml:space="preserve">MoviApp</w:t>
      </w:r>
    </w:p>
    <w:p>
      <w:pPr>
        <w:pStyle w:val="FirstParagraph"/>
      </w:pPr>
      <w:r>
        <w:t xml:space="preserve">Sesión levantamiento no. 2.</w:t>
      </w:r>
      <w:r>
        <w:t xml:space="preserve"> </w:t>
      </w:r>
      <w:r>
        <w:t xml:space="preserve">### Sistemas de gestión administrativa y financiera</w:t>
      </w:r>
    </w:p>
    <w:bookmarkEnd w:id="42"/>
    <w:bookmarkStart w:id="43" w:name="sec:expediente-digital"/>
    <w:p>
      <w:pPr>
        <w:pStyle w:val="Heading3"/>
      </w:pPr>
      <w:r>
        <w:t xml:space="preserve">Expediente Digital</w:t>
      </w:r>
    </w:p>
    <w:p>
      <w:pPr>
        <w:pStyle w:val="FirstParagraph"/>
      </w:pPr>
      <w:r>
        <w:t xml:space="preserve">Objeto de datos en la capa de aplicación que representa un expediente electrónico.</w:t>
      </w:r>
      <w:r>
        <w:t xml:space="preserve"> </w:t>
      </w:r>
      <w:r>
        <w:t xml:space="preserve">### PANDORA</w:t>
      </w:r>
      <w:r>
        <w:t xml:space="preserve"> </w:t>
      </w:r>
      <w:r>
        <w:t xml:space="preserve">Implementación de temas precontractual y planeación.</w:t>
      </w:r>
      <w:r>
        <w:t xml:space="preserve"> </w:t>
      </w:r>
      <w:r>
        <w:t xml:space="preserve">### Comisiones</w:t>
      </w:r>
      <w:r>
        <w:t xml:space="preserve"> </w:t>
      </w:r>
      <w:r>
        <w:t xml:space="preserve">Sesión levantamiento no. 1.</w:t>
      </w:r>
    </w:p>
    <w:bookmarkEnd w:id="43"/>
    <w:bookmarkStart w:id="44" w:name="X5ac2c53f142561c8b7c8ffb474be1f545594c44"/>
    <w:p>
      <w:pPr>
        <w:pStyle w:val="Heading3"/>
      </w:pPr>
      <w:r>
        <w:t xml:space="preserve">Sistemas de fortalecimiento de capacidades y conocimiento</w:t>
      </w:r>
    </w:p>
    <w:bookmarkEnd w:id="44"/>
    <w:bookmarkStart w:id="45" w:name="sec:siab-el-cofre"/>
    <w:p>
      <w:pPr>
        <w:pStyle w:val="Heading3"/>
      </w:pPr>
      <w:r>
        <w:t xml:space="preserve">SIAB (El COFRE)</w:t>
      </w:r>
    </w:p>
    <w:p>
      <w:pPr>
        <w:pStyle w:val="FirstParagraph"/>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w:t>
      </w:r>
      <w:r>
        <w:t xml:space="preserve"> </w:t>
      </w:r>
      <w:r>
        <w:t xml:space="preserve">### AVANTI</w:t>
      </w:r>
      <w:r>
        <w:t xml:space="preserve"> </w:t>
      </w:r>
      <w:r>
        <w:t xml:space="preserve">Apoya la Gestión del conocimiento.</w:t>
      </w:r>
    </w:p>
    <w:bookmarkEnd w:id="45"/>
    <w:bookmarkStart w:id="46" w:name="sec:sistemas-de-desarrollo"/>
    <w:p>
      <w:pPr>
        <w:pStyle w:val="Heading3"/>
      </w:pPr>
      <w:r>
        <w:t xml:space="preserve">Sistemas de desarrollo</w:t>
      </w:r>
    </w:p>
    <w:bookmarkEnd w:id="46"/>
    <w:bookmarkStart w:id="47" w:name="sec:ofimática-y-colaboración"/>
    <w:p>
      <w:pPr>
        <w:pStyle w:val="Heading3"/>
      </w:pPr>
      <w:r>
        <w:t xml:space="preserve">Ofimática y colaboración</w:t>
      </w:r>
    </w:p>
    <w:bookmarkEnd w:id="47"/>
    <w:bookmarkEnd w:id="48"/>
    <w:bookmarkStart w:id="54" w:name="sec:objetivos-e-iniciativas.-peti-sg"/>
    <w:p>
      <w:pPr>
        <w:pStyle w:val="Heading2"/>
      </w:pPr>
      <w:r>
        <w:t xml:space="preserve">Objetivos e Iniciativas. PETI SG</w:t>
      </w:r>
    </w:p>
    <w:p>
      <w:pPr>
        <w:pStyle w:val="FirstParagraph"/>
      </w:pPr>
    </w:p>
    <w:p>
      <w:pPr>
        <w:pStyle w:val="BodyText"/>
      </w:pPr>
      <w:r>
        <w:t xml:space="preserve">Diagrama que muestra la alineación estratégica, los actores de negocio y los principales componentes de aplicación relacionados con la Transformación Digital de la Alcaldía Mayor de Bogotá D.C. Se enfoca en la trazabilidad desde las metas estratégicas hasta los proyectos y los sistemas de información.</w:t>
      </w:r>
    </w:p>
    <w:p>
      <w:pPr>
        <w:pStyle w:val="CaptionedFigure"/>
      </w:pPr>
      <w:r>
        <w:drawing>
          <wp:inline>
            <wp:extent cx="6400800" cy="8796270"/>
            <wp:effectExtent b="0" l="0" r="0" t="0"/>
            <wp:docPr descr="06.BMM. Objetivos e Iniciativas. PETI SG. Fuente: Propuesta servicios de ingeniería y evaluación de arquitectura Arquitectura de Aplicaciones Secretaria de la Alcaldía de Bogotá (2025)" title="" id="50" name="Picture"/>
            <a:graphic>
              <a:graphicData uri="http://schemas.openxmlformats.org/drawingml/2006/picture">
                <pic:pic>
                  <pic:nvPicPr>
                    <pic:cNvPr descr="images/06.BMM.ObjetivoseIniciativas.PETISG.png" id="51" name="Picture"/>
                    <pic:cNvPicPr>
                      <a:picLocks noChangeArrowheads="1" noChangeAspect="1"/>
                    </pic:cNvPicPr>
                  </pic:nvPicPr>
                  <pic:blipFill>
                    <a:blip r:embed="rId49"/>
                    <a:stretch>
                      <a:fillRect/>
                    </a:stretch>
                  </pic:blipFill>
                  <pic:spPr bwMode="auto">
                    <a:xfrm>
                      <a:off x="0" y="0"/>
                      <a:ext cx="6400800" cy="8796270"/>
                    </a:xfrm>
                    <a:prstGeom prst="rect">
                      <a:avLst/>
                    </a:prstGeom>
                    <a:noFill/>
                    <a:ln w="9525">
                      <a:noFill/>
                      <a:headEnd/>
                      <a:tailEnd/>
                    </a:ln>
                  </pic:spPr>
                </pic:pic>
              </a:graphicData>
            </a:graphic>
          </wp:inline>
        </w:drawing>
      </w:r>
    </w:p>
    <w:p>
      <w:pPr>
        <w:pStyle w:val="ImageCaption"/>
      </w:pPr>
      <w:r>
        <w:t xml:space="preserve">Figura 3: 06.BMM. Objetivos e Iniciativas. PETI SG.</w:t>
      </w:r>
      <w:r>
        <w:t xml:space="preserve"> </w:t>
      </w:r>
      <w:r>
        <w:rPr>
          <w:iCs/>
          <w:i/>
        </w:rPr>
        <w:t xml:space="preserve">Fuente: Propuesta servicios de ingeniería y evaluación de arquitectura Arquitectura de Aplicaciones Secretaria de la Alcaldía de Bogotá (2025)</w:t>
      </w:r>
    </w:p>
    <w:bookmarkStart w:id="52" w:name="Xcfa058dae8d3ee5ae40a29b809f7eb5c7a06853"/>
    <w:p>
      <w:pPr>
        <w:pStyle w:val="Heading3"/>
      </w:pPr>
      <w:r>
        <w:t xml:space="preserve">Adopción de innovaciones tecnológicas para apoyar áreas misionales clave</w:t>
      </w:r>
    </w:p>
    <w:p>
      <w:pPr>
        <w:pStyle w:val="FirstParagraph"/>
      </w:pPr>
      <w:r>
        <w:t xml:space="preserve">Objetivo de integrar nuevas tecnologías para mejorar funciones principales.</w:t>
      </w:r>
      <w:r>
        <w:t xml:space="preserve"> </w:t>
      </w:r>
      <w:r>
        <w:t xml:space="preserve">### Bogotá en una ciudad más conectada y orientada al bienestar de la ciudadanía</w:t>
      </w:r>
      <w:r>
        <w:t xml:space="preserve"> </w:t>
      </w:r>
      <w:r>
        <w:t xml:space="preserve">Visión a largo plazo para la ciudad impulsada por la digitalización.</w:t>
      </w:r>
      <w:r>
        <w:t xml:space="preserve"> </w:t>
      </w:r>
      <w:r>
        <w:t xml:space="preserve">### OETI03: Gestionar la seguridad de la información y la seguridad digital</w:t>
      </w:r>
      <w:r>
        <w:t xml:space="preserve"> </w:t>
      </w:r>
      <w:r>
        <w:t xml:space="preserve">Gestionar la seguridad de la información y la seguridad digital mediante la adopción de políticas, controles y campañas de concienciación que fomenten una cultura digital segura, así como la implementación de estrategias para asegurar la continuidad de los servicios de TIC.</w:t>
      </w:r>
      <w:r>
        <w:t xml:space="preserve"> </w:t>
      </w:r>
      <w:r>
        <w:t xml:space="preserve">### Fortalecer la Gestión Pública</w:t>
      </w:r>
      <w:r>
        <w:t xml:space="preserve"> </w:t>
      </w:r>
      <w:r>
        <w:t xml:space="preserve">Objetivo de TI de alto nivel optimizar (mejorar la eficiencia y eficacia) los procesos y servicios de la administración pública.</w:t>
      </w:r>
    </w:p>
    <w:bookmarkEnd w:id="52"/>
    <w:bookmarkStart w:id="53" w:name="X4a55cbb23cfeeafb572bd3051fb6e48c44eb544"/>
    <w:p>
      <w:pPr>
        <w:pStyle w:val="Heading3"/>
      </w:pPr>
      <w:r>
        <w:t xml:space="preserve">Cultura digital enfocada en la transformación de la Entidad</w:t>
      </w:r>
    </w:p>
    <w:p>
      <w:pPr>
        <w:pStyle w:val="FirstParagraph"/>
      </w:pPr>
      <w:r>
        <w:t xml:space="preserve">Meta de fomentar una mentalidad y habilidades digitales dentro de la organización.</w:t>
      </w:r>
      <w:r>
        <w:t xml:space="preserve"> </w:t>
      </w:r>
      <w:r>
        <w:t xml:space="preserve">### Gestión pública más eficiente, inclusiva, transparente y confiable</w:t>
      </w:r>
      <w:r>
        <w:t xml:space="preserve"> </w:t>
      </w:r>
      <w:r>
        <w:t xml:space="preserve">Resultado deseado de una administración pública mejorada para los ciudadanos.</w:t>
      </w:r>
      <w:r>
        <w:t xml:space="preserve"> </w:t>
      </w:r>
      <w:r>
        <w:t xml:space="preserve">### Impulsar la Transformación Digital</w:t>
      </w:r>
      <w:r>
        <w:t xml:space="preserve"> </w:t>
      </w:r>
      <w:r>
        <w:t xml:space="preserve">Meta principal del PETI, buscando modernizar la entidad a través de tecnologías digitales. Contiene a la Política de Gobierno Digital.</w:t>
      </w:r>
      <w:r>
        <w:t xml:space="preserve"> </w:t>
      </w:r>
      <w:r>
        <w:t xml:space="preserve">### Fortalecimiento de la gestión mediante el uso y mejora de las tecnologías</w:t>
      </w:r>
      <w:r>
        <w:t xml:space="preserve"> </w:t>
      </w:r>
      <w:r>
        <w:t xml:space="preserve">Objetivo de mejorar la gestión pública mediante la aplicación de TI.</w:t>
      </w:r>
      <w:r>
        <w:t xml:space="preserve"> </w:t>
      </w:r>
      <w:r>
        <w:t xml:space="preserve">### Transformación digital de servicios y procesos administrativos</w:t>
      </w:r>
      <w:r>
        <w:t xml:space="preserve"> </w:t>
      </w:r>
      <w:r>
        <w:t xml:space="preserve">Meta de digitalizar y optimizar los servicios y procesos internos y externos.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Gestionar la seguridad de la información y seguridad digital (objetivo estratégico de TI)</w:t>
      </w:r>
      <w:r>
        <w:t xml:space="preserve"> </w:t>
      </w:r>
      <w:r>
        <w:t xml:space="preserve">Objetivo de TI para proteger los activos de información y garantizar la ciberseguridad.</w:t>
      </w:r>
      <w:r>
        <w:t xml:space="preserve"> </w:t>
      </w:r>
      <w:r>
        <w:t xml:space="preserve">### Capacidad de Transformación Digital</w:t>
      </w:r>
      <w:r>
        <w:t xml:space="preserve"> </w:t>
      </w:r>
      <w:r>
        <w:t xml:space="preserve">Habilidad de la entidad para adaptarse y evolucionar digitalmente.</w:t>
      </w:r>
      <w:r>
        <w:t xml:space="preserve"> </w:t>
      </w:r>
      <w:r>
        <w:t xml:space="preserve">### Mantener los Sistemas de Información y las aplicaciones que apalanquen los procesos misionales y de apoyo a la gestión</w:t>
      </w:r>
      <w:r>
        <w:t xml:space="preserve"> </w:t>
      </w:r>
      <w:r>
        <w:t xml:space="preserve">Actividad continua para asegurar la operatividad y soporte de los sistemas de información clave.</w:t>
      </w:r>
      <w:r>
        <w:t xml:space="preserve"> </w:t>
      </w:r>
      <w:r>
        <w:t xml:space="preserve">### Mantener actualizada la infraestructura tecnológica obsoleta</w:t>
      </w:r>
      <w:r>
        <w:t xml:space="preserve"> </w:t>
      </w:r>
      <w:r>
        <w:t xml:space="preserve">Proyecto recurrente para asegurar la modernización y sostenibilidad de la infraestructura de TI.</w:t>
      </w:r>
      <w:r>
        <w:t xml:space="preserve"> </w:t>
      </w:r>
      <w:r>
        <w:t xml:space="preserve">### Implementar proyectos de transformación digital a través del uso de Tecnologías de Cuarta Revolución Industrial (4RI)</w:t>
      </w:r>
      <w:r>
        <w:t xml:space="preserve"> </w:t>
      </w:r>
      <w:r>
        <w:t xml:space="preserve">Ejecución de iniciativas que adoptan tecnologías avanzadas para la transformación digital.</w:t>
      </w:r>
      <w:r>
        <w:t xml:space="preserve"> </w:t>
      </w:r>
      <w:r>
        <w:t xml:space="preserve">### Implementar el Modelo de Gobierno de Datos en el sector de la Gestión Pública</w:t>
      </w:r>
      <w:r>
        <w:t xml:space="preserve"> </w:t>
      </w:r>
      <w:r>
        <w:t xml:space="preserve">Proyecto para poner en práctica el marco de gobernanza de datos en el ámbito público.</w:t>
      </w:r>
      <w:r>
        <w:t xml:space="preserve"> </w:t>
      </w:r>
      <w:r>
        <w:t xml:space="preserve">### Fortalecimiento de los Canales Digitales</w:t>
      </w:r>
      <w:r>
        <w:t xml:space="preserve"> </w:t>
      </w:r>
      <w:r>
        <w:t xml:space="preserve">Iniciativa para mejorar la calidad y alcance de los canales de atención digitales.</w:t>
      </w:r>
      <w:r>
        <w:t xml:space="preserve"> </w:t>
      </w:r>
      <w:r>
        <w:t xml:space="preserve">### Desarrollar ejercicio de Arquitectura Empresarial Institucional</w:t>
      </w:r>
      <w:r>
        <w:t xml:space="preserve"> </w:t>
      </w:r>
      <w:r>
        <w:t xml:space="preserve">Proyecto para establecer y madurar la práctica de Arquitectura Empresarial en la entidad.</w:t>
      </w:r>
      <w:r>
        <w:t xml:space="preserve"> </w:t>
      </w:r>
      <w:r>
        <w:t xml:space="preserve">### Implementación de Capacidades Nuevas Tecnológicas (Big Data e IA)</w:t>
      </w:r>
      <w:r>
        <w:t xml:space="preserve"> </w:t>
      </w:r>
      <w:r>
        <w:t xml:space="preserve">Iniciativa para incorporar tecnologías emergentes de la Cuarta Revolución Industrial para optimizar procesos, impulsar la innovación y garantizar la transformación digital.</w:t>
      </w:r>
      <w:r>
        <w:t xml:space="preserve"> </w:t>
      </w:r>
      <w:r>
        <w:t xml:space="preserve">### Modelo Operativo del Gobierno de Datos</w:t>
      </w:r>
      <w:r>
        <w:t xml:space="preserve"> </w:t>
      </w:r>
      <w:r>
        <w:t xml:space="preserve">Proyecto para definir e implementar un marco de gobernanza de datos.</w:t>
      </w:r>
      <w:r>
        <w:t xml:space="preserve"> </w:t>
      </w:r>
      <w:r>
        <w:t xml:space="preserve">### Fortalecimiento de Seguridad Digital</w:t>
      </w:r>
      <w:r>
        <w:t xml:space="preserve"> </w:t>
      </w:r>
      <w:r>
        <w:t xml:space="preserve">Iniciativa para proteger la infraestructura y los datos de amenazas digitales.</w:t>
      </w:r>
      <w:r>
        <w:t xml:space="preserve"> </w:t>
      </w:r>
      <w:r>
        <w:t xml:space="preserve">### Fortalecimiento del Sistema de Gestión Documental</w:t>
      </w:r>
      <w:r>
        <w:t xml:space="preserve"> </w:t>
      </w:r>
      <w:r>
        <w:t xml:space="preserve">Iniciativa para el desarrollo e implementación de herramientas y procesos avanzados para optimizar la clasificación, almacenamiento, acceso y control de la documentación institucional.</w:t>
      </w:r>
      <w:r>
        <w:t xml:space="preserve"> </w:t>
      </w:r>
      <w:r>
        <w:t xml:space="preserve">### Modernización del Ecosistema de Soluciones TI</w:t>
      </w:r>
      <w:r>
        <w:t xml:space="preserve"> </w:t>
      </w:r>
      <w:r>
        <w:t xml:space="preserve">Proyecto para actualizar y optimizar el conjunto de soluciones tecnológicas.</w:t>
      </w:r>
      <w:r>
        <w:t xml:space="preserve"> </w:t>
      </w:r>
      <w:r>
        <w:t xml:space="preserve">### Mejoramiento y evolución de los servicios Tecnológicos en Nube</w:t>
      </w:r>
      <w:r>
        <w:t xml:space="preserve"> </w:t>
      </w:r>
      <w:r>
        <w:t xml:space="preserve">Iniciativa para optimizar y expandir el uso de servicios cloud.</w:t>
      </w:r>
      <w:r>
        <w:t xml:space="preserve"> </w:t>
      </w:r>
      <w:r>
        <w:t xml:space="preserve">### Uso de Inteligencia Artificial en el quehacer</w:t>
      </w:r>
      <w:r>
        <w:t xml:space="preserve"> </w:t>
      </w:r>
      <w:r>
        <w:t xml:space="preserve">Proyecto para integrar la IA en las operaciones diarias de la entidad.</w:t>
      </w:r>
      <w:r>
        <w:t xml:space="preserve"> </w:t>
      </w:r>
      <w:r>
        <w:t xml:space="preserve">### Optimización de procesos para la generación de valor público</w:t>
      </w:r>
      <w:r>
        <w:t xml:space="preserve"> </w:t>
      </w:r>
      <w:r>
        <w:t xml:space="preserve">Proyecto para revisar y mejorar los procesos internos con foco en el valor para el ciudadano.</w:t>
      </w:r>
      <w:r>
        <w:t xml:space="preserve"> </w:t>
      </w:r>
      <w:r>
        <w:t xml:space="preserve">### Preservación digital</w:t>
      </w:r>
      <w:r>
        <w:t xml:space="preserve"> </w:t>
      </w:r>
      <w:r>
        <w:t xml:space="preserve">Proyecto para asegurar la conservación y accesibilidad a largo plazo de los activos digitales.</w:t>
      </w:r>
      <w:r>
        <w:t xml:space="preserve"> </w:t>
      </w:r>
      <w:r>
        <w:t xml:space="preserve">### Fortalecimiento de la Arquitectura de Interoperabilidad</w:t>
      </w:r>
      <w:r>
        <w:t xml:space="preserve"> </w:t>
      </w:r>
      <w:r>
        <w:t xml:space="preserve">Iniciativa para mejorar la comunicación e integración entre sistemas y entidades.</w:t>
      </w:r>
      <w:r>
        <w:t xml:space="preserve"> </w:t>
      </w:r>
      <w:r>
        <w:t xml:space="preserve">### Secretaría General de la Alcaldía Mayor de Bogotá D.C.</w:t>
      </w:r>
      <w:r>
        <w:t xml:space="preserve"> </w:t>
      </w:r>
      <w:r>
        <w:t xml:space="preserve">Entidad principal de la administración distrital.</w:t>
      </w:r>
      <w:r>
        <w:t xml:space="preserve"> </w:t>
      </w:r>
      <w:r>
        <w:t xml:space="preserve">### Procesos misionales</w:t>
      </w:r>
      <w:r>
        <w:t xml:space="preserve"> </w:t>
      </w:r>
      <w:r>
        <w:t xml:space="preserve">Procesos clave que definen la razón de ser de la entidad.</w:t>
      </w:r>
      <w:r>
        <w:t xml:space="preserve"> </w:t>
      </w:r>
      <w:r>
        <w:t xml:space="preserve">### Servicios a la ciudadanía</w:t>
      </w:r>
      <w:r>
        <w:t xml:space="preserve"> </w:t>
      </w:r>
      <w:r>
        <w:t xml:space="preserve">Conjunto de servicios ofrecidos a los ciudadanos.</w:t>
      </w:r>
      <w:r>
        <w:t xml:space="preserve"> </w:t>
      </w:r>
      <w:r>
        <w:t xml:space="preserve">### OTIC (Oficina de Tecnologías de la Información y las Comunicaciones)</w:t>
      </w:r>
      <w:r>
        <w:t xml:space="preserve"> </w:t>
      </w:r>
      <w:r>
        <w:t xml:space="preserve">Área encargada de la gestión de TI y comunicaciones en la Secretaría General.</w:t>
      </w:r>
      <w:r>
        <w:t xml:space="preserve"> </w:t>
      </w:r>
      <w:r>
        <w:t xml:space="preserve">### Procesos de apoyo a la gestión</w:t>
      </w:r>
      <w:r>
        <w:t xml:space="preserve"> </w:t>
      </w:r>
      <w:r>
        <w:t xml:space="preserve">Procesos internos que facilitan la operación de la entidad.</w:t>
      </w:r>
      <w:r>
        <w:t xml:space="preserve"> </w:t>
      </w:r>
      <w:r>
        <w:t xml:space="preserve">### Servicios administrativos internos</w:t>
      </w:r>
      <w:r>
        <w:t xml:space="preserve"> </w:t>
      </w:r>
      <w:r>
        <w:t xml:space="preserve">Servicios de apoyo para el funcionamiento interno de la entidad.</w:t>
      </w:r>
      <w:r>
        <w:t xml:space="preserve"> </w:t>
      </w:r>
      <w:r>
        <w:t xml:space="preserve">### Servidores</w:t>
      </w:r>
      <w:r>
        <w:t xml:space="preserve"> </w:t>
      </w:r>
      <w:r>
        <w:t xml:space="preserve">Personal de la entidad que participa en los procesos de negocio.</w:t>
      </w:r>
      <w:r>
        <w:t xml:space="preserve"> </w:t>
      </w:r>
      <w:r>
        <w:t xml:space="preserve">### Prestación de trámites y servicios a la ciudadanía</w:t>
      </w:r>
      <w:r>
        <w:t xml:space="preserve"> </w:t>
      </w:r>
      <w:r>
        <w:t xml:space="preserve">Proceso central para la interacción con los ciudadanos.</w:t>
      </w:r>
      <w:r>
        <w:t xml:space="preserve"> </w:t>
      </w:r>
      <w:r>
        <w:t xml:space="preserve">### Trámites distritales</w:t>
      </w:r>
      <w:r>
        <w:t xml:space="preserve"> </w:t>
      </w:r>
      <w:r>
        <w:t xml:space="preserve">Trámites específicos que los ciudadanos pueden realizar.</w:t>
      </w:r>
      <w:r>
        <w:t xml:space="preserve"> </w:t>
      </w:r>
      <w:r>
        <w:t xml:space="preserve">### Ciudadanía</w:t>
      </w:r>
      <w:r>
        <w:t xml:space="preserve"> </w:t>
      </w:r>
      <w:r>
        <w:t xml:space="preserve">Actores externos que consumen los servicios de la Alcaldía.</w:t>
      </w:r>
      <w:r>
        <w:t xml:space="preserve"> </w:t>
      </w:r>
      <w:r>
        <w:t xml:space="preserve">### Sistemas de Información</w:t>
      </w:r>
      <w:r>
        <w:t xml:space="preserve"> </w:t>
      </w:r>
      <w:r>
        <w:t xml:space="preserve">Conjunto genérico de sistemas que soportan las operaciones de la entidad.</w:t>
      </w:r>
      <w:r>
        <w:t xml:space="preserve"> </w:t>
      </w:r>
      <w:r>
        <w:t xml:space="preserve">### Integrador de Servicios Ciudadanos</w:t>
      </w:r>
      <w:r>
        <w:t xml:space="preserve"> </w:t>
      </w:r>
      <w:r>
        <w:t xml:space="preserve">Plataforma unificada para acceder a diversos servicios y trámites ciudadanos.</w:t>
      </w:r>
      <w:r>
        <w:t xml:space="preserve"> </w:t>
      </w:r>
      <w:r>
        <w:t xml:space="preserve">### Servicio de Acceso a Trámites</w:t>
      </w:r>
      <w:r>
        <w:t xml:space="preserve"> </w:t>
      </w:r>
      <w:r>
        <w:t xml:space="preserve">Servicio que permite a los ciudadanos iniciar y gestionar trámites en línea.</w:t>
      </w:r>
      <w:r>
        <w:t xml:space="preserve"> </w:t>
      </w:r>
      <w:r>
        <w:t xml:space="preserve">### Aplicaciones</w:t>
      </w:r>
      <w:r>
        <w:t xml:space="preserve"> </w:t>
      </w:r>
      <w:r>
        <w:t xml:space="preserve">Software específico utilizado para diversas funciones de negocio.</w:t>
      </w:r>
      <w:r>
        <w:t xml:space="preserve"> </w:t>
      </w:r>
      <w:r>
        <w:t xml:space="preserve">### Sistema de Gestión Documental</w:t>
      </w:r>
      <w:r>
        <w:t xml:space="preserve"> </w:t>
      </w:r>
      <w:r>
        <w:t xml:space="preserve">Sistema para la administración y control de documentos digitales.</w:t>
      </w:r>
      <w:r>
        <w:t xml:space="preserve"> </w:t>
      </w:r>
      <w:r>
        <w:t xml:space="preserve">### Servicio de Gestión Documental</w:t>
      </w:r>
      <w:r>
        <w:t xml:space="preserve"> </w:t>
      </w:r>
      <w:r>
        <w:t xml:space="preserve">Servicio para la creación, almacenamiento y recuperación de documentos.</w:t>
      </w:r>
      <w:r>
        <w:t xml:space="preserve"> </w:t>
      </w:r>
      <w:r>
        <w:t xml:space="preserve">### Portal de datos para la transparencia</w:t>
      </w:r>
      <w:r>
        <w:t xml:space="preserve"> </w:t>
      </w:r>
      <w:r>
        <w:t xml:space="preserve">Plataforma que facilita el acceso público a datos e información gubernamental.</w:t>
      </w:r>
      <w:r>
        <w:t xml:space="preserve"> </w:t>
      </w:r>
      <w:r>
        <w:t xml:space="preserve">### Servicio de Consulta de Datos</w:t>
      </w:r>
      <w:r>
        <w:t xml:space="preserve"> </w:t>
      </w:r>
      <w:r>
        <w:t xml:space="preserve">Servicio provisto por el portal de datos para acceder a información pública.</w:t>
      </w:r>
      <w:r>
        <w:t xml:space="preserve"> </w:t>
      </w:r>
      <w:r>
        <w:t xml:space="preserve">### Datos de gestión pública</w:t>
      </w:r>
      <w:r>
        <w:t xml:space="preserve"> </w:t>
      </w:r>
      <w:r>
        <w:t xml:space="preserve">Información general utilizada en los procesos de la administración pública.</w:t>
      </w:r>
      <w:r>
        <w:t xml:space="preserve"> </w:t>
      </w:r>
      <w:r>
        <w:t xml:space="preserve">### Información de la gestión pública</w:t>
      </w:r>
      <w:r>
        <w:t xml:space="preserve"> </w:t>
      </w:r>
      <w:r>
        <w:t xml:space="preserve">Conjunto de datos e información relevante para la transparencia y la toma de decisiones.</w:t>
      </w:r>
    </w:p>
    <w:bookmarkEnd w:id="53"/>
    <w:bookmarkEnd w:id="54"/>
    <w:bookmarkStart w:id="63" w:name="sec:objetivos-estratégicos-sg-otic"/>
    <w:p>
      <w:pPr>
        <w:pStyle w:val="Heading2"/>
      </w:pPr>
      <w:r>
        <w:t xml:space="preserve">Objetivos Estratégicos SG-OTIC</w:t>
      </w:r>
    </w:p>
    <w:p>
      <w:pPr>
        <w:pStyle w:val="FirstParagraph"/>
      </w:pPr>
    </w:p>
    <w:p>
      <w:pPr>
        <w:pStyle w:val="BodyText"/>
      </w:pPr>
      <w:r>
        <w:t xml:space="preserve">Alineación entre los objetivos estratégicos de la Secretaría General de la Alcaldía Mayor de Bogotá D.C. (SG) y los objetivos de la Oficina de Tecnologías de la Información y las Comunicaciones (OTIC).</w:t>
      </w:r>
      <w:r>
        <w:t xml:space="preserve"> </w:t>
      </w:r>
      <w:r>
        <w:rPr>
          <w:iCs/>
          <w:i/>
        </w:rPr>
        <w:t xml:space="preserve">Muestra cómo los esfuerzos de TI (objetivos accionables, personas y procesos e iniciativas) habilitan las metas institucionales de alto nivel</w:t>
      </w:r>
      <w:r>
        <w:t xml:space="preserve">.</w:t>
      </w:r>
    </w:p>
    <w:p>
      <w:pPr>
        <w:pStyle w:val="CaptionedFigure"/>
      </w:pPr>
      <w:r>
        <w:drawing>
          <wp:inline>
            <wp:extent cx="6400800" cy="5519057"/>
            <wp:effectExtent b="0" l="0" r="0" t="0"/>
            <wp:docPr descr="06.Estrategia. 1-2-3. Fuente: Propuesta servicios de ingeniería y evaluación de arquitectura Arquitectura de Aplicaciones Secretaria de la Alcaldía de Bogotá (2025)" title="" id="56" name="Picture"/>
            <a:graphic>
              <a:graphicData uri="http://schemas.openxmlformats.org/drawingml/2006/picture">
                <pic:pic>
                  <pic:nvPicPr>
                    <pic:cNvPr descr="images/06.Estrategia.1-2-3.png" id="57" name="Picture"/>
                    <pic:cNvPicPr>
                      <a:picLocks noChangeArrowheads="1" noChangeAspect="1"/>
                    </pic:cNvPicPr>
                  </pic:nvPicPr>
                  <pic:blipFill>
                    <a:blip r:embed="rId55"/>
                    <a:stretch>
                      <a:fillRect/>
                    </a:stretch>
                  </pic:blipFill>
                  <pic:spPr bwMode="auto">
                    <a:xfrm>
                      <a:off x="0" y="0"/>
                      <a:ext cx="6400800" cy="5519057"/>
                    </a:xfrm>
                    <a:prstGeom prst="rect">
                      <a:avLst/>
                    </a:prstGeom>
                    <a:noFill/>
                    <a:ln w="9525">
                      <a:noFill/>
                      <a:headEnd/>
                      <a:tailEnd/>
                    </a:ln>
                  </pic:spPr>
                </pic:pic>
              </a:graphicData>
            </a:graphic>
          </wp:inline>
        </w:drawing>
      </w:r>
    </w:p>
    <w:p>
      <w:pPr>
        <w:pStyle w:val="ImageCaption"/>
      </w:pPr>
      <w:r>
        <w:t xml:space="preserve">Figura 4: 06.Estrategia. 1-2-3.</w:t>
      </w:r>
      <w:r>
        <w:t xml:space="preserve"> </w:t>
      </w:r>
      <w:r>
        <w:rPr>
          <w:iCs/>
          <w:i/>
        </w:rPr>
        <w:t xml:space="preserve">Fuente: Propuesta servicios de ingeniería y evaluación de arquitectura Arquitectura de Aplicaciones Secretaria de la Alcaldía de Bogotá (2025)</w:t>
      </w:r>
    </w:p>
    <w:bookmarkStart w:id="58" w:name="X541a345f38ca9e230104d66f9c928783194dd46"/>
    <w:p>
      <w:pPr>
        <w:pStyle w:val="Heading3"/>
      </w:pPr>
      <w:r>
        <w:t xml:space="preserve">Tecnología como Habilitador Transversal (PETI OTIC)</w:t>
      </w:r>
    </w:p>
    <w:p>
      <w:pPr>
        <w:pStyle w:val="FirstParagraph"/>
      </w:pPr>
      <w:r>
        <w:t xml:space="preserve">El PETI de la OTIC busca que la tecnología sea un habilitador transversal para una gestión pública más eficiente, inclusiva, transparente y confiable, optimizando los trámites y servicios ofrecidos a la ciudadanía. Para ello, la integración de las tecnologías debe estar alineada con el direccionamiento estratégico y la planeación institucional de la Entidad.</w:t>
      </w:r>
      <w:r>
        <w:t xml:space="preserve"> </w:t>
      </w:r>
      <w:r>
        <w:t xml:space="preserve">### Alineación con Plan Distrital de Desarrollo</w:t>
      </w:r>
      <w:r>
        <w:t xml:space="preserve"> </w:t>
      </w:r>
      <w:r>
        <w:t xml:space="preserve">El PETI está alineado con las políticas y lineamientos del Plan Distrital de Desarrollo</w:t>
      </w:r>
      <w:r>
        <w:t xml:space="preserve"> </w:t>
      </w:r>
      <w:r>
        <w:t xml:space="preserve">“</w:t>
      </w:r>
      <w:r>
        <w:t xml:space="preserve">Bogotá camina segura 2024-2027</w:t>
      </w:r>
      <w:r>
        <w:t xml:space="preserve">”</w:t>
      </w:r>
      <w:r>
        <w:t xml:space="preserve">, especialmente con su Objetivo 5:</w:t>
      </w:r>
      <w:r>
        <w:t xml:space="preserve"> </w:t>
      </w:r>
      <w:r>
        <w:t xml:space="preserve">“</w:t>
      </w:r>
      <w:r>
        <w:t xml:space="preserve">Bogotá confía en su gobierno</w:t>
      </w:r>
      <w:r>
        <w:t xml:space="preserve">”</w:t>
      </w:r>
      <w:r>
        <w:t xml:space="preserve">, que busca promover la confianza en la administración distrital.</w:t>
      </w:r>
      <w:r>
        <w:t xml:space="preserve"> </w:t>
      </w:r>
      <w:r>
        <w:t xml:space="preserve">### Objetivos SG</w:t>
      </w:r>
    </w:p>
    <w:bookmarkEnd w:id="58"/>
    <w:bookmarkStart w:id="59" w:name="sec:o1-promover-paz-y-reconciliación"/>
    <w:p>
      <w:pPr>
        <w:pStyle w:val="Heading3"/>
      </w:pPr>
      <w:r>
        <w:t xml:space="preserve">O1: Promover paz y reconciliación</w:t>
      </w:r>
    </w:p>
    <w:p>
      <w:pPr>
        <w:pStyle w:val="FirstParagraph"/>
      </w:pPr>
      <w:r>
        <w:t xml:space="preserve">Promover la paz y la reconciliación en Bogotá a través de la integración local de las poblaciones afectadas por el conflicto armado, buscando la superación de sus condiciones de vulnerabilidad y la reconstrucción del tejido social en la ciudad.</w:t>
      </w:r>
      <w:r>
        <w:t xml:space="preserve"> </w:t>
      </w:r>
      <w:r>
        <w:t xml:space="preserve">### O2: Fortalecer institucionalidad y gobernanza TIC</w:t>
      </w:r>
      <w:r>
        <w:t xml:space="preserve"> </w:t>
      </w:r>
      <w:r>
        <w:t xml:space="preserve">Fortalecer la institucionalidad y gobernanza para impulsar y coordinar el uso de las Tecnologías de la Información y las Comunicaciones (TIC), con el fin de establecer un marco normativo, habilitar la infraestructura, promover el talento digital y crear procesos eficientes para la prestación de servicios ciudadanos y la transformación de la administración pública.</w:t>
      </w:r>
      <w:r>
        <w:t xml:space="preserve"> </w:t>
      </w:r>
      <w:r>
        <w:t xml:space="preserve">### O3: Informar a la ciudadanía y fomentar participación</w:t>
      </w:r>
      <w:r>
        <w:t xml:space="preserve"> </w:t>
      </w:r>
      <w:r>
        <w:t xml:space="preserve">Informar a la ciudadanía mediante campañas y estrategias de comunicación sobre temas de ciudad, para fomentar la participación ciudadana y la transparencia de la gestión pública.</w:t>
      </w:r>
      <w:r>
        <w:t xml:space="preserve"> </w:t>
      </w:r>
      <w:r>
        <w:t xml:space="preserve">### O4: Consolidar arquitectura institucional y alianzas</w:t>
      </w:r>
      <w:r>
        <w:t xml:space="preserve"> </w:t>
      </w:r>
      <w:r>
        <w:t xml:space="preserve">Desarrollar y consolidar la arquitectura institucional, los instrumentos de política pública y las alianzas estratégicas necesarias para posicionar a Bogotá como una ciudad globalmente accesible y abierta al mundo.</w:t>
      </w:r>
      <w:r>
        <w:t xml:space="preserve"> </w:t>
      </w:r>
      <w:r>
        <w:t xml:space="preserve">### O5: Mejorar relacionamiento ciudadano</w:t>
      </w:r>
      <w:r>
        <w:t xml:space="preserve"> </w:t>
      </w:r>
      <w:r>
        <w:t xml:space="preserve">Mejorar el relacionamiento de la ciudadanía con el gobierno distrital a través del fortalecimiento de la oferta institucional, la modernización de los canales de atención y la cualificación del talento humano, contribuyendo al aumento de la confianza y satisfacción ciudadana.</w:t>
      </w:r>
      <w:r>
        <w:t xml:space="preserve"> </w:t>
      </w:r>
      <w:r>
        <w:t xml:space="preserve">### O6: Fortalecer innovación pública</w:t>
      </w:r>
      <w:r>
        <w:t xml:space="preserve"> </w:t>
      </w:r>
      <w:r>
        <w:t xml:space="preserve">Fortalecer los procesos de innovación pública en las entidades distritales, facilitando habilitadores, desarrollando capacidades en intraemprendimiento, promoviendo el trabajo colaborativo y la articulación entre actores públicos y privados.</w:t>
      </w:r>
      <w:r>
        <w:t xml:space="preserve"> </w:t>
      </w:r>
      <w:r>
        <w:t xml:space="preserve">### O7: Fortalecer capacidades institucionales gestión y desempeño</w:t>
      </w:r>
      <w:r>
        <w:t xml:space="preserve"> </w:t>
      </w:r>
      <w:r>
        <w:t xml:space="preserve">Fortalecer las capacidades institucionales para la implementación de las políticas de gestión y desempeño, con el objetivo de generar valor público, contribuir a la solución de los retos de la ciudad y promover la participación ciudadana.</w:t>
      </w:r>
      <w:r>
        <w:t xml:space="preserve"> </w:t>
      </w:r>
      <w:r>
        <w:t xml:space="preserve">### O8: Fomentar cultura de integridad y transparencia</w:t>
      </w:r>
      <w:r>
        <w:t xml:space="preserve"> </w:t>
      </w:r>
      <w:r>
        <w:t xml:space="preserve">Fomentar una cultura de integridad, transparencia y ética pública en la Administración Distrital.</w:t>
      </w:r>
      <w:r>
        <w:t xml:space="preserve"> </w:t>
      </w:r>
      <w:r>
        <w:t xml:space="preserve">### O9: Promover uso social patrimonio documental</w:t>
      </w:r>
      <w:r>
        <w:t xml:space="preserve"> </w:t>
      </w:r>
      <w:r>
        <w:t xml:space="preserve">Promover la apropiación y uso social del patrimonio documental del Distrito Capital, mediante su protección, conservación, adecuada gestión y fácil acceso por parte de la ciudadanía.</w:t>
      </w:r>
      <w:r>
        <w:t xml:space="preserve"> </w:t>
      </w:r>
      <w:r>
        <w:t xml:space="preserve">### O10: Mejorar oportunidad gestión administrativa</w:t>
      </w:r>
      <w:r>
        <w:t xml:space="preserve"> </w:t>
      </w:r>
      <w:r>
        <w:t xml:space="preserve">Mejorar la oportunidad en la gestión administrativa, garantizando la adquisición de bienes y servicios que satisfagan las necesidades de la entidad y la ciudadanía, en el marco de la optimización de los recursos asignados.</w:t>
      </w:r>
      <w:r>
        <w:t xml:space="preserve"> </w:t>
      </w:r>
      <w:r>
        <w:t xml:space="preserve">### Objetivos OTIC</w:t>
      </w:r>
    </w:p>
    <w:bookmarkEnd w:id="59"/>
    <w:bookmarkStart w:id="60" w:name="Xb1b36635ecd9bc24eaf5053c5847b2e8b4242ae"/>
    <w:p>
      <w:pPr>
        <w:pStyle w:val="Heading3"/>
      </w:pPr>
      <w:r>
        <w:t xml:space="preserve">OETI02: Fomentar el uso y la apropiación de las tecnologías de la Cuarta Revolución Industrial (4RI)</w:t>
      </w:r>
    </w:p>
    <w:p>
      <w:pPr>
        <w:pStyle w:val="FirstParagraph"/>
      </w:pPr>
      <w:r>
        <w:t xml:space="preserve">Fomentar el uso y la apropiación de las tecnologías de la Cuarta Revolución Industrial (4RI) para impulsar la transformación digital en la Secretaría General, integrando tecnologías emergentes que optimicen los procesos, promuevan la innovación y mejoren la eficiencia en la gestión pública.</w:t>
      </w:r>
      <w:r>
        <w:t xml:space="preserve"> </w:t>
      </w:r>
      <w:r>
        <w:t xml:space="preserve">### OETI01: Fortalecer la implementación de la Política de Gobierno Digital</w:t>
      </w:r>
      <w:r>
        <w:t xml:space="preserve"> </w:t>
      </w:r>
      <w:r>
        <w:t xml:space="preserve">Fortalecer la implementación de la Política de Gobierno Digital para promover la transformación digital en la Secretaría General, y optimizar las capacidades tecnológicas, con el fin de garantizar una gestión pública eficiente, transparente y accesible para la ciudadanía.</w:t>
      </w:r>
      <w:r>
        <w:t xml:space="preserve"> </w:t>
      </w:r>
      <w:r>
        <w:t xml:space="preserve">### OETI03: Gestionar la seguridad de la información y la seguridad digital</w:t>
      </w:r>
      <w:r>
        <w:t xml:space="preserve"> </w:t>
      </w:r>
      <w:r>
        <w:t xml:space="preserve">Gestionar la seguridad de la información y la seguridad digital mediante la adopción de políticas, controles y campañas de concienciación que fomenten una cultura digital segura, así como la implementación de estrategias para asegurar la continuidad de los servicios de TIC.</w:t>
      </w:r>
      <w:r>
        <w:t xml:space="preserve"> </w:t>
      </w:r>
      <w:r>
        <w:t xml:space="preserve">### Acciones</w:t>
      </w:r>
    </w:p>
    <w:bookmarkEnd w:id="60"/>
    <w:bookmarkStart w:id="61" w:name="sec:fortalecer-la-gestión-pública"/>
    <w:p>
      <w:pPr>
        <w:pStyle w:val="Heading3"/>
      </w:pPr>
      <w:r>
        <w:t xml:space="preserve">Fortalecer la Gestión Pública</w:t>
      </w:r>
    </w:p>
    <w:p>
      <w:pPr>
        <w:pStyle w:val="FirstParagraph"/>
      </w:pPr>
      <w:r>
        <w:t xml:space="preserve">Objetivo de TI de alto nivel optimizar (mejorar la eficiencia y eficacia) los procesos y servicios de la administración pública.</w:t>
      </w:r>
    </w:p>
    <w:bookmarkEnd w:id="61"/>
    <w:bookmarkStart w:id="62" w:name="sec:impulsar-la-transformación-digital"/>
    <w:p>
      <w:pPr>
        <w:pStyle w:val="Heading3"/>
      </w:pPr>
      <w:r>
        <w:t xml:space="preserve">Impulsar la Transformación Digital</w:t>
      </w:r>
    </w:p>
    <w:p>
      <w:pPr>
        <w:pStyle w:val="FirstParagraph"/>
      </w:pPr>
      <w:r>
        <w:t xml:space="preserve">Meta principal del PETI, buscando modernizar la entidad a través de tecnologías digitales. Contiene a la Política de Gobierno Digital.</w:t>
      </w:r>
      <w:r>
        <w:t xml:space="preserve"> </w:t>
      </w:r>
      <w:r>
        <w:t xml:space="preserve">### Adopción de innovaciones tecnológicas para apoyar áreas misionales clave</w:t>
      </w:r>
      <w:r>
        <w:t xml:space="preserve"> </w:t>
      </w:r>
      <w:r>
        <w:t xml:space="preserve">Objetivo de integrar nuevas tecnologías para mejorar funciones principales.</w:t>
      </w:r>
      <w:r>
        <w:t xml:space="preserve"> </w:t>
      </w:r>
      <w:r>
        <w:t xml:space="preserve">### Cultura digital enfocada en la transformación de la Entidad</w:t>
      </w:r>
      <w:r>
        <w:t xml:space="preserve"> </w:t>
      </w:r>
      <w:r>
        <w:t xml:space="preserve">Meta de fomentar una mentalidad y habilidades digitales dentro de la organización.</w:t>
      </w:r>
      <w:r>
        <w:t xml:space="preserve"> </w:t>
      </w:r>
      <w:r>
        <w:t xml:space="preserve">### Gestión pública más eficiente, inclusiva, transparente y confiable</w:t>
      </w:r>
      <w:r>
        <w:t xml:space="preserve"> </w:t>
      </w:r>
      <w:r>
        <w:t xml:space="preserve">Resultado deseado de una administración pública mejorada para los ciudadanos.</w:t>
      </w:r>
      <w:r>
        <w:t xml:space="preserve"> </w:t>
      </w:r>
      <w:r>
        <w:t xml:space="preserve">### Fortalecimiento de la gestión mediante el uso y mejora de las tecnologías</w:t>
      </w:r>
      <w:r>
        <w:t xml:space="preserve"> </w:t>
      </w:r>
      <w:r>
        <w:t xml:space="preserve">Objetivo de mejorar la gestión pública mediante la aplicación de TI.</w:t>
      </w:r>
      <w:r>
        <w:t xml:space="preserve"> </w:t>
      </w:r>
      <w:r>
        <w:t xml:space="preserve">### Transformación digital de servicios y procesos administrativos</w:t>
      </w:r>
      <w:r>
        <w:t xml:space="preserve"> </w:t>
      </w:r>
      <w:r>
        <w:t xml:space="preserve">Meta de digitalizar y optimizar los servicios y procesos internos y externos.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Gestionar la seguridad de la información y seguridad digital (objetivo estratégico de TI)</w:t>
      </w:r>
      <w:r>
        <w:t xml:space="preserve"> </w:t>
      </w:r>
      <w:r>
        <w:t xml:space="preserve">Objetivo de TI para proteger los activos de información y garantizar la ciberseguridad.</w:t>
      </w:r>
      <w:r>
        <w:t xml:space="preserve"> </w:t>
      </w:r>
      <w:r>
        <w:t xml:space="preserve">### Bogotá en una ciudad más conectada y orientada al bienestar de la ciudadanía</w:t>
      </w:r>
      <w:r>
        <w:t xml:space="preserve"> </w:t>
      </w:r>
      <w:r>
        <w:t xml:space="preserve">Visión a largo plazo para la ciudad impulsada por la digitalización.</w:t>
      </w:r>
      <w:r>
        <w:t xml:space="preserve"> </w:t>
      </w:r>
      <w:r>
        <w:t xml:space="preserve">### Secretaría General de la Alcaldía Mayor de Bogotá D.C.</w:t>
      </w:r>
      <w:r>
        <w:t xml:space="preserve"> </w:t>
      </w:r>
      <w:r>
        <w:t xml:space="preserve">Entidad principal de la administración distrital.</w:t>
      </w:r>
      <w:r>
        <w:t xml:space="preserve"> </w:t>
      </w:r>
      <w:r>
        <w:t xml:space="preserve">### Procesos de apoyo a la gestión</w:t>
      </w:r>
      <w:r>
        <w:t xml:space="preserve"> </w:t>
      </w:r>
      <w:r>
        <w:t xml:space="preserve">Procesos internos que facilitan la operación de la entidad.</w:t>
      </w:r>
      <w:r>
        <w:t xml:space="preserve"> </w:t>
      </w:r>
      <w:r>
        <w:t xml:space="preserve">### Gestión de Trámites Ciudadanos</w:t>
      </w:r>
      <w:r>
        <w:t xml:space="preserve"> </w:t>
      </w:r>
      <w:r>
        <w:t xml:space="preserve">Proceso de atención y resolución de solicitudes y gestiones de los ciudadanos.</w:t>
      </w:r>
      <w:r>
        <w:t xml:space="preserve"> </w:t>
      </w:r>
      <w:r>
        <w:t xml:space="preserve">### Gestión de Información Interna</w:t>
      </w:r>
      <w:r>
        <w:t xml:space="preserve"> </w:t>
      </w:r>
      <w:r>
        <w:t xml:space="preserve">Proceso de recolección, procesamiento y distribución de información dentro de la entidad.</w:t>
      </w:r>
      <w:r>
        <w:t xml:space="preserve"> </w:t>
      </w:r>
      <w:r>
        <w:t xml:space="preserve">### Toma de decisiones</w:t>
      </w:r>
      <w:r>
        <w:t xml:space="preserve"> </w:t>
      </w:r>
      <w:r>
        <w:t xml:space="preserve">Proceso fundamental para la dirección estratégica y operativa de la entidad.</w:t>
      </w:r>
      <w:r>
        <w:t xml:space="preserve"> </w:t>
      </w:r>
      <w:r>
        <w:t xml:space="preserve">### Capacidad de Transformación Digital</w:t>
      </w:r>
      <w:r>
        <w:t xml:space="preserve"> </w:t>
      </w:r>
      <w:r>
        <w:t xml:space="preserve">Habilidad de la entidad para adaptarse y evolucionar digitalmente.</w:t>
      </w:r>
      <w:r>
        <w:t xml:space="preserve"> </w:t>
      </w:r>
      <w:r>
        <w:t xml:space="preserve">### Iniciativas 2025 Secretaría General de la Alcaldía Mayor de Bogotá D.C.</w:t>
      </w:r>
      <w:r>
        <w:t xml:space="preserve"> </w:t>
      </w:r>
      <w:r>
        <w:t xml:space="preserve">Iniciativas y proyectos en marcha de la entidad principal de la administración distrital, período 2025.</w:t>
      </w:r>
      <w:r>
        <w:t xml:space="preserve"> </w:t>
      </w:r>
      <w:r>
        <w:t xml:space="preserve">### Mantener los Sistemas de Información y las aplicaciones que apalanquen los procesos misionales y de apoyo a la gestión</w:t>
      </w:r>
      <w:r>
        <w:t xml:space="preserve"> </w:t>
      </w:r>
      <w:r>
        <w:t xml:space="preserve">Actividad continua para asegurar la operatividad y soporte de los sistemas de información clave.</w:t>
      </w:r>
      <w:r>
        <w:t xml:space="preserve"> </w:t>
      </w:r>
      <w:r>
        <w:t xml:space="preserve">### Mantener actualizada la infraestructura tecnológica obsoleta</w:t>
      </w:r>
      <w:r>
        <w:t xml:space="preserve"> </w:t>
      </w:r>
      <w:r>
        <w:t xml:space="preserve">Proyecto recurrente para asegurar la modernización y sostenibilidad de la infraestructura de TI.</w:t>
      </w:r>
      <w:r>
        <w:t xml:space="preserve"> </w:t>
      </w:r>
      <w:r>
        <w:t xml:space="preserve">### Implementar proyectos de transformación digital a través del uso de Tecnologías de Cuarta Revolución Industrial (4RI)</w:t>
      </w:r>
      <w:r>
        <w:t xml:space="preserve"> </w:t>
      </w:r>
      <w:r>
        <w:t xml:space="preserve">Ejecución de iniciativas que adoptan tecnologías avanzadas para la transformación digital.</w:t>
      </w:r>
      <w:r>
        <w:t xml:space="preserve"> </w:t>
      </w:r>
      <w:r>
        <w:t xml:space="preserve">### Implementar el Modelo de Gobierno de Datos en el sector de la Gestión Pública</w:t>
      </w:r>
      <w:r>
        <w:t xml:space="preserve"> </w:t>
      </w:r>
      <w:r>
        <w:t xml:space="preserve">Proyecto para poner en práctica el marco de gobernanza de datos en el ámbito público.</w:t>
      </w:r>
      <w:r>
        <w:t xml:space="preserve"> </w:t>
      </w:r>
      <w:r>
        <w:t xml:space="preserve">### Desarrollar ejercicio de Arquitectura Empresarial Institucional</w:t>
      </w:r>
      <w:r>
        <w:t xml:space="preserve"> </w:t>
      </w:r>
      <w:r>
        <w:t xml:space="preserve">Proyecto para establecer y madurar la práctica de Arquitectura Empresarial en la entidad.</w:t>
      </w:r>
      <w:r>
        <w:t xml:space="preserve"> </w:t>
      </w:r>
      <w:r>
        <w:t xml:space="preserve">### Implementación de Capacidades Nuevas Tecnológicas (Big Data e IA)</w:t>
      </w:r>
      <w:r>
        <w:t xml:space="preserve"> </w:t>
      </w:r>
      <w:r>
        <w:t xml:space="preserve">Iniciativa para incorporar tecnologías emergentes de la Cuarta Revolución Industrial para optimizar procesos, impulsar la innovación y garantizar la transformación digital.</w:t>
      </w:r>
      <w:r>
        <w:t xml:space="preserve"> </w:t>
      </w:r>
      <w:r>
        <w:t xml:space="preserve">### Modelo Operativo del Gobierno de Datos</w:t>
      </w:r>
      <w:r>
        <w:t xml:space="preserve"> </w:t>
      </w:r>
      <w:r>
        <w:t xml:space="preserve">Proyecto para definir e implementar un marco de gobernanza de datos.</w:t>
      </w:r>
      <w:r>
        <w:t xml:space="preserve"> </w:t>
      </w:r>
      <w:r>
        <w:t xml:space="preserve">### Fortalecimiento de Seguridad Digital</w:t>
      </w:r>
      <w:r>
        <w:t xml:space="preserve"> </w:t>
      </w:r>
      <w:r>
        <w:t xml:space="preserve">Iniciativa para proteger la infraestructura y los datos de amenazas digitales.</w:t>
      </w:r>
      <w:r>
        <w:t xml:space="preserve"> </w:t>
      </w:r>
      <w:r>
        <w:t xml:space="preserve">### Modernización del Ecosistema de Soluciones TI</w:t>
      </w:r>
      <w:r>
        <w:t xml:space="preserve"> </w:t>
      </w:r>
      <w:r>
        <w:t xml:space="preserve">Proyecto para actualizar y optimizar el conjunto de soluciones tecnológicas.</w:t>
      </w:r>
      <w:r>
        <w:t xml:space="preserve"> </w:t>
      </w:r>
      <w:r>
        <w:t xml:space="preserve">### Mejoramiento y evolución de los servicios Tecnológicos en Nube</w:t>
      </w:r>
      <w:r>
        <w:t xml:space="preserve"> </w:t>
      </w:r>
      <w:r>
        <w:t xml:space="preserve">Iniciativa para optimizar y expandir el uso de servicios cloud.</w:t>
      </w:r>
      <w:r>
        <w:t xml:space="preserve"> </w:t>
      </w:r>
      <w:r>
        <w:t xml:space="preserve">### Uso de Inteligencia Artificial en el quehacer</w:t>
      </w:r>
      <w:r>
        <w:t xml:space="preserve"> </w:t>
      </w:r>
      <w:r>
        <w:t xml:space="preserve">Proyecto para integrar la IA en las operaciones diarias de la entidad.</w:t>
      </w:r>
      <w:r>
        <w:t xml:space="preserve"> </w:t>
      </w:r>
      <w:r>
        <w:t xml:space="preserve">### Optimización de procesos para la generación de valor público</w:t>
      </w:r>
      <w:r>
        <w:t xml:space="preserve"> </w:t>
      </w:r>
      <w:r>
        <w:t xml:space="preserve">Proyecto para revisar y mejorar los procesos internos con foco en el valor para el ciudadano.</w:t>
      </w:r>
      <w:r>
        <w:t xml:space="preserve"> </w:t>
      </w:r>
      <w:r>
        <w:t xml:space="preserve">### Fortalecimiento de la Arquitectura de Interoperabilidad</w:t>
      </w:r>
      <w:r>
        <w:t xml:space="preserve"> </w:t>
      </w:r>
      <w:r>
        <w:t xml:space="preserve">Iniciativa para mejorar la comunicación e integración entre sistemas y entidades.</w:t>
      </w:r>
      <w:r>
        <w:t xml:space="preserve"> </w:t>
      </w:r>
      <w:r>
        <w:t xml:space="preserve">### Fortalecimiento de los Canales Digitales</w:t>
      </w:r>
      <w:r>
        <w:t xml:space="preserve"> </w:t>
      </w:r>
      <w:r>
        <w:t xml:space="preserve">Iniciativa para mejorar la calidad y alcance de los canales de atención digitales.</w:t>
      </w:r>
      <w:r>
        <w:t xml:space="preserve"> </w:t>
      </w:r>
      <w:r>
        <w:t xml:space="preserve">### Fortalecimiento del Sistema de Gestión Documental</w:t>
      </w:r>
      <w:r>
        <w:t xml:space="preserve"> </w:t>
      </w:r>
      <w:r>
        <w:t xml:space="preserve">Iniciativa para el desarrollo e implementación de herramientas y procesos avanzados para optimizar la clasificación, almacenamiento, acceso y control de la documentación institucional.</w:t>
      </w:r>
      <w:r>
        <w:t xml:space="preserve"> </w:t>
      </w:r>
      <w:r>
        <w:t xml:space="preserve">### Preservación digital</w:t>
      </w:r>
      <w:r>
        <w:t xml:space="preserve"> </w:t>
      </w:r>
      <w:r>
        <w:t xml:space="preserve">Proyecto para asegurar la conservación y accesibilidad a largo plazo de los activos digitales.</w:t>
      </w:r>
    </w:p>
    <w:bookmarkEnd w:id="62"/>
    <w:bookmarkEnd w:id="63"/>
    <w:bookmarkStart w:id="71" w:name="sec:iniciativas"/>
    <w:p>
      <w:pPr>
        <w:pStyle w:val="Heading2"/>
      </w:pPr>
      <w:r>
        <w:t xml:space="preserve">Iniciativas</w:t>
      </w:r>
    </w:p>
    <w:p>
      <w:pPr>
        <w:pStyle w:val="FirstParagraph"/>
      </w:pPr>
    </w:p>
    <w:p>
      <w:pPr>
        <w:pStyle w:val="BodyText"/>
      </w:pPr>
      <w:r>
        <w:t xml:space="preserve">El modelo de diagrama ArchiMate denominado</w:t>
      </w:r>
      <w:r>
        <w:t xml:space="preserve"> </w:t>
      </w:r>
      <w:r>
        <w:t xml:space="preserve">“</w:t>
      </w:r>
      <w:r>
        <w:t xml:space="preserve">06.Estrategia. Iniciativas</w:t>
      </w:r>
      <w:r>
        <w:t xml:space="preserve">”</w:t>
      </w:r>
      <w:r>
        <w:t xml:space="preserve"> </w:t>
      </w:r>
      <w:r>
        <w:t xml:space="preserve">se posiciona como un componente clave para visualizar y comunicar la transformación estratégica de la organización. Su propósito central es ilustrar cómo los objetivos de alto nivel se desglosan en planes de acción concretos o</w:t>
      </w:r>
      <w:r>
        <w:t xml:space="preserve"> </w:t>
      </w:r>
      <w:r>
        <w:t xml:space="preserve">“</w:t>
      </w:r>
      <w:r>
        <w:t xml:space="preserve">iniciativas</w:t>
      </w:r>
      <w:r>
        <w:t xml:space="preserve">”</w:t>
      </w:r>
      <w:r>
        <w:t xml:space="preserve">, conectando así la visión estratégica con la ejecución. Este tipo de diagrama es fundamental para alinear los esfuerzos y las inversiones empresariales, asegurando que cada proyecto y programa contribuya directamente a la consecución de las metas corporativas.</w:t>
      </w:r>
    </w:p>
    <w:p>
      <w:pPr>
        <w:pStyle w:val="BodyText"/>
      </w:pPr>
      <w:r>
        <w:t xml:space="preserve">Un modelo de</w:t>
      </w:r>
      <w:r>
        <w:t xml:space="preserve"> </w:t>
      </w:r>
      <w:r>
        <w:t xml:space="preserve">“</w:t>
      </w:r>
      <w:r>
        <w:t xml:space="preserve">Estrategia. Iniciativas</w:t>
      </w:r>
      <w:r>
        <w:t xml:space="preserve">”</w:t>
      </w:r>
      <w:r>
        <w:t xml:space="preserve"> </w:t>
      </w:r>
      <w:r>
        <w:t xml:space="preserve">bien estructurado es un activo invaluable para la gestión del portafolio de proyectos, la toma de decisiones informadas sobre la asignación de recursos y la comunicación efectiva de la hoja de ruta estratégica a todos los niveles de la empresa, impulsando la coherencia y el éxito en la implementación.</w:t>
      </w:r>
    </w:p>
    <w:p>
      <w:pPr>
        <w:pStyle w:val="CaptionedFigure"/>
      </w:pPr>
      <w:r>
        <w:drawing>
          <wp:inline>
            <wp:extent cx="6400800" cy="4354192"/>
            <wp:effectExtent b="0" l="0" r="0" t="0"/>
            <wp:docPr descr="06.Estrategia. Iniciativas. Fuente: Propuesta servicios de ingeniería y evaluación de arquitectura Arquitectura de Aplicaciones Secretaria de la Alcaldía de Bogotá (2025)" title="" id="65" name="Picture"/>
            <a:graphic>
              <a:graphicData uri="http://schemas.openxmlformats.org/drawingml/2006/picture">
                <pic:pic>
                  <pic:nvPicPr>
                    <pic:cNvPr descr="images/06.Estrategia.Iniciativas.png" id="66" name="Picture"/>
                    <pic:cNvPicPr>
                      <a:picLocks noChangeArrowheads="1" noChangeAspect="1"/>
                    </pic:cNvPicPr>
                  </pic:nvPicPr>
                  <pic:blipFill>
                    <a:blip r:embed="rId64"/>
                    <a:stretch>
                      <a:fillRect/>
                    </a:stretch>
                  </pic:blipFill>
                  <pic:spPr bwMode="auto">
                    <a:xfrm>
                      <a:off x="0" y="0"/>
                      <a:ext cx="6400800" cy="4354192"/>
                    </a:xfrm>
                    <a:prstGeom prst="rect">
                      <a:avLst/>
                    </a:prstGeom>
                    <a:noFill/>
                    <a:ln w="9525">
                      <a:noFill/>
                      <a:headEnd/>
                      <a:tailEnd/>
                    </a:ln>
                  </pic:spPr>
                </pic:pic>
              </a:graphicData>
            </a:graphic>
          </wp:inline>
        </w:drawing>
      </w:r>
    </w:p>
    <w:p>
      <w:pPr>
        <w:pStyle w:val="ImageCaption"/>
      </w:pPr>
      <w:r>
        <w:t xml:space="preserve">Figura 5: 06.Estrategia. Iniciativas.</w:t>
      </w:r>
      <w:r>
        <w:t xml:space="preserve"> </w:t>
      </w:r>
      <w:r>
        <w:rPr>
          <w:iCs/>
          <w:i/>
        </w:rPr>
        <w:t xml:space="preserve">Fuente: Propuesta servicios de ingeniería y evaluación de arquitectura Arquitectura de Aplicaciones Secretaria de la Alcaldía de Bogotá (2025)</w:t>
      </w:r>
    </w:p>
    <w:bookmarkStart w:id="67" w:name="sec:iniciativas-estratégicas"/>
    <w:p>
      <w:pPr>
        <w:pStyle w:val="Heading3"/>
      </w:pPr>
      <w:r>
        <w:t xml:space="preserve">Iniciativas Estratégicas</w:t>
      </w:r>
    </w:p>
    <w:bookmarkEnd w:id="67"/>
    <w:bookmarkStart w:id="68" w:name="sec:impulsar-la-transformación-digital-1"/>
    <w:p>
      <w:pPr>
        <w:pStyle w:val="Heading3"/>
      </w:pPr>
      <w:r>
        <w:t xml:space="preserve">Impulsar la transformación digital</w:t>
      </w:r>
    </w:p>
    <w:p>
      <w:pPr>
        <w:pStyle w:val="FirstParagraph"/>
      </w:pPr>
      <w:r>
        <w:t xml:space="preserve">Enfoque estratégico para la modernización de los procesos y servicios mediante tecnologías digitales.</w:t>
      </w:r>
      <w:r>
        <w:t xml:space="preserve"> </w:t>
      </w:r>
      <w:r>
        <w:t xml:space="preserve">### Diseñar e implementar un esquema de gobernanza de territorio inteligente</w:t>
      </w:r>
      <w:r>
        <w:t xml:space="preserve"> </w:t>
      </w:r>
      <w:r>
        <w:t xml:space="preserve">Define las directrices y estructuras para la gestión de un ecosistema urbano inteligente.</w:t>
      </w:r>
      <w:r>
        <w:t xml:space="preserve"> </w:t>
      </w:r>
      <w:r>
        <w:t xml:space="preserve">### Aprovechar nuevas tecnologías como la Inteligencia Artificial</w:t>
      </w:r>
      <w:r>
        <w:t xml:space="preserve"> </w:t>
      </w:r>
      <w:r>
        <w:t xml:space="preserve">Estrategia para integrar y explotar tecnologías emergentes en beneficio de la gestión pública.</w:t>
      </w:r>
      <w:r>
        <w:t xml:space="preserve"> </w:t>
      </w:r>
      <w:r>
        <w:t xml:space="preserve">### Optimizar recursos y mejorar la operación</w:t>
      </w:r>
      <w:r>
        <w:t xml:space="preserve"> </w:t>
      </w:r>
      <w:r>
        <w:t xml:space="preserve">Enfoque para maximizar la eficiencia en el uso de los recursos disponibles y mejorar el rendimiento operativo.</w:t>
      </w:r>
      <w:r>
        <w:t xml:space="preserve"> </w:t>
      </w:r>
      <w:r>
        <w:t xml:space="preserve">### Diversificar las fuentes de ingreso del Distrito</w:t>
      </w:r>
      <w:r>
        <w:t xml:space="preserve"> </w:t>
      </w:r>
      <w:r>
        <w:t xml:space="preserve">Estrategia para explorar y desarrollar nuevas vías de financiación para el Distrito.</w:t>
      </w:r>
      <w:r>
        <w:t xml:space="preserve"> </w:t>
      </w:r>
      <w:r>
        <w:t xml:space="preserve">### Iniciativas Colaboración</w:t>
      </w:r>
    </w:p>
    <w:bookmarkEnd w:id="68"/>
    <w:bookmarkStart w:id="69" w:name="X91b3fdc62d0b8fe96037ef2335bec519af977e0"/>
    <w:p>
      <w:pPr>
        <w:pStyle w:val="Heading3"/>
      </w:pPr>
      <w:r>
        <w:t xml:space="preserve">Superar las rigideces organizacionales</w:t>
      </w:r>
    </w:p>
    <w:p>
      <w:pPr>
        <w:pStyle w:val="FirstParagraph"/>
      </w:pPr>
      <w:r>
        <w:t xml:space="preserve">Colaboración orientada a eliminar barreras estructurales que impiden la agilidad y eficiencia de la entidad.</w:t>
      </w:r>
      <w:r>
        <w:t xml:space="preserve"> </w:t>
      </w:r>
      <w:r>
        <w:t xml:space="preserve">### Mejorar la articulación en el modelo de gestión pública</w:t>
      </w:r>
      <w:r>
        <w:t xml:space="preserve"> </w:t>
      </w:r>
      <w:r>
        <w:t xml:space="preserve">Colaboración para integrar y coordinar mejor las diferentes áreas y procesos de la gestión pública.</w:t>
      </w:r>
      <w:r>
        <w:t xml:space="preserve"> </w:t>
      </w:r>
      <w:r>
        <w:t xml:space="preserve">### Mejorar la articulación entre niveles de gobierno</w:t>
      </w:r>
      <w:r>
        <w:t xml:space="preserve"> </w:t>
      </w:r>
      <w:r>
        <w:t xml:space="preserve">Colaboración enfocada en una mayor coordinación y cooperación entre los distintos niveles de la administración pública.</w:t>
      </w:r>
      <w:r>
        <w:t xml:space="preserve"> </w:t>
      </w:r>
      <w:r>
        <w:t xml:space="preserve">### Consolidar un enfoque colaborativo para la gobernanza metropolitana</w:t>
      </w:r>
      <w:r>
        <w:t xml:space="preserve"> </w:t>
      </w:r>
      <w:r>
        <w:t xml:space="preserve">Colaboración para establecer una visión y gestión unificada de los asuntos metropolitanos.</w:t>
      </w:r>
      <w:r>
        <w:t xml:space="preserve"> </w:t>
      </w:r>
      <w:r>
        <w:t xml:space="preserve">### Red CADE</w:t>
      </w:r>
      <w:r>
        <w:t xml:space="preserve"> </w:t>
      </w:r>
      <w:r>
        <w:t xml:space="preserve">Red de colaboración entre entidades para la prestación de servicios de atención presencial a ciudadanos.</w:t>
      </w:r>
      <w:r>
        <w:t xml:space="preserve"> </w:t>
      </w:r>
      <w:r>
        <w:t xml:space="preserve">### Iniciativas de Migración</w:t>
      </w:r>
    </w:p>
    <w:bookmarkEnd w:id="69"/>
    <w:bookmarkStart w:id="70" w:name="Xb180765ae2147a604054d7ed0f5242e491082fc"/>
    <w:p>
      <w:pPr>
        <w:pStyle w:val="Heading3"/>
      </w:pPr>
      <w:r>
        <w:t xml:space="preserve">Impulsar la transformación digital (Paquete de Trabajo)</w:t>
      </w:r>
    </w:p>
    <w:p>
      <w:pPr>
        <w:pStyle w:val="FirstParagraph"/>
      </w:pPr>
      <w:r>
        <w:t xml:space="preserve">Conjunto de actividades para iniciar y desarrollar la transformación digital de la entidad.</w:t>
      </w:r>
      <w:r>
        <w:t xml:space="preserve"> </w:t>
      </w:r>
      <w:r>
        <w:t xml:space="preserve">### Simplificar el marco regulatorio</w:t>
      </w:r>
      <w:r>
        <w:t xml:space="preserve"> </w:t>
      </w:r>
      <w:r>
        <w:t xml:space="preserve">Paquete de trabajo enfocado en la revisión y simplificación de las normativas vigentes.</w:t>
      </w:r>
      <w:r>
        <w:t xml:space="preserve"> </w:t>
      </w:r>
      <w:r>
        <w:t xml:space="preserve">### Racionalizar funciones y rediseñar la organización</w:t>
      </w:r>
      <w:r>
        <w:t xml:space="preserve"> </w:t>
      </w:r>
      <w:r>
        <w:t xml:space="preserve">Paquete de trabajo para optimizar la estructura funcional y organizacional de la entidad.</w:t>
      </w:r>
      <w:r>
        <w:t xml:space="preserve"> </w:t>
      </w:r>
      <w:r>
        <w:t xml:space="preserve">### Proyectos de inversión</w:t>
      </w:r>
      <w:r>
        <w:t xml:space="preserve"> </w:t>
      </w:r>
      <w:r>
        <w:t xml:space="preserve">Paquete de trabajo general que engloba todas las iniciativas de inversión para mejoras.</w:t>
      </w:r>
      <w:r>
        <w:t xml:space="preserve"> </w:t>
      </w:r>
      <w:r>
        <w:t xml:space="preserve">### Entidades Públicas</w:t>
      </w:r>
      <w:r>
        <w:t xml:space="preserve"> </w:t>
      </w:r>
      <w:r>
        <w:t xml:space="preserve">Actores organizacionales que participan en las colaboraciones y ofrecen servicios.</w:t>
      </w:r>
      <w:r>
        <w:t xml:space="preserve"> </w:t>
      </w:r>
      <w:r>
        <w:t xml:space="preserve">### Niveles de Gobierno</w:t>
      </w:r>
      <w:r>
        <w:t xml:space="preserve"> </w:t>
      </w:r>
      <w:r>
        <w:t xml:space="preserve">Diferentes estamentos gubernamentales (nacional, distrital, local) que requieren articulación.</w:t>
      </w:r>
      <w:r>
        <w:t xml:space="preserve"> </w:t>
      </w:r>
      <w:r>
        <w:t xml:space="preserve">### Dependencias Internas</w:t>
      </w:r>
      <w:r>
        <w:t xml:space="preserve"> </w:t>
      </w:r>
      <w:r>
        <w:t xml:space="preserve">Unidades organizacionales internas de la Secretaría General o la Alcaldía Mayor.</w:t>
      </w:r>
      <w:r>
        <w:t xml:space="preserve"> </w:t>
      </w:r>
      <w:r>
        <w:t xml:space="preserve">### Ciudadanos</w:t>
      </w:r>
      <w:r>
        <w:t xml:space="preserve"> </w:t>
      </w:r>
      <w:r>
        <w:t xml:space="preserve">Beneficiarios finales de los servicios y actores involucrados en la interacción con la administración.</w:t>
      </w:r>
    </w:p>
    <w:bookmarkEnd w:id="70"/>
    <w:bookmarkEnd w:id="71"/>
    <w:bookmarkStart w:id="77" w:name="sec:necesidades-y-aplicaciones"/>
    <w:p>
      <w:pPr>
        <w:pStyle w:val="Heading2"/>
      </w:pPr>
      <w:r>
        <w:t xml:space="preserve">Necesidades y Aplicaciones</w:t>
      </w:r>
    </w:p>
    <w:p>
      <w:pPr>
        <w:pStyle w:val="FirstParagraph"/>
      </w:pPr>
    </w:p>
    <w:p>
      <w:pPr>
        <w:pStyle w:val="CaptionedFigure"/>
      </w:pPr>
      <w:r>
        <w:drawing>
          <wp:inline>
            <wp:extent cx="6400800" cy="4518895"/>
            <wp:effectExtent b="0" l="0" r="0" t="0"/>
            <wp:docPr descr="06.Negocio.n1.a. Necesidades y Aplicaciones. Fuente: Propuesta servicios de ingeniería y evaluación de arquitectura Arquitectura de Aplicaciones Secretaria de la Alcaldía de Bogotá (2025)" title="" id="73" name="Picture"/>
            <a:graphic>
              <a:graphicData uri="http://schemas.openxmlformats.org/drawingml/2006/picture">
                <pic:pic>
                  <pic:nvPicPr>
                    <pic:cNvPr descr="images/06.Negocio.n1.a.NecesidadesyAplicaciones.png" id="74" name="Picture"/>
                    <pic:cNvPicPr>
                      <a:picLocks noChangeArrowheads="1" noChangeAspect="1"/>
                    </pic:cNvPicPr>
                  </pic:nvPicPr>
                  <pic:blipFill>
                    <a:blip r:embed="rId72"/>
                    <a:stretch>
                      <a:fillRect/>
                    </a:stretch>
                  </pic:blipFill>
                  <pic:spPr bwMode="auto">
                    <a:xfrm>
                      <a:off x="0" y="0"/>
                      <a:ext cx="6400800" cy="4518895"/>
                    </a:xfrm>
                    <a:prstGeom prst="rect">
                      <a:avLst/>
                    </a:prstGeom>
                    <a:noFill/>
                    <a:ln w="9525">
                      <a:noFill/>
                      <a:headEnd/>
                      <a:tailEnd/>
                    </a:ln>
                  </pic:spPr>
                </pic:pic>
              </a:graphicData>
            </a:graphic>
          </wp:inline>
        </w:drawing>
      </w:r>
    </w:p>
    <w:p>
      <w:pPr>
        <w:pStyle w:val="ImageCaption"/>
      </w:pPr>
      <w:r>
        <w:t xml:space="preserve">Figura 6: 06.Negocio.n1.a. Necesidades y Aplicaciones.</w:t>
      </w:r>
      <w:r>
        <w:t xml:space="preserve"> </w:t>
      </w:r>
      <w:r>
        <w:rPr>
          <w:iCs/>
          <w:i/>
        </w:rPr>
        <w:t xml:space="preserve">Fuente: Propuesta servicios de ingeniería y evaluación de arquitectura Arquitectura de Aplicaciones Secretaria de la Alcaldía de Bogotá (2025)</w:t>
      </w:r>
    </w:p>
    <w:bookmarkStart w:id="75" w:name="sec:fortalecer-la-gestión-pública-1"/>
    <w:p>
      <w:pPr>
        <w:pStyle w:val="Heading3"/>
      </w:pPr>
      <w:r>
        <w:t xml:space="preserve">Fortalecer la Gestión Pública</w:t>
      </w:r>
    </w:p>
    <w:p>
      <w:pPr>
        <w:pStyle w:val="FirstParagraph"/>
      </w:pPr>
      <w:r>
        <w:t xml:space="preserve">Objetivo de TI de alto nivel optimizar (mejorar la eficiencia y eficacia) los procesos y servicios de la administración pública.</w:t>
      </w:r>
    </w:p>
    <w:bookmarkEnd w:id="75"/>
    <w:bookmarkStart w:id="76" w:name="sec:alcanzar-objetivos-estratégicos"/>
    <w:p>
      <w:pPr>
        <w:pStyle w:val="Heading3"/>
      </w:pPr>
      <w:r>
        <w:t xml:space="preserve">Alcanzar Objetivos Estratégicos</w:t>
      </w:r>
    </w:p>
    <w:p>
      <w:pPr>
        <w:pStyle w:val="FirstParagraph"/>
      </w:pPr>
      <w:r>
        <w:t xml:space="preserve">Meta general de la Secretaría General para cumplir con su misión y visión.</w:t>
      </w:r>
      <w:r>
        <w:t xml:space="preserve"> </w:t>
      </w:r>
      <w:r>
        <w:t xml:space="preserve">### Plataforma de Trámites en Línea</w:t>
      </w:r>
      <w:r>
        <w:t xml:space="preserve"> </w:t>
      </w:r>
      <w:r>
        <w:t xml:space="preserve">Componente de aplicación que permite la realización de trámites digitales.</w:t>
      </w:r>
      <w:r>
        <w:t xml:space="preserve"> </w:t>
      </w:r>
      <w:r>
        <w:t xml:space="preserve">### Transformación Digital</w:t>
      </w:r>
      <w:r>
        <w:t xml:space="preserve"> </w:t>
      </w:r>
      <w:r>
        <w:t xml:space="preserve">Objetivo clave relacionado con la modernización y digitalización de los servicios y operaciones.</w:t>
      </w:r>
    </w:p>
    <w:p>
      <w:pPr>
        <w:pStyle w:val="BodyText"/>
      </w:pPr>
      <w:r>
        <w:t xml:space="preserve">La transformación digital es un motor fundamental para alinear las estrategias, procesos y tecnologías de la Secretaría General. Esta transformación busca:</w:t>
      </w:r>
    </w:p>
    <w:p>
      <w:pPr>
        <w:numPr>
          <w:ilvl w:val="0"/>
          <w:numId w:val="1024"/>
        </w:numPr>
        <w:pStyle w:val="Compact"/>
      </w:pPr>
      <w:r>
        <w:t xml:space="preserve">Cerrar las brechas en la Política de Gobierno Digital, de la cual la Arquitectura Empresarial es un habilitador clave.</w:t>
      </w:r>
    </w:p>
    <w:p>
      <w:pPr>
        <w:numPr>
          <w:ilvl w:val="0"/>
          <w:numId w:val="1024"/>
        </w:numPr>
        <w:pStyle w:val="Compact"/>
      </w:pPr>
      <w:r>
        <w:t xml:space="preserve">Modernizar la infraestructura tecnológica obsoleta para asegurar su continuidad y disponibilidad.</w:t>
      </w:r>
    </w:p>
    <w:p>
      <w:pPr>
        <w:numPr>
          <w:ilvl w:val="0"/>
          <w:numId w:val="1024"/>
        </w:numPr>
        <w:pStyle w:val="Compact"/>
      </w:pPr>
      <w:r>
        <w:t xml:space="preserve">Integrar plataformas y ecosistemas digitales y superar la falta de interoperabilidad.</w:t>
      </w:r>
    </w:p>
    <w:p>
      <w:pPr>
        <w:numPr>
          <w:ilvl w:val="0"/>
          <w:numId w:val="1024"/>
        </w:numPr>
        <w:pStyle w:val="Compact"/>
      </w:pPr>
      <w:r>
        <w:t xml:space="preserve">Automatizar trámites y estandarizar la gestión y gobernanza de datos públicos.</w:t>
      </w:r>
    </w:p>
    <w:p>
      <w:pPr>
        <w:numPr>
          <w:ilvl w:val="0"/>
          <w:numId w:val="1024"/>
        </w:numPr>
        <w:pStyle w:val="Compact"/>
      </w:pPr>
      <w:r>
        <w:t xml:space="preserve">Adquirir software especializado en análisis de datos para mejorar la toma de decisiones basada en evidencia.</w:t>
      </w:r>
    </w:p>
    <w:p>
      <w:pPr>
        <w:numPr>
          <w:ilvl w:val="0"/>
          <w:numId w:val="1024"/>
        </w:numPr>
        <w:pStyle w:val="Compact"/>
      </w:pPr>
      <w:r>
        <w:t xml:space="preserve">Generar análisis predictivos y prospectivos de resultados de gestión, que son insumos para la toma de decisiones.</w:t>
      </w:r>
    </w:p>
    <w:p>
      <w:pPr>
        <w:numPr>
          <w:ilvl w:val="0"/>
          <w:numId w:val="1024"/>
        </w:numPr>
        <w:pStyle w:val="Compact"/>
      </w:pPr>
      <w:r>
        <w:t xml:space="preserve">Aprovechar nuevas tecnologías como la Inteligencia Artificial para mejorar los procesos y la relación con la ciudadanía.</w:t>
      </w:r>
    </w:p>
    <w:p>
      <w:pPr>
        <w:numPr>
          <w:ilvl w:val="0"/>
          <w:numId w:val="1024"/>
        </w:numPr>
        <w:pStyle w:val="Compact"/>
      </w:pPr>
      <w:r>
        <w:t xml:space="preserve">Fortalecer la ciberseguridad y seguridad de la información para proteger la integridad, disponibilidad y confidencialidad de los datos y prevenir ataques.</w:t>
      </w:r>
    </w:p>
    <w:p>
      <w:pPr>
        <w:numPr>
          <w:ilvl w:val="0"/>
          <w:numId w:val="1024"/>
        </w:numPr>
        <w:pStyle w:val="Compact"/>
      </w:pPr>
      <w:r>
        <w:t xml:space="preserve">La disponibilidad de personal adecuado para actualizar plataformas tecnológicas es una necesidad identificada para este eje, y los altos costos de la tecnología representan una limitación.</w:t>
      </w:r>
      <w:r>
        <w:t xml:space="preserve"> </w:t>
      </w:r>
      <w:r>
        <w:t xml:space="preserve">### Optimización de Recursos y Mejora de la Operación</w:t>
      </w:r>
      <w:r>
        <w:t xml:space="preserve"> </w:t>
      </w:r>
      <w:r>
        <w:t xml:space="preserve">Objetivo de mejorar la eficiencia en el uso de los recursos y la calidad de las operaciones internas.</w:t>
      </w:r>
      <w:r>
        <w:t xml:space="preserve"> </w:t>
      </w:r>
      <w:r>
        <w:t xml:space="preserve">### Mejora de la Gestión Pública</w:t>
      </w:r>
      <w:r>
        <w:t xml:space="preserve"> </w:t>
      </w:r>
      <w:r>
        <w:t xml:space="preserve">Objetivo general de elevar la calidad y el impacto de la gestión gubernamental.</w:t>
      </w:r>
      <w:r>
        <w:t xml:space="preserve"> </w:t>
      </w:r>
      <w:r>
        <w:t xml:space="preserve">### Sistema de Participación Ciudadana</w:t>
      </w:r>
      <w:r>
        <w:t xml:space="preserve"> </w:t>
      </w:r>
      <w:r>
        <w:t xml:space="preserve">Componente de aplicación para facilitar la interacción y el feedback de los ciudadanos.</w:t>
      </w:r>
      <w:r>
        <w:t xml:space="preserve"> </w:t>
      </w:r>
      <w:r>
        <w:t xml:space="preserve">### Continuidad de la Gestión Pública</w:t>
      </w:r>
      <w:r>
        <w:t xml:space="preserve"> </w:t>
      </w:r>
      <w:r>
        <w:t xml:space="preserve">Objetivo de asegurar que los programas y proyectos perduren entre diferentes administraciones.</w:t>
      </w:r>
      <w:r>
        <w:t xml:space="preserve"> </w:t>
      </w:r>
      <w:r>
        <w:t xml:space="preserve">### Servicio de Integración de Aplicaciones</w:t>
      </w:r>
      <w:r>
        <w:t xml:space="preserve"> </w:t>
      </w:r>
      <w:r>
        <w:t xml:space="preserve">Servicio de aplicación para la unificación y el intercambio de funcionalidades.</w:t>
      </w:r>
      <w:r>
        <w:t xml:space="preserve"> </w:t>
      </w:r>
      <w:r>
        <w:t xml:space="preserve">### Automatización de Trámites</w:t>
      </w:r>
      <w:r>
        <w:t xml:space="preserve"> </w:t>
      </w:r>
      <w:r>
        <w:t xml:space="preserve">Necesidad de digitalizar y automatizar los procesos de interacción con los ciudadanos.</w:t>
      </w:r>
      <w:r>
        <w:t xml:space="preserve"> </w:t>
      </w:r>
      <w:r>
        <w:t xml:space="preserve">### Implementación de Plataformas Digitales</w:t>
      </w:r>
      <w:r>
        <w:t xml:space="preserve"> </w:t>
      </w:r>
      <w:r>
        <w:t xml:space="preserve">Requisito para desarrollar o adquirir sistemas para trámites y participación ciudadana.</w:t>
      </w:r>
      <w:r>
        <w:t xml:space="preserve"> </w:t>
      </w:r>
      <w:r>
        <w:t xml:space="preserve">### Fortalecimiento de la Seguridad de la Información</w:t>
      </w:r>
      <w:r>
        <w:t xml:space="preserve"> </w:t>
      </w:r>
      <w:r>
        <w:t xml:space="preserve">Necesidad de proteger los datos y sistemas contra amenazas y vulnerabilidades.</w:t>
      </w:r>
      <w:r>
        <w:t xml:space="preserve"> </w:t>
      </w:r>
      <w:r>
        <w:t xml:space="preserve">### Optimización de Procesos de Información</w:t>
      </w:r>
      <w:r>
        <w:t xml:space="preserve"> </w:t>
      </w:r>
      <w:r>
        <w:t xml:space="preserve">Requisito para mejorar la eficiencia y calidad en el manejo de la información.</w:t>
      </w:r>
      <w:r>
        <w:t xml:space="preserve"> </w:t>
      </w:r>
      <w:r>
        <w:t xml:space="preserve">### Mejora de la Interoperabilidad</w:t>
      </w:r>
      <w:r>
        <w:t xml:space="preserve"> </w:t>
      </w:r>
      <w:r>
        <w:t xml:space="preserve">Necesidad de asegurar la comunicación y el intercambio de datos entre diferentes sistemas.</w:t>
      </w:r>
      <w:r>
        <w:t xml:space="preserve"> </w:t>
      </w:r>
      <w:r>
        <w:t xml:space="preserve">### Agilidad y Flexibilidad Tecnológica</w:t>
      </w:r>
      <w:r>
        <w:t xml:space="preserve"> </w:t>
      </w:r>
      <w:r>
        <w:t xml:space="preserve">Requisito para que las soluciones tecnológicas puedan adaptarse rápidamente a nuevos cambios.</w:t>
      </w:r>
      <w:r>
        <w:t xml:space="preserve"> </w:t>
      </w:r>
      <w:r>
        <w:t xml:space="preserve">### API de Intercambio de Datos</w:t>
      </w:r>
      <w:r>
        <w:t xml:space="preserve"> </w:t>
      </w:r>
      <w:r>
        <w:t xml:space="preserve">Interfaz de aplicación para permitir la comunicación entre diferentes sistemas.</w:t>
      </w:r>
      <w:r>
        <w:t xml:space="preserve"> </w:t>
      </w:r>
      <w:r>
        <w:t xml:space="preserve">### Servicio de Integración de Datos</w:t>
      </w:r>
      <w:r>
        <w:t xml:space="preserve"> </w:t>
      </w:r>
      <w:r>
        <w:t xml:space="preserve">Servicio de aplicación para la unificación y el intercambio de información.</w:t>
      </w:r>
      <w:r>
        <w:t xml:space="preserve"> </w:t>
      </w:r>
      <w:r>
        <w:t xml:space="preserve">### Expediente Digital</w:t>
      </w:r>
      <w:r>
        <w:t xml:space="preserve"> </w:t>
      </w:r>
      <w:r>
        <w:t xml:space="preserve">Objeto de datos en la capa de aplicación que representa un expediente electrónico.</w:t>
      </w:r>
      <w:r>
        <w:t xml:space="preserve"> </w:t>
      </w:r>
      <w:r>
        <w:t xml:space="preserve">### Infraestructura Heterogénea Existente</w:t>
      </w:r>
      <w:r>
        <w:t xml:space="preserve"> </w:t>
      </w:r>
      <w:r>
        <w:t xml:space="preserve">Restricción derivada de la diversidad de sistemas y tecnologías ya implementadas.</w:t>
      </w:r>
      <w:r>
        <w:t xml:space="preserve"> </w:t>
      </w:r>
      <w:r>
        <w:t xml:space="preserve">### Presupuesto Limitado</w:t>
      </w:r>
      <w:r>
        <w:t xml:space="preserve"> </w:t>
      </w:r>
      <w:r>
        <w:t xml:space="preserve">Restricción financiera para la ejecución de iniciativas y proyectos.</w:t>
      </w:r>
      <w:r>
        <w:t xml:space="preserve"> </w:t>
      </w:r>
      <w:r>
        <w:t xml:space="preserve">### Sistema de Gestión Documental</w:t>
      </w:r>
      <w:r>
        <w:t xml:space="preserve"> </w:t>
      </w:r>
      <w:r>
        <w:t xml:space="preserve">Componente de aplicación para la gestión electrónica de documentos.</w:t>
      </w:r>
      <w:r>
        <w:t xml:space="preserve"> </w:t>
      </w:r>
      <w:r>
        <w:t xml:space="preserve">### Mejorar las capacidades tecnológicas de la Entidad (objetivo estratégico de TI)</w:t>
      </w:r>
      <w:r>
        <w:t xml:space="preserve"> </w:t>
      </w:r>
      <w:r>
        <w:t xml:space="preserve">Meta de TI para modernizar y potenciar la infraestructura y habilidades tecnológicas.</w:t>
      </w:r>
      <w:r>
        <w:t xml:space="preserve"> </w:t>
      </w:r>
      <w:r>
        <w:t xml:space="preserve">### Política de Gobierno Digital</w:t>
      </w:r>
      <w:r>
        <w:t xml:space="preserve"> </w:t>
      </w:r>
      <w:r>
        <w:t xml:space="preserve">Principios que guiarán el diseño y la evolución de la arquitectura de solución. Son declaraciones de intención de la SG que deben ser cumplidas.</w:t>
      </w:r>
      <w:r>
        <w:t xml:space="preserve"> </w:t>
      </w:r>
      <w:r>
        <w:t xml:space="preserve">### Asegurar el conocimiento de lineamientos y directrices</w:t>
      </w:r>
      <w:r>
        <w:t xml:space="preserve"> </w:t>
      </w:r>
      <w:r>
        <w:t xml:space="preserve">Principios de gobernanza interna.</w:t>
      </w:r>
      <w:r>
        <w:t xml:space="preserve"> </w:t>
      </w:r>
      <w:r>
        <w:t xml:space="preserve">### Asegurar la adherencia a los procesos y procedimientos establecidos</w:t>
      </w:r>
      <w:r>
        <w:t xml:space="preserve"> </w:t>
      </w:r>
      <w:r>
        <w:t xml:space="preserve">Principios de gobernanza interna.</w:t>
      </w:r>
    </w:p>
    <w:bookmarkEnd w:id="76"/>
    <w:bookmarkEnd w:id="77"/>
    <w:bookmarkStart w:id="82" w:name="sec:preocupaciones-debilidades"/>
    <w:p>
      <w:pPr>
        <w:pStyle w:val="Heading2"/>
      </w:pPr>
      <w:r>
        <w:t xml:space="preserve">Preocupaciones (debilidades)</w:t>
      </w:r>
    </w:p>
    <w:p>
      <w:pPr>
        <w:pStyle w:val="FirstParagraph"/>
      </w:pPr>
    </w:p>
    <w:p>
      <w:pPr>
        <w:pStyle w:val="CaptionedFigure"/>
      </w:pPr>
      <w:r>
        <w:drawing>
          <wp:inline>
            <wp:extent cx="6400800" cy="5337995"/>
            <wp:effectExtent b="0" l="0" r="0" t="0"/>
            <wp:docPr descr="06.Negocio.n3. Preocupaciones (debilidades). Fuente: Propuesta servicios de ingeniería y evaluación de arquitectura Arquitectura de Aplicaciones Secretaria de la Alcaldía de Bogotá (2025)" title="" id="79" name="Picture"/>
            <a:graphic>
              <a:graphicData uri="http://schemas.openxmlformats.org/drawingml/2006/picture">
                <pic:pic>
                  <pic:nvPicPr>
                    <pic:cNvPr descr="images/06.Negocio.n3.Preocupaciones(debilidades).png" id="80" name="Picture"/>
                    <pic:cNvPicPr>
                      <a:picLocks noChangeArrowheads="1" noChangeAspect="1"/>
                    </pic:cNvPicPr>
                  </pic:nvPicPr>
                  <pic:blipFill>
                    <a:blip r:embed="rId78"/>
                    <a:stretch>
                      <a:fillRect/>
                    </a:stretch>
                  </pic:blipFill>
                  <pic:spPr bwMode="auto">
                    <a:xfrm>
                      <a:off x="0" y="0"/>
                      <a:ext cx="6400800" cy="5337995"/>
                    </a:xfrm>
                    <a:prstGeom prst="rect">
                      <a:avLst/>
                    </a:prstGeom>
                    <a:noFill/>
                    <a:ln w="9525">
                      <a:noFill/>
                      <a:headEnd/>
                      <a:tailEnd/>
                    </a:ln>
                  </pic:spPr>
                </pic:pic>
              </a:graphicData>
            </a:graphic>
          </wp:inline>
        </w:drawing>
      </w:r>
    </w:p>
    <w:p>
      <w:pPr>
        <w:pStyle w:val="ImageCaption"/>
      </w:pPr>
      <w:r>
        <w:t xml:space="preserve">Figura 7: 06.Negocio.n3. Preocupaciones (debilidades).</w:t>
      </w:r>
      <w:r>
        <w:t xml:space="preserve"> </w:t>
      </w:r>
      <w:r>
        <w:rPr>
          <w:iCs/>
          <w:i/>
        </w:rPr>
        <w:t xml:space="preserve">Fuente: Propuesta servicios de ingeniería y evaluación de arquitectura Arquitectura de Aplicaciones Secretaria de la Alcaldía de Bogotá (2025)</w:t>
      </w:r>
    </w:p>
    <w:bookmarkStart w:id="81" w:name="X3c76c026929f52002774677582274a8c49d00ca"/>
    <w:p>
      <w:pPr>
        <w:pStyle w:val="Heading3"/>
      </w:pPr>
      <w:r>
        <w:t xml:space="preserve">Mejorar Eficiencia y Eficacia de la Gestión Pública</w:t>
      </w:r>
    </w:p>
    <w:p>
      <w:pPr>
        <w:pStyle w:val="FirstParagraph"/>
      </w:pPr>
      <w:r>
        <w:t xml:space="preserve">Meta estratégica para optimizar la gestión de la entidad..</w:t>
      </w:r>
      <w:r>
        <w:t xml:space="preserve"> </w:t>
      </w:r>
      <w:r>
        <w:t xml:space="preserve">### Demora en solución de servicios TI</w:t>
      </w:r>
      <w:r>
        <w:t xml:space="preserve"> </w:t>
      </w:r>
      <w:r>
        <w:t xml:space="preserve">Impacto de la deficiente apropiación del conocimiento en TI.</w:t>
      </w:r>
      <w:r>
        <w:t xml:space="preserve"> </w:t>
      </w:r>
      <w:r>
        <w:t xml:space="preserve">### Modernizar Infraestructura y Sistemas Tecnológicos</w:t>
      </w:r>
      <w:r>
        <w:t xml:space="preserve"> </w:t>
      </w:r>
      <w:r>
        <w:t xml:space="preserve">Requisito para actualizar los componentes tecnológicos de la entidad.</w:t>
      </w:r>
      <w:r>
        <w:t xml:space="preserve"> </w:t>
      </w:r>
      <w:r>
        <w:t xml:space="preserve">### Asegurar la Continuidad Operativa y la Seguridad de la Información</w:t>
      </w:r>
      <w:r>
        <w:t xml:space="preserve"> </w:t>
      </w:r>
      <w:r>
        <w:t xml:space="preserve">Meta estratégica para garantizar la operación ininterrumpida y la protección de datos.</w:t>
      </w:r>
      <w:r>
        <w:t xml:space="preserve"> </w:t>
      </w:r>
      <w:r>
        <w:t xml:space="preserve">### Dificultad en ejecución de actividades</w:t>
      </w:r>
      <w:r>
        <w:t xml:space="preserve"> </w:t>
      </w:r>
      <w:r>
        <w:t xml:space="preserve">Impacto de los equipos tecnológicos obsoletos.</w:t>
      </w:r>
      <w:r>
        <w:t xml:space="preserve"> </w:t>
      </w:r>
      <w:r>
        <w:t xml:space="preserve">### Mejorar Gestión de Datos para Análisis Predictivos</w:t>
      </w:r>
      <w:r>
        <w:t xml:space="preserve"> </w:t>
      </w:r>
      <w:r>
        <w:t xml:space="preserve">Requisito para implementar capacidades de análisis de datos avanzados.</w:t>
      </w:r>
      <w:r>
        <w:t xml:space="preserve"> </w:t>
      </w:r>
      <w:r>
        <w:t xml:space="preserve">### Facilitar la Toma de Decisiones Basada en Evidencia</w:t>
      </w:r>
      <w:r>
        <w:t xml:space="preserve"> </w:t>
      </w:r>
      <w:r>
        <w:t xml:space="preserve">Meta estratégica para mejorar los procesos de decisión mediante el uso de datos y análisis.</w:t>
      </w:r>
      <w:r>
        <w:t xml:space="preserve"> </w:t>
      </w:r>
      <w:r>
        <w:t xml:space="preserve">### Afecta continuidad del servicio</w:t>
      </w:r>
      <w:r>
        <w:t xml:space="preserve"> </w:t>
      </w:r>
      <w:r>
        <w:t xml:space="preserve">Impacto de fallas recurrentes en SI y plataformas.</w:t>
      </w:r>
      <w:r>
        <w:t xml:space="preserve"> </w:t>
      </w:r>
      <w:r>
        <w:t xml:space="preserve">### Fortalecer Ciberseguridad</w:t>
      </w:r>
      <w:r>
        <w:t xml:space="preserve"> </w:t>
      </w:r>
      <w:r>
        <w:t xml:space="preserve">Requisito para implementar medidas de protección contra amenazas cibernéticas.</w:t>
      </w:r>
      <w:r>
        <w:t xml:space="preserve"> </w:t>
      </w:r>
      <w:r>
        <w:t xml:space="preserve">### Deficiente Apropiación del Conocimiento en TI</w:t>
      </w:r>
      <w:r>
        <w:t xml:space="preserve"> </w:t>
      </w:r>
      <w:r>
        <w:t xml:space="preserve">Debilidad interna relacionada con la gestión y el uso del conocimiento en tecnologías de la información.</w:t>
      </w:r>
      <w:r>
        <w:t xml:space="preserve"> </w:t>
      </w:r>
      <w:r>
        <w:t xml:space="preserve">### Genera retrasos y reprocesos</w:t>
      </w:r>
      <w:r>
        <w:t xml:space="preserve"> </w:t>
      </w:r>
      <w:r>
        <w:t xml:space="preserve">Impacto de fallas recurrentes en SI y plataformas.</w:t>
      </w:r>
      <w:r>
        <w:t xml:space="preserve"> </w:t>
      </w:r>
      <w:r>
        <w:t xml:space="preserve">### Asegurar Capacitación y Personal Adecuado para Gestión Tecnológica</w:t>
      </w:r>
      <w:r>
        <w:t xml:space="preserve"> </w:t>
      </w:r>
      <w:r>
        <w:t xml:space="preserve">Requisito para garantizar el talento humano necesario para la gestión de TI.</w:t>
      </w:r>
      <w:r>
        <w:t xml:space="preserve"> </w:t>
      </w:r>
      <w:r>
        <w:t xml:space="preserve">### Equipos Tecnológicos Obsoletos</w:t>
      </w:r>
      <w:r>
        <w:t xml:space="preserve"> </w:t>
      </w:r>
      <w:r>
        <w:t xml:space="preserve">Debilidad de infraestructura que afecta la ejecución de actividades.</w:t>
      </w:r>
      <w:r>
        <w:t xml:space="preserve"> </w:t>
      </w:r>
      <w:r>
        <w:t xml:space="preserve">### Obstaculiza obtención y descarga de material probatorio</w:t>
      </w:r>
      <w:r>
        <w:t xml:space="preserve"> </w:t>
      </w:r>
      <w:r>
        <w:t xml:space="preserve">Impacto de la insuficiencia de herramientas tecnológicas para material probatorio.</w:t>
      </w:r>
      <w:r>
        <w:t xml:space="preserve"> </w:t>
      </w:r>
      <w:r>
        <w:t xml:space="preserve">### Lograr Integración de Sistemas y Datos</w:t>
      </w:r>
      <w:r>
        <w:t xml:space="preserve"> </w:t>
      </w:r>
      <w:r>
        <w:t xml:space="preserve">Requisito para eliminar silos de información y permitir el flujo de datos entre sistemas.</w:t>
      </w:r>
      <w:r>
        <w:t xml:space="preserve"> </w:t>
      </w:r>
      <w:r>
        <w:t xml:space="preserve">### Fallas Recurrentes en SI y Plataformas</w:t>
      </w:r>
      <w:r>
        <w:t xml:space="preserve"> </w:t>
      </w:r>
      <w:r>
        <w:t xml:space="preserve">Debilidad en la estabilidad y confiabilidad de los sistemas de información.</w:t>
      </w:r>
      <w:r>
        <w:t xml:space="preserve"> </w:t>
      </w:r>
      <w:r>
        <w:t xml:space="preserve">### Dificulta toma de decisiones</w:t>
      </w:r>
      <w:r>
        <w:t xml:space="preserve"> </w:t>
      </w:r>
      <w:r>
        <w:t xml:space="preserve">Impacto de la falta de software para extracción de información dinámica.</w:t>
      </w:r>
      <w:r>
        <w:t xml:space="preserve"> </w:t>
      </w:r>
      <w:r>
        <w:t xml:space="preserve">### Insuficiencia Herramientas Tecnológicas (material probatorio)</w:t>
      </w:r>
      <w:r>
        <w:t xml:space="preserve"> </w:t>
      </w:r>
      <w:r>
        <w:t xml:space="preserve">Debilidad en la capacidad de las herramientas para soportar procesos críticos.</w:t>
      </w:r>
      <w:r>
        <w:t xml:space="preserve"> </w:t>
      </w:r>
      <w:r>
        <w:t xml:space="preserve">### Dificulta toma de decisiones basada en evidencia</w:t>
      </w:r>
      <w:r>
        <w:t xml:space="preserve"> </w:t>
      </w:r>
      <w:r>
        <w:t xml:space="preserve">Impacto de los análisis descriptivos, no predictivos/prospectivos.</w:t>
      </w:r>
      <w:r>
        <w:t xml:space="preserve"> </w:t>
      </w:r>
      <w:r>
        <w:t xml:space="preserve">### Secretaría General Alcaldía Mayor de Bogotá D.C.</w:t>
      </w:r>
      <w:r>
        <w:t xml:space="preserve"> </w:t>
      </w:r>
      <w:r>
        <w:t xml:space="preserve">La entidad principal interesada en la mejora de la arquitectura tecnológica.</w:t>
      </w:r>
      <w:r>
        <w:t xml:space="preserve"> </w:t>
      </w:r>
      <w:r>
        <w:t xml:space="preserve">### Necesidad de Modernización y Eficiencia Pública</w:t>
      </w:r>
      <w:r>
        <w:t xml:space="preserve"> </w:t>
      </w:r>
      <w:r>
        <w:t xml:space="preserve">Factor impulsor que motiva la transformación y mejora tecnológica.</w:t>
      </w:r>
      <w:r>
        <w:t xml:space="preserve"> </w:t>
      </w:r>
      <w:r>
        <w:t xml:space="preserve">### Falta de Software para Extracción de Información Dinámica</w:t>
      </w:r>
      <w:r>
        <w:t xml:space="preserve"> </w:t>
      </w:r>
      <w:r>
        <w:t xml:space="preserve">Debilidad en la capacidad de análisis y reporte de información para la toma de decisiones.</w:t>
      </w:r>
      <w:r>
        <w:t xml:space="preserve"> </w:t>
      </w:r>
      <w:r>
        <w:t xml:space="preserve">### Riesgo de fuga de información</w:t>
      </w:r>
      <w:r>
        <w:t xml:space="preserve"> </w:t>
      </w:r>
      <w:r>
        <w:t xml:space="preserve">Impacto del uso de Apps de terceros sin integración.</w:t>
      </w:r>
      <w:r>
        <w:t xml:space="preserve"> </w:t>
      </w:r>
      <w:r>
        <w:t xml:space="preserve">### Funcionario Público</w:t>
      </w:r>
      <w:r>
        <w:t xml:space="preserve"> </w:t>
      </w:r>
      <w:r>
        <w:t xml:space="preserve">El usuario final y actor de negocio afectado por las debilidades tecnológicas.</w:t>
      </w:r>
      <w:r>
        <w:t xml:space="preserve"> </w:t>
      </w:r>
      <w:r>
        <w:t xml:space="preserve">### Regulaciones y Normativas</w:t>
      </w:r>
      <w:r>
        <w:t xml:space="preserve"> </w:t>
      </w:r>
      <w:r>
        <w:t xml:space="preserve">Factores externos que impulsan el cumplimiento y la adaptación tecnológica.</w:t>
      </w:r>
      <w:r>
        <w:t xml:space="preserve"> </w:t>
      </w:r>
      <w:r>
        <w:t xml:space="preserve">### Análisis Descriptivos (No Predictivos/Prospectivos)</w:t>
      </w:r>
      <w:r>
        <w:t xml:space="preserve"> </w:t>
      </w:r>
      <w:r>
        <w:t xml:space="preserve">Debilidad en la capacidad de la entidad para realizar análisis avanzados que apoyen la toma de decisiones basada en evidencia.</w:t>
      </w:r>
      <w:r>
        <w:t xml:space="preserve"> </w:t>
      </w:r>
      <w:r>
        <w:t xml:space="preserve">### Retrabajos en consolidación de información</w:t>
      </w:r>
      <w:r>
        <w:t xml:space="preserve"> </w:t>
      </w:r>
      <w:r>
        <w:t xml:space="preserve">Impacto del uso de Apps de terceros sin integración.</w:t>
      </w:r>
      <w:r>
        <w:t xml:space="preserve"> </w:t>
      </w:r>
      <w:r>
        <w:t xml:space="preserve">### Expectativas Ciudadanas de Servicios Eficientes</w:t>
      </w:r>
      <w:r>
        <w:t xml:space="preserve"> </w:t>
      </w:r>
      <w:r>
        <w:t xml:space="preserve">Factor externo relacionado con la demanda de servicios públicos ágiles y efectivos.</w:t>
      </w:r>
      <w:r>
        <w:t xml:space="preserve"> </w:t>
      </w:r>
      <w:r>
        <w:t xml:space="preserve">### Falta de Personal para Actualizar SI y Apps</w:t>
      </w:r>
      <w:r>
        <w:t xml:space="preserve"> </w:t>
      </w:r>
      <w:r>
        <w:t xml:space="preserve">Debilidad en la disponibilidad de recursos humanos para el mantenimiento y evolución de sistemas.</w:t>
      </w:r>
      <w:r>
        <w:t xml:space="preserve"> </w:t>
      </w:r>
      <w:r>
        <w:t xml:space="preserve">### Posibles pérdidas de información</w:t>
      </w:r>
      <w:r>
        <w:t xml:space="preserve"> </w:t>
      </w:r>
      <w:r>
        <w:t xml:space="preserve">Impacto de cambios en plataformas tecnológicas sin interacción.</w:t>
      </w:r>
      <w:r>
        <w:t xml:space="preserve"> </w:t>
      </w:r>
      <w:r>
        <w:t xml:space="preserve">### Uso de Apps de Terceros sin Integración</w:t>
      </w:r>
      <w:r>
        <w:t xml:space="preserve"> </w:t>
      </w:r>
      <w:r>
        <w:t xml:space="preserve">Debilidad en la arquitectura de integración, generando riesgos y reprocesos.</w:t>
      </w:r>
      <w:r>
        <w:t xml:space="preserve"> </w:t>
      </w:r>
      <w:r>
        <w:t xml:space="preserve">### Reprocesos</w:t>
      </w:r>
      <w:r>
        <w:t xml:space="preserve"> </w:t>
      </w:r>
      <w:r>
        <w:t xml:space="preserve">Impacto de cambios en plataformas tecnológicas sin interacción.</w:t>
      </w:r>
      <w:r>
        <w:t xml:space="preserve"> </w:t>
      </w:r>
      <w:r>
        <w:t xml:space="preserve">### Cambios en Plataformas Tecnológicas sin Interacción</w:t>
      </w:r>
      <w:r>
        <w:t xml:space="preserve"> </w:t>
      </w:r>
      <w:r>
        <w:t xml:space="preserve">Debilidad en la gestión del cambio tecnológico y la interoperabilidad.</w:t>
      </w:r>
      <w:r>
        <w:t xml:space="preserve"> </w:t>
      </w:r>
      <w:r>
        <w:t xml:space="preserve">### Compromete operatividad</w:t>
      </w:r>
      <w:r>
        <w:t xml:space="preserve"> </w:t>
      </w:r>
      <w:r>
        <w:t xml:space="preserve">Impacto de inestabilidad de conectividad e indisponibilidad de servidores.</w:t>
      </w:r>
      <w:r>
        <w:t xml:space="preserve"> </w:t>
      </w:r>
      <w:r>
        <w:t xml:space="preserve">### Inestabilidad Conectividad e Indisponibilidad Servidores</w:t>
      </w:r>
      <w:r>
        <w:t xml:space="preserve"> </w:t>
      </w:r>
      <w:r>
        <w:t xml:space="preserve">Debilidad en la infraestructura de red y servidores, afectando la continuidad operativa.</w:t>
      </w:r>
      <w:r>
        <w:t xml:space="preserve"> </w:t>
      </w:r>
      <w:r>
        <w:t xml:space="preserve">### Compromete integridad datos críticos</w:t>
      </w:r>
      <w:r>
        <w:t xml:space="preserve"> </w:t>
      </w:r>
      <w:r>
        <w:t xml:space="preserve">Impacto de inestabilidad de conectividad e indisponibilidad de servidores.</w:t>
      </w:r>
      <w:r>
        <w:t xml:space="preserve"> </w:t>
      </w:r>
      <w:r>
        <w:t xml:space="preserve">### Vulneración Acceso Cuentas Correo/Aplicativos</w:t>
      </w:r>
      <w:r>
        <w:t xml:space="preserve"> </w:t>
      </w:r>
      <w:r>
        <w:t xml:space="preserve">Debilidad en la seguridad de acceso, comprometiendo la confidencialidad de la información.</w:t>
      </w:r>
      <w:r>
        <w:t xml:space="preserve"> </w:t>
      </w:r>
      <w:r>
        <w:t xml:space="preserve">### Compromete cumplimiento de metas</w:t>
      </w:r>
      <w:r>
        <w:t xml:space="preserve"> </w:t>
      </w:r>
      <w:r>
        <w:t xml:space="preserve">Impacto de inestabilidad de conectividad e indisponibilidad de servidores.</w:t>
      </w:r>
      <w:r>
        <w:t xml:space="preserve"> </w:t>
      </w:r>
      <w:r>
        <w:t xml:space="preserve">### Obsolescencia Tecnológica (infraestructura)</w:t>
      </w:r>
      <w:r>
        <w:t xml:space="preserve"> </w:t>
      </w:r>
      <w:r>
        <w:t xml:space="preserve">Debilidad general de la infraestructura tecnológica que requiere renovación.</w:t>
      </w:r>
      <w:r>
        <w:t xml:space="preserve"> </w:t>
      </w:r>
      <w:r>
        <w:t xml:space="preserve">### Afecta reserva información procesos disciplinarios</w:t>
      </w:r>
      <w:r>
        <w:t xml:space="preserve"> </w:t>
      </w:r>
      <w:r>
        <w:t xml:space="preserve">Impacto de la vulneración de acceso a cuentas correo/aplicativos.</w:t>
      </w:r>
      <w:r>
        <w:t xml:space="preserve"> </w:t>
      </w:r>
      <w:r>
        <w:t xml:space="preserve">### Altos Costos de Tecnología</w:t>
      </w:r>
      <w:r>
        <w:t xml:space="preserve"> </w:t>
      </w:r>
      <w:r>
        <w:t xml:space="preserve">Debilidad financiera que limita la inversión en tecnología avanzada.</w:t>
      </w:r>
      <w:r>
        <w:t xml:space="preserve"> </w:t>
      </w:r>
      <w:r>
        <w:t xml:space="preserve">### Dificulta prestación de servicios</w:t>
      </w:r>
      <w:r>
        <w:t xml:space="preserve"> </w:t>
      </w:r>
      <w:r>
        <w:t xml:space="preserve">Impacto de la obsolescencia tecnológica de la infraestructura.</w:t>
      </w:r>
      <w:r>
        <w:t xml:space="preserve"> </w:t>
      </w:r>
      <w:r>
        <w:t xml:space="preserve">### Riesgos Asociados a Ciberataques e Ingeniería Social</w:t>
      </w:r>
      <w:r>
        <w:t xml:space="preserve"> </w:t>
      </w:r>
      <w:r>
        <w:t xml:space="preserve">Debilidad en la postura de seguridad frente a amenazas externas.</w:t>
      </w:r>
      <w:r>
        <w:t xml:space="preserve"> </w:t>
      </w:r>
      <w:r>
        <w:t xml:space="preserve">### Limita capacidad de implementar y mantener sistemas eficientes</w:t>
      </w:r>
      <w:r>
        <w:t xml:space="preserve"> </w:t>
      </w:r>
      <w:r>
        <w:t xml:space="preserve">Impacto de los altos costos de la tecnología.</w:t>
      </w:r>
      <w:r>
        <w:t xml:space="preserve"> </w:t>
      </w:r>
      <w:r>
        <w:t xml:space="preserve">### Pone en riesgo seguridad de la información</w:t>
      </w:r>
      <w:r>
        <w:t xml:space="preserve"> </w:t>
      </w:r>
      <w:r>
        <w:t xml:space="preserve">Impacto de riesgos asociados a ciberataques e ingeniería social.</w:t>
      </w:r>
      <w:r>
        <w:t xml:space="preserve"> </w:t>
      </w:r>
      <w:r>
        <w:t xml:space="preserve">### Afecta continuidad operativa</w:t>
      </w:r>
      <w:r>
        <w:t xml:space="preserve"> </w:t>
      </w:r>
      <w:r>
        <w:t xml:space="preserve">Impacto de riesgos asociados a ciberataques e ingeniería social.</w:t>
      </w:r>
    </w:p>
    <w:bookmarkEnd w:id="81"/>
    <w:bookmarkEnd w:id="82"/>
    <w:bookmarkStart w:id="88" w:name="sec:oportunidades"/>
    <w:p>
      <w:pPr>
        <w:pStyle w:val="Heading2"/>
      </w:pPr>
      <w:r>
        <w:t xml:space="preserve">Oportunidades</w:t>
      </w:r>
    </w:p>
    <w:p>
      <w:pPr>
        <w:pStyle w:val="FirstParagraph"/>
      </w:pPr>
    </w:p>
    <w:p>
      <w:pPr>
        <w:pStyle w:val="BodyText"/>
      </w:pPr>
      <w:r>
        <w:t xml:space="preserve">Esta vista general presenta las relaciones clave entre las oportunidades (drivers), las metas, las capacidades estratégicas, los cursos de acción, los flujos de valor y los resultados, ofreciendo una perspectiva integral de la transformación propuesta.</w:t>
      </w:r>
      <w:r>
        <w:t xml:space="preserve"> </w:t>
      </w:r>
      <w:bookmarkStart w:id="86" w:name="fig:id-e56009668c214a93bf68e32aa5f040ac"/>
      <w:r>
        <w:drawing>
          <wp:inline>
            <wp:extent cx="6400800" cy="4637886"/>
            <wp:effectExtent b="0" l="0" r="0" t="0"/>
            <wp:docPr descr="06.Negocio.n4. Oportunidades. Fuente: Propuesta servicios de ingeniería y evaluación de arquitectura Arquitectura de Aplicaciones Secretaria de la Alcaldía de Bogotá (2025)" title="" id="84" name="Picture"/>
            <a:graphic>
              <a:graphicData uri="http://schemas.openxmlformats.org/drawingml/2006/picture">
                <pic:pic>
                  <pic:nvPicPr>
                    <pic:cNvPr descr="images/06.Negocio.n4.Oportunidades.png" id="85" name="Picture"/>
                    <pic:cNvPicPr>
                      <a:picLocks noChangeArrowheads="1" noChangeAspect="1"/>
                    </pic:cNvPicPr>
                  </pic:nvPicPr>
                  <pic:blipFill>
                    <a:blip r:embed="rId83"/>
                    <a:stretch>
                      <a:fillRect/>
                    </a:stretch>
                  </pic:blipFill>
                  <pic:spPr bwMode="auto">
                    <a:xfrm>
                      <a:off x="0" y="0"/>
                      <a:ext cx="6400800" cy="4637886"/>
                    </a:xfrm>
                    <a:prstGeom prst="rect">
                      <a:avLst/>
                    </a:prstGeom>
                    <a:noFill/>
                    <a:ln w="9525">
                      <a:noFill/>
                      <a:headEnd/>
                      <a:tailEnd/>
                    </a:ln>
                  </pic:spPr>
                </pic:pic>
              </a:graphicData>
            </a:graphic>
          </wp:inline>
        </w:drawing>
      </w:r>
      <w:bookmarkEnd w:id="86"/>
    </w:p>
    <w:bookmarkStart w:id="87" w:name="sec:o5-mejorar-relacionamiento-ciudadano"/>
    <w:p>
      <w:pPr>
        <w:pStyle w:val="Heading3"/>
      </w:pPr>
      <w:r>
        <w:t xml:space="preserve">O5: Mejorar relacionamiento ciudadano</w:t>
      </w:r>
    </w:p>
    <w:p>
      <w:pPr>
        <w:pStyle w:val="FirstParagraph"/>
      </w:pPr>
      <w:r>
        <w:t xml:space="preserve">Mejorar el relacionamiento de la ciudadanía con el gobierno distrital a través del fortalecimiento de la oferta institucional, la modernización de los canales de atención y la cualificación del talento humano, contribuyendo al aumento de la confianza y satisfacción ciudadana.</w:t>
      </w:r>
      <w:r>
        <w:t xml:space="preserve"> </w:t>
      </w:r>
      <w:r>
        <w:t xml:space="preserve">### Modernización Tecnológica</w:t>
      </w:r>
      <w:r>
        <w:t xml:space="preserve"> </w:t>
      </w:r>
      <w:r>
        <w:t xml:space="preserve">Capacidad de incorporar nuevas tecnologías como IA, Big Data e IoT para mejorar procesos y herramientas.</w:t>
      </w:r>
      <w:r>
        <w:t xml:space="preserve"> </w:t>
      </w:r>
      <w:r>
        <w:t xml:space="preserve">### Adquisición Software IA/Big Data/IoT</w:t>
      </w:r>
      <w:r>
        <w:t xml:space="preserve"> </w:t>
      </w:r>
      <w:r>
        <w:t xml:space="preserve">Iniciativa para adquirir software especializado que soporte la modernización tecnológica.</w:t>
      </w:r>
      <w:r>
        <w:t xml:space="preserve"> </w:t>
      </w:r>
      <w:r>
        <w:t xml:space="preserve">### Gestión de la Relación con la Ciudadanía</w:t>
      </w:r>
      <w:r>
        <w:t xml:space="preserve"> </w:t>
      </w:r>
      <w:r>
        <w:t xml:space="preserve">Flujo de valor que abarca todas las interacciones y servicios ofrecidos a los ciudadanos.</w:t>
      </w:r>
      <w:r>
        <w:t xml:space="preserve"> </w:t>
      </w:r>
      <w:r>
        <w:t xml:space="preserve">### Procesos y Herramientas Mejorados</w:t>
      </w:r>
      <w:r>
        <w:t xml:space="preserve"> </w:t>
      </w:r>
      <w:r>
        <w:t xml:space="preserve">Resultado esperado de la modernización tecnológica y la implementación de IA.</w:t>
      </w:r>
      <w:r>
        <w:t xml:space="preserve"> </w:t>
      </w:r>
      <w:r>
        <w:t xml:space="preserve">### Oportunidades Tecnológicas y de Mejora</w:t>
      </w:r>
      <w:r>
        <w:t xml:space="preserve"> </w:t>
      </w:r>
      <w:r>
        <w:t xml:space="preserve">Impulsor principal derivado del análisis de las oportunidades para la transformación digital y la eficiencia en la gestión pública.</w:t>
      </w:r>
      <w:r>
        <w:t xml:space="preserve"> </w:t>
      </w:r>
      <w:r>
        <w:t xml:space="preserve">### Optimizar Operaciones Jurídicas</w:t>
      </w:r>
      <w:r>
        <w:t xml:space="preserve"> </w:t>
      </w:r>
      <w:r>
        <w:t xml:space="preserve">Meta de mejorar la eficiencia y el soporte tecnológico de los procesos jurídicos.</w:t>
      </w:r>
      <w:r>
        <w:t xml:space="preserve"> </w:t>
      </w:r>
      <w:r>
        <w:t xml:space="preserve">### Adquisición Software Análisis Datos</w:t>
      </w:r>
      <w:r>
        <w:t xml:space="preserve"> </w:t>
      </w:r>
      <w:r>
        <w:t xml:space="preserve">Iniciativa para adquirir software que permita el análisis de datos para la toma de decisiones.</w:t>
      </w:r>
      <w:r>
        <w:t xml:space="preserve"> </w:t>
      </w:r>
      <w:r>
        <w:t xml:space="preserve">### Soporte Tecnológico Flexible Jurídico</w:t>
      </w:r>
      <w:r>
        <w:t xml:space="preserve"> </w:t>
      </w:r>
      <w:r>
        <w:t xml:space="preserve">Resultado de contar con herramientas tecnológicas que se adapten a las operaciones jurídicas.</w:t>
      </w:r>
      <w:r>
        <w:t xml:space="preserve"> </w:t>
      </w:r>
      <w:r>
        <w:t xml:space="preserve">### Integración y Automatización de Procesos</w:t>
      </w:r>
      <w:r>
        <w:t xml:space="preserve"> </w:t>
      </w:r>
      <w:r>
        <w:t xml:space="preserve">Capacidad para unificar y optimizar flujos de trabajo mediante herramientas tecnológicas.</w:t>
      </w:r>
      <w:r>
        <w:t xml:space="preserve"> </w:t>
      </w:r>
      <w:r>
        <w:t xml:space="preserve">### Gestión de Procesos Jurídicos</w:t>
      </w:r>
      <w:r>
        <w:t xml:space="preserve"> </w:t>
      </w:r>
      <w:r>
        <w:t xml:space="preserve">Flujo de valor relacionado con la gestión y soporte de las operaciones jurídicas.</w:t>
      </w:r>
      <w:r>
        <w:t xml:space="preserve"> </w:t>
      </w:r>
      <w:r>
        <w:t xml:space="preserve">### Asegurar Integridad Financiera</w:t>
      </w:r>
      <w:r>
        <w:t xml:space="preserve"> </w:t>
      </w:r>
      <w:r>
        <w:t xml:space="preserve">Meta de fortalecer los controles y la integración con el sistema hacendario.</w:t>
      </w:r>
      <w:r>
        <w:t xml:space="preserve"> </w:t>
      </w:r>
      <w:r>
        <w:t xml:space="preserve">### Herramientas Soporte Procesos Jurídicos</w:t>
      </w:r>
      <w:r>
        <w:t xml:space="preserve"> </w:t>
      </w:r>
      <w:r>
        <w:t xml:space="preserve">Iniciativa para implementar herramientas tecnológicas para el soporte y evaluación de procesos jurídicos.</w:t>
      </w:r>
      <w:r>
        <w:t xml:space="preserve"> </w:t>
      </w:r>
      <w:r>
        <w:t xml:space="preserve">### Mejores Controles e Integración SI</w:t>
      </w:r>
      <w:r>
        <w:t xml:space="preserve"> </w:t>
      </w:r>
      <w:r>
        <w:t xml:space="preserve">Resultado de la integración de sistemas de información con el Sistema Hacendario.</w:t>
      </w:r>
      <w:r>
        <w:t xml:space="preserve"> </w:t>
      </w:r>
      <w:r>
        <w:t xml:space="preserve">### Fortalecimiento de la Seguridad Digital</w:t>
      </w:r>
      <w:r>
        <w:t xml:space="preserve"> </w:t>
      </w:r>
      <w:r>
        <w:t xml:space="preserve">Capacidad de proteger los activos digitales y la información sensible de la entidad.</w:t>
      </w:r>
      <w:r>
        <w:t xml:space="preserve"> </w:t>
      </w:r>
      <w:r>
        <w:t xml:space="preserve">### Gestión Financiera Hacendaria</w:t>
      </w:r>
      <w:r>
        <w:t xml:space="preserve"> </w:t>
      </w:r>
      <w:r>
        <w:t xml:space="preserve">Flujo de valor que involucra los sistemas y procesos financieros y hacendarios.</w:t>
      </w:r>
      <w:r>
        <w:t xml:space="preserve"> </w:t>
      </w:r>
      <w:r>
        <w:t xml:space="preserve">### Fortalecer Confianza Ciudadana</w:t>
      </w:r>
      <w:r>
        <w:t xml:space="preserve"> </w:t>
      </w:r>
      <w:r>
        <w:t xml:space="preserve">Meta de aumentar la confianza pública a través de la transparencia y seguridad digital.</w:t>
      </w:r>
      <w:r>
        <w:t xml:space="preserve"> </w:t>
      </w:r>
      <w:r>
        <w:t xml:space="preserve">### Integración Sistema Hacendario</w:t>
      </w:r>
      <w:r>
        <w:t xml:space="preserve"> </w:t>
      </w:r>
      <w:r>
        <w:t xml:space="preserve">Iniciativa para mejorar los controles e integración de los sistemas de información con el Sistema Hacendario.</w:t>
      </w:r>
      <w:r>
        <w:t xml:space="preserve"> </w:t>
      </w:r>
      <w:r>
        <w:t xml:space="preserve">### Transparencia y Rendición de Cuentas Aumentada</w:t>
      </w:r>
      <w:r>
        <w:t xml:space="preserve"> </w:t>
      </w:r>
      <w:r>
        <w:t xml:space="preserve">Resultado de la estandarización de procesos y sistemas de información gracias a la AE.</w:t>
      </w:r>
      <w:r>
        <w:t xml:space="preserve"> </w:t>
      </w:r>
      <w:r>
        <w:t xml:space="preserve">### Mejora de la Comunicación Pública Digital</w:t>
      </w:r>
      <w:r>
        <w:t xml:space="preserve"> </w:t>
      </w:r>
      <w:r>
        <w:t xml:space="preserve">Capacidad de interactuar y proveer información a los ciudadanos de forma efectiva a través de medios digitales.</w:t>
      </w:r>
      <w:r>
        <w:t xml:space="preserve"> </w:t>
      </w:r>
      <w:r>
        <w:t xml:space="preserve">### Gobierno de Arquitectura Empresarial</w:t>
      </w:r>
      <w:r>
        <w:t xml:space="preserve"> </w:t>
      </w:r>
      <w:r>
        <w:t xml:space="preserve">Flujo de valor que establece los lineamientos y procesos para la gobernanza de la arquitectura empresarial.</w:t>
      </w:r>
      <w:r>
        <w:t xml:space="preserve"> </w:t>
      </w:r>
      <w:r>
        <w:t xml:space="preserve">### Incrementar Eficiencia Gestión Pública</w:t>
      </w:r>
      <w:r>
        <w:t xml:space="preserve"> </w:t>
      </w:r>
      <w:r>
        <w:t xml:space="preserve">Meta de optimizar los procesos internos y la prestación de servicios gubernamentales.</w:t>
      </w:r>
      <w:r>
        <w:t xml:space="preserve"> </w:t>
      </w:r>
      <w:r>
        <w:t xml:space="preserve">### Consolidación Canales Digitales</w:t>
      </w:r>
      <w:r>
        <w:t xml:space="preserve"> </w:t>
      </w:r>
      <w:r>
        <w:t xml:space="preserve">Iniciativa para consolidar herramientas y canales digitales para fortalecer la oferta y celeridad de servicios.</w:t>
      </w:r>
      <w:r>
        <w:t xml:space="preserve"> </w:t>
      </w:r>
      <w:r>
        <w:t xml:space="preserve">### Oferta de Servicios Fortalecida</w:t>
      </w:r>
      <w:r>
        <w:t xml:space="preserve"> </w:t>
      </w:r>
      <w:r>
        <w:t xml:space="preserve">Resultado de la consolidación de canales e información para una mejor oferta de servicios.</w:t>
      </w:r>
      <w:r>
        <w:t xml:space="preserve"> </w:t>
      </w:r>
      <w:r>
        <w:t xml:space="preserve">### Implementación de Arquitectura Empresarial</w:t>
      </w:r>
      <w:r>
        <w:t xml:space="preserve"> </w:t>
      </w:r>
      <w:r>
        <w:t xml:space="preserve">Capacidad de establecer y gestionar la disciplina de arquitectura empresarial para guiar la transformación digital.</w:t>
      </w:r>
      <w:r>
        <w:t xml:space="preserve"> </w:t>
      </w:r>
      <w:r>
        <w:t xml:space="preserve">### Simplificar Acceso a Servicios</w:t>
      </w:r>
      <w:r>
        <w:t xml:space="preserve"> </w:t>
      </w:r>
      <w:r>
        <w:t xml:space="preserve">Meta de hacer más accesibles y eficientes los trámites y servicios digitales para la ciudadanía.</w:t>
      </w:r>
      <w:r>
        <w:t xml:space="preserve"> </w:t>
      </w:r>
      <w:r>
        <w:t xml:space="preserve">### Desarrollo Portal Único de Trámites</w:t>
      </w:r>
      <w:r>
        <w:t xml:space="preserve"> </w:t>
      </w:r>
      <w:r>
        <w:t xml:space="preserve">Iniciativa para unificar la oferta de trámites y servicios en un portal digital centralizado.</w:t>
      </w:r>
      <w:r>
        <w:t xml:space="preserve"> </w:t>
      </w:r>
      <w:r>
        <w:t xml:space="preserve">### Acceso Centralizado a Trámites y Servicios</w:t>
      </w:r>
      <w:r>
        <w:t xml:space="preserve"> </w:t>
      </w:r>
      <w:r>
        <w:t xml:space="preserve">Resultado de la unificación de trámites y servicios en un portal único.</w:t>
      </w:r>
      <w:r>
        <w:t xml:space="preserve"> </w:t>
      </w:r>
      <w:r>
        <w:t xml:space="preserve">### Diseño Modelo Gobierno Repositorio AE</w:t>
      </w:r>
      <w:r>
        <w:t xml:space="preserve"> </w:t>
      </w:r>
      <w:r>
        <w:t xml:space="preserve">Iniciativa para crear un modelo de gobernanza para el Repositorio de Arquitectura Empresarial.</w:t>
      </w:r>
      <w:r>
        <w:t xml:space="preserve"> </w:t>
      </w:r>
      <w:r>
        <w:t xml:space="preserve">### Atención al Ciudadano (Virtual)</w:t>
      </w:r>
      <w:r>
        <w:t xml:space="preserve"> </w:t>
      </w:r>
      <w:r>
        <w:t xml:space="preserve">Servicio de negocio para la atención a través de canales virtuales como SuperCADE Virtual, chat, chat-Bot y videollamadas.</w:t>
      </w:r>
      <w:r>
        <w:t xml:space="preserve"> </w:t>
      </w:r>
      <w:r>
        <w:t xml:space="preserve">### Análisis de Datos para Toma de Decisiones</w:t>
      </w:r>
      <w:r>
        <w:t xml:space="preserve"> </w:t>
      </w:r>
      <w:r>
        <w:t xml:space="preserve">Proceso de negocio que utiliza software especializado para el análisis de datos.</w:t>
      </w:r>
      <w:r>
        <w:t xml:space="preserve"> </w:t>
      </w:r>
      <w:r>
        <w:t xml:space="preserve">### Gestión de Trámites y Servicios</w:t>
      </w:r>
      <w:r>
        <w:t xml:space="preserve"> </w:t>
      </w:r>
      <w:r>
        <w:t xml:space="preserve">Servicio de negocio que permite el acceso y realización de trámites y servicios públicos.</w:t>
      </w:r>
      <w:r>
        <w:t xml:space="preserve"> </w:t>
      </w:r>
      <w:r>
        <w:t xml:space="preserve">### Recolección y Análisis de Información</w:t>
      </w:r>
      <w:r>
        <w:t xml:space="preserve"> </w:t>
      </w:r>
      <w:r>
        <w:t xml:space="preserve">Proceso de negocio enfocado en la automatización de la recolección y análisis de datos.</w:t>
      </w:r>
      <w:r>
        <w:t xml:space="preserve"> </w:t>
      </w:r>
      <w:r>
        <w:t xml:space="preserve">### Pago de Servicios en Línea</w:t>
      </w:r>
      <w:r>
        <w:t xml:space="preserve"> </w:t>
      </w:r>
      <w:r>
        <w:t xml:space="preserve">Sub-servicio de negocio que permite realizar pagos no tributarios en línea.</w:t>
      </w:r>
      <w:r>
        <w:t xml:space="preserve"> </w:t>
      </w:r>
      <w:r>
        <w:t xml:space="preserve">### Divulgación de Información Pública</w:t>
      </w:r>
      <w:r>
        <w:t xml:space="preserve"> </w:t>
      </w:r>
      <w:r>
        <w:t xml:space="preserve">Proceso de negocio para la difusión optimizada de información a través de sistemas digitales.</w:t>
      </w:r>
      <w:r>
        <w:t xml:space="preserve"> </w:t>
      </w:r>
      <w:r>
        <w:t xml:space="preserve">### Agendamiento Citas RedCADE</w:t>
      </w:r>
      <w:r>
        <w:t xml:space="preserve"> </w:t>
      </w:r>
      <w:r>
        <w:t xml:space="preserve">Sub-servicio de negocio que facilita la programación de citas en la RedCADE desde casa.</w:t>
      </w:r>
    </w:p>
    <w:bookmarkEnd w:id="87"/>
    <w:bookmarkEnd w:id="88"/>
    <w:bookmarkEnd w:id="89"/>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36" Target="media/rId36.png" /><Relationship Type="http://schemas.openxmlformats.org/officeDocument/2006/relationships/image" Id="rId49" Target="media/rId49.png" /><Relationship Type="http://schemas.openxmlformats.org/officeDocument/2006/relationships/image" Id="rId55" Target="media/rId55.png" /><Relationship Type="http://schemas.openxmlformats.org/officeDocument/2006/relationships/image" Id="rId64" Target="media/rId64.png" /><Relationship Type="http://schemas.openxmlformats.org/officeDocument/2006/relationships/image" Id="rId72" Target="media/rId72.png" /><Relationship Type="http://schemas.openxmlformats.org/officeDocument/2006/relationships/image" Id="rId78" Target="media/rId78.png" /><Relationship Type="http://schemas.openxmlformats.org/officeDocument/2006/relationships/image" Id="rId83" Target="media/rId83.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2025-07-28T14:17:37Z</dcterms:created>
  <dcterms:modified xsi:type="dcterms:W3CDTF">2025-07-28T14:17:37Z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