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1.3e61782 - action - Thu, 23 Jan 2025 02:13:21 -0500</w:t>
      </w:r>
    </w:p>
    <w:p>
      <w:pPr>
        <w:pStyle w:val="BodyText"/>
      </w:pPr>
      <w:r>
        <w:t xml:space="preserve">Versiones Anteriores</w:t>
      </w:r>
    </w:p>
    <w:p>
      <w:pPr>
        <w:pStyle w:val="BodyText"/>
      </w:pPr>
      <w:r>
        <w:t xml:space="preserve">1.fa8bcac - Compilación para entrega - Thu, 23 Jan 2025 05:46:53 +0000</w:t>
      </w:r>
    </w:p>
    <w:p>
      <w:pPr>
        <w:pStyle w:val="BodyText"/>
      </w:pPr>
      <w:r>
        <w:t xml:space="preserve">1.5608b55 - Compilación para entrega - Wed, 22 Jan 2025 23:32:26 +0000</w:t>
      </w:r>
    </w:p>
    <w:p>
      <w:pPr>
        <w:pStyle w:val="BodyText"/>
      </w:pPr>
      <w:r>
        <w:t xml:space="preserve">1.c23344b - Compilación para entrega - Wed, 22 Jan 2025 22:50:18 +0000</w:t>
      </w:r>
    </w:p>
    <w:p>
      <w:pPr>
        <w:pStyle w:val="BodyText"/>
      </w:pPr>
      <w:r>
        <w:t xml:space="preserve">1.6c117db - Compilación para entrega - Wed, 22 Jan 2025 22:35:15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numPr>
          <w:ilvl w:val="0"/>
          <w:numId w:val="1010"/>
        </w:numPr>
        <w:pStyle w:val="Compact"/>
      </w:pPr>
      <w:r>
        <w:t xml:space="preserve">Cuatro (4) días de trabajo.</w:t>
      </w:r>
    </w:p>
    <w:p>
      <w:pPr>
        <w:numPr>
          <w:ilvl w:val="0"/>
          <w:numId w:val="1010"/>
        </w:numPr>
        <w:pStyle w:val="Compact"/>
      </w:pPr>
      <w:r>
        <w:t xml:space="preserve">Requiere apoyo de un ingeniero interno de la empresa, dedicado 2 (dos) días.</w:t>
      </w:r>
    </w:p>
    <w:p>
      <w:pPr>
        <w:numPr>
          <w:ilvl w:val="0"/>
          <w:numId w:val="1010"/>
        </w:numPr>
        <w:pStyle w:val="Compact"/>
      </w:pPr>
      <w:r>
        <w:t xml:space="preserve">El resultado son tres (3) informes: línea base, ejecutivo, y técnico.</w:t>
      </w:r>
    </w:p>
    <w:p>
      <w:pPr>
        <w:numPr>
          <w:ilvl w:val="0"/>
          <w:numId w:val="1010"/>
        </w:numPr>
        <w:pStyle w:val="Compact"/>
      </w:pPr>
      <w:r>
        <w:t xml:space="preserve">No incluye: por restricciones de tiempo no incluye recomendaciones de diseño/arquitectura, ni plan de capacidad proyección de uso infraestructura.</w:t>
      </w:r>
    </w:p>
    <w:p>
      <w:pPr>
        <w:numPr>
          <w:ilvl w:val="0"/>
          <w:numId w:val="1010"/>
        </w:numPr>
        <w:pStyle w:val="Compact"/>
      </w:pPr>
      <w:r>
        <w:t xml:space="preserve">Costo es de $/.4’945.000,oo COP, incluye impuestos.</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1"/>
        </w:numPr>
        <w:pStyle w:val="Compact"/>
      </w:pPr>
      <w:r>
        <w:t xml:space="preserve">Archivos de registro de actividad</w:t>
      </w:r>
    </w:p>
    <w:p>
      <w:pPr>
        <w:numPr>
          <w:ilvl w:val="0"/>
          <w:numId w:val="1011"/>
        </w:numPr>
        <w:pStyle w:val="Compact"/>
      </w:pPr>
      <w:r>
        <w:t xml:space="preserve">Evidencia de la ocupación de recursos</w:t>
      </w:r>
    </w:p>
    <w:p>
      <w:pPr>
        <w:numPr>
          <w:ilvl w:val="0"/>
          <w:numId w:val="1011"/>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2025-01-23T07:14:40Z</dcterms:created>
  <dcterms:modified xsi:type="dcterms:W3CDTF">2025-01-23T07:14:40Z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