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media/rId25.png" ContentType="image/png"/>
  <Override PartName="/word/media/image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Propuesta</w:t>
      </w:r>
      <w:r>
        <w:t xml:space="preserve"> </w:t>
      </w:r>
      <w:r>
        <w:t xml:space="preserve">de</w:t>
      </w:r>
      <w:r>
        <w:t xml:space="preserve"> </w:t>
      </w:r>
      <w:r>
        <w:t xml:space="preserve">Servicios</w:t>
      </w:r>
      <w:r>
        <w:t xml:space="preserve"> </w:t>
      </w:r>
      <w:r>
        <w:t xml:space="preserve">Secretaria</w:t>
      </w:r>
      <w:r>
        <w:t xml:space="preserve"> </w:t>
      </w:r>
      <w:r>
        <w:t xml:space="preserve">de</w:t>
      </w:r>
      <w:r>
        <w:t xml:space="preserve"> </w:t>
      </w:r>
      <w:r>
        <w:t xml:space="preserve">la</w:t>
      </w:r>
      <w:r>
        <w:t xml:space="preserve"> </w:t>
      </w:r>
      <w:r>
        <w:t xml:space="preserve">Alcaldía</w:t>
      </w:r>
      <w:r>
        <w:t xml:space="preserve"> </w:t>
      </w:r>
      <w:r>
        <w:t xml:space="preserve">de</w:t>
      </w:r>
      <w:r>
        <w:t xml:space="preserve"> </w:t>
      </w:r>
      <w:r>
        <w:t xml:space="preserve">Bogotá</w:t>
      </w:r>
    </w:p>
    <w:p>
      <w:pPr>
        <w:pStyle w:val="Subtitle"/>
      </w:pPr>
      <w:r>
        <w:t xml:space="preserve">Evaluación</w:t>
      </w:r>
      <w:r>
        <w:t xml:space="preserve"> </w:t>
      </w:r>
      <w:r>
        <w:t xml:space="preserve">y</w:t>
      </w:r>
      <w:r>
        <w:t xml:space="preserve"> </w:t>
      </w:r>
      <w:r>
        <w:t xml:space="preserve">Hoja</w:t>
      </w:r>
      <w:r>
        <w:t xml:space="preserve"> </w:t>
      </w:r>
      <w:r>
        <w:t xml:space="preserve">de</w:t>
      </w:r>
      <w:r>
        <w:t xml:space="preserve"> </w:t>
      </w:r>
      <w:r>
        <w:t xml:space="preserve">Ruta</w:t>
      </w:r>
      <w:r>
        <w:t xml:space="preserve"> </w:t>
      </w:r>
      <w:r>
        <w:t xml:space="preserve">de</w:t>
      </w:r>
      <w:r>
        <w:t xml:space="preserve"> </w:t>
      </w:r>
      <w:r>
        <w:t xml:space="preserve">la</w:t>
      </w:r>
      <w:r>
        <w:t xml:space="preserve"> </w:t>
      </w:r>
      <w:r>
        <w:t xml:space="preserve">Arquitectura</w:t>
      </w:r>
      <w:r>
        <w:t xml:space="preserve"> </w:t>
      </w:r>
      <w:r>
        <w:t xml:space="preserve">del</w:t>
      </w:r>
      <w:r>
        <w:t xml:space="preserve"> </w:t>
      </w:r>
      <w:r>
        <w:t xml:space="preserve">Canal</w:t>
      </w:r>
      <w:r>
        <w:t xml:space="preserve"> </w:t>
      </w:r>
      <w:r>
        <w:t xml:space="preserve">Bancario</w:t>
      </w:r>
      <w:r>
        <w:t xml:space="preserve"> </w:t>
      </w:r>
      <w:r>
        <w:t xml:space="preserve">Whatsapp</w:t>
      </w:r>
    </w:p>
    <w:p>
      <w:pPr>
        <w:pStyle w:val="Author"/>
      </w:pPr>
      <w:r>
        <w:t xml:space="preserve">SoftProductiva.com</w:t>
      </w:r>
    </w:p>
    <w:p>
      <w:pPr>
        <w:pStyle w:val="Date"/>
      </w:pPr>
      <w:r>
        <w:t xml:space="preserve">2025-01-20</w:t>
      </w:r>
    </w:p>
    <w:p>
      <w:r>
        <w:br w:type="page"/>
      </w:r>
    </w:p>
    <w:bookmarkStart w:id="24" w:name="sec:información-del-documento"/>
    <w:p>
      <w:pPr>
        <w:pStyle w:val="Heading1"/>
      </w:pPr>
      <w:r>
        <w:t xml:space="preserve">Información del Documento</w:t>
      </w:r>
    </w:p>
    <w:p>
      <w:pPr>
        <w:pStyle w:val="FirstParagraph"/>
      </w:pPr>
      <w:r>
        <w:t xml:space="preserve">Esta es la doc del grupo.</w:t>
      </w:r>
    </w:p>
    <w:bookmarkStart w:id="20" w:name="sec:versión-del-documento"/>
    <w:p>
      <w:pPr>
        <w:pStyle w:val="Heading2"/>
      </w:pPr>
      <w:r>
        <w:t xml:space="preserve">Versión del Documento</w:t>
      </w:r>
    </w:p>
    <w:p>
      <w:pPr>
        <w:pStyle w:val="FirstParagraph"/>
      </w:pPr>
    </w:p>
    <w:p>
      <w:pPr>
        <w:pStyle w:val="BodyText"/>
      </w:pPr>
      <w:r>
        <w:t xml:space="preserve">Versión actual 1.b42f8ec - Compilación para entrega: accion-actualizacionContd (909ff9b) - Mon, 14 Jul 2025 19:40:58 +0000</w:t>
      </w:r>
    </w:p>
    <w:bookmarkEnd w:id="20"/>
    <w:bookmarkStart w:id="23" w:name="sec:control-de-cambios"/>
    <w:p>
      <w:pPr>
        <w:pStyle w:val="Heading2"/>
      </w:pPr>
      <w:r>
        <w:t xml:space="preserve">Control de Cambios</w:t>
      </w:r>
    </w:p>
    <w:p>
      <w:pPr>
        <w:pStyle w:val="FirstParagraph"/>
      </w:pPr>
      <w:r>
        <w:t xml:space="preserve">Historia de cambios del documento.</w:t>
      </w:r>
    </w:p>
    <w:p>
      <w:pPr>
        <w:pStyle w:val="BodyText"/>
      </w:pPr>
      <w:r>
        <w:t xml:space="preserve">1.45e0125 - Compilación para entrega: accion-actualizacionContd (909ff9b) - Mon, 14 Jul 2025 16:29:48 +0000</w:t>
      </w:r>
    </w:p>
    <w:p>
      <w:pPr>
        <w:pStyle w:val="BodyText"/>
      </w:pPr>
      <w:r>
        <w:t xml:space="preserve">1.c9b69d8 - Compilación para entrega: accion-actualizacionContd (909ff9b) - Fri, 11 Jul 2025 17:25:11 +0000</w:t>
      </w:r>
    </w:p>
    <w:p>
      <w:pPr>
        <w:pStyle w:val="BodyText"/>
      </w:pPr>
      <w:r>
        <w:t xml:space="preserve">1.330418a - Compilación para entrega: accion-actualizacionContd (909ff9b) - Fri, 11 Jul 2025 15:00:06 +0000</w:t>
      </w:r>
    </w:p>
    <w:p>
      <w:pPr>
        <w:pStyle w:val="BodyText"/>
      </w:pPr>
      <w:r>
        <w:t xml:space="preserve">1.0665433 - Compilación para entrega: accion-actualizacionContd (909ff9b) - Fri, 11 Jul 2025 04:40:53 +0000</w:t>
      </w:r>
    </w:p>
    <w:bookmarkStart w:id="21" w:name="sec:realizado-por"/>
    <w:p>
      <w:pPr>
        <w:pStyle w:val="Heading3"/>
      </w:pPr>
      <w:r>
        <w:t xml:space="preserve">Realizado Por</w:t>
      </w:r>
    </w:p>
    <w:p>
      <w:pPr>
        <w:pStyle w:val="FirstParagraph"/>
      </w:pPr>
      <w:r>
        <w:t xml:space="preserve">(creador)</w:t>
      </w:r>
    </w:p>
    <w:bookmarkEnd w:id="21"/>
    <w:bookmarkStart w:id="22" w:name="sec:revisado-por"/>
    <w:p>
      <w:pPr>
        <w:pStyle w:val="Heading3"/>
      </w:pPr>
      <w:r>
        <w:t xml:space="preserve">Revisado Por</w:t>
      </w:r>
    </w:p>
    <w:p>
      <w:pPr>
        <w:pStyle w:val="FirstParagraph"/>
      </w:pPr>
      <w:r>
        <w:t xml:space="preserve">(revisor), Arquitectura de Aplicaciones</w:t>
      </w:r>
    </w:p>
    <w:p>
      <w:r>
        <w:br w:type="page"/>
      </w:r>
    </w:p>
    <w:bookmarkEnd w:id="22"/>
    <w:bookmarkEnd w:id="23"/>
    <w:bookmarkEnd w:id="24"/>
    <w:bookmarkStart w:id="31" w:name="Xc29ca39b85a269a6cc2da75c88e7487d72bb8b6"/>
    <w:p>
      <w:pPr>
        <w:pStyle w:val="Heading1"/>
      </w:pPr>
      <w:r>
        <w:t xml:space="preserve">Servicios de Ingeniería Arquitectura de Aplicaciones Secretaria de la Alcaldía de Bogotá</w:t>
      </w:r>
    </w:p>
    <w:bookmarkStart w:id="30" w:name="sec:entrg.1n.-modelo-de-entregas"/>
    <w:p>
      <w:pPr>
        <w:pStyle w:val="Heading2"/>
      </w:pPr>
      <w:r>
        <w:t xml:space="preserve">03.ENTRG.1n. Modelo de Entregas</w:t>
      </w:r>
    </w:p>
    <w:p>
      <w:pPr>
        <w:pStyle w:val="BlockText"/>
      </w:pPr>
      <w:r>
        <w:t xml:space="preserve">Ingenium. Modelo de Entregas. Dominio de Aplicación. AE. Secretaria Seneral Alcaldía Mayor de Bogotá.</w:t>
      </w:r>
    </w:p>
    <w:p>
      <w:pPr>
        <w:pStyle w:val="FirstParagraph"/>
      </w:pPr>
    </w:p>
    <w:p>
      <w:pPr>
        <w:pStyle w:val="CaptionedFigure"/>
      </w:pPr>
      <w:r>
        <w:drawing>
          <wp:inline>
            <wp:extent cx="4572000" cy="4840941"/>
            <wp:effectExtent b="0" l="0" r="0" t="0"/>
            <wp:docPr descr="03.ENTRG.1n. Modelo de Entregas. Fuente: Propuesta servicios de ingeniería y evaluación de arquitectura Arquitectura de Aplicaciones Secretaria de la Alcaldía de Bogotá (2025)" title="" id="26" name="Picture"/>
            <a:graphic>
              <a:graphicData uri="http://schemas.openxmlformats.org/drawingml/2006/picture">
                <pic:pic>
                  <pic:nvPicPr>
                    <pic:cNvPr descr="images/03.ENTRG.1n.ModelodeEntregas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48409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1: 03.ENTRG.1n. Modelo de Entregas.</w:t>
      </w:r>
      <w:r>
        <w:t xml:space="preserve"> </w:t>
      </w:r>
      <w:r>
        <w:rPr>
          <w:iCs/>
          <w:i/>
        </w:rPr>
        <w:t xml:space="preserve">Fuente: Propuesta servicios de ingeniería y evaluación de arquitectura Arquitectura de Aplicaciones Secretaria de la Alcaldía de Bogotá (2025)</w:t>
      </w:r>
    </w:p>
    <w:bookmarkStart w:id="29" w:name="sec:elementos-del-modelo"/>
    <w:p>
      <w:pPr>
        <w:pStyle w:val="Heading3"/>
      </w:pPr>
      <w:r>
        <w:t xml:space="preserve">Elementos del Modelo</w:t>
      </w:r>
    </w:p>
    <w:bookmarkStart w:id="28" w:name="Xe32497181db6607f854a30605e3687ada51b4dc"/>
    <w:p>
      <w:pPr>
        <w:pStyle w:val="TableCaption"/>
      </w:pPr>
      <w:r>
        <w:rPr>
          <w:iCs/>
          <w:i/>
        </w:rPr>
        <w:t xml:space="preserve">Tabla 1</w:t>
      </w:r>
      <w:r>
        <w:t xml:space="preserve">: Elementos de la vista.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  <w:tblCaption w:val="Tabla 1: Elementos de la vista."/>
      </w:tblPr>
      <w:tblGrid>
        <w:gridCol w:w="2376"/>
        <w:gridCol w:w="1584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Nombre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Hoja ruta del producto / Plan de producto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Ciclo. Entrega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Versión 2.1. Solución integración JEP.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Ciclo. Entrega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Versión 1.1. Solución integración JEP.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Plan de entregas / iteración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Deliverable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Definición de la Arquitectura de Referencia de la Entidad (situación actual del dominio aplicaciones, referencia cero).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Deliverable 2 [ver i+1]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(…) que contenga el modelo de alto nivel, en el cual se visualicen sistemas de información existentes y su interrelación.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Hoja ruta arquitectura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Grouping</w:t>
            </w:r>
          </w:p>
        </w:tc>
        <w:tc>
          <w:tcPr/>
          <w:p>
            <w:pPr>
              <w:pStyle w:val="Compact"/>
            </w:pPr>
          </w:p>
        </w:tc>
      </w:tr>
    </w:tbl>
    <w:bookmarkEnd w:id="28"/>
    <w:p>
      <w:pPr>
        <w:pStyle w:val="BodyText"/>
      </w:pPr>
    </w:p>
    <w:bookmarkEnd w:id="29"/>
    <w:bookmarkEnd w:id="30"/>
    <w:bookmarkEnd w:id="31"/>
    <w:sectPr w:rsidR="00CD4570" w:rsidSect="00DA0B8C">
      <w:headerReference r:id="rId9" w:type="default"/>
      <w:footerReference r:id="rId11" w:type="even"/>
      <w:footerReference r:id="rId10" w:type="default"/>
      <w:pgSz w:h="15840" w:w="12240"/>
      <w:pgMar w:bottom="1440" w:footer="720" w:gutter="288" w:header="720" w:left="1080" w:right="108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inion Pro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Myriad Pro Semibold Condensed">
    <w:altName w:val="Segoe UI"/>
    <w:panose1 w:val="020B0604020202020204"/>
    <w:charset w:val="00"/>
    <w:family w:val="swiss"/>
    <w:notTrueType/>
    <w:pitch w:val="variable"/>
    <w:sig w:usb0="20000287" w:usb1="00000001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yriad Pro SemiCondensed">
    <w:altName w:val="Segoe UI"/>
    <w:panose1 w:val="020B0604020202020204"/>
    <w:charset w:val="00"/>
    <w:family w:val="swiss"/>
    <w:notTrueType/>
    <w:pitch w:val="variable"/>
    <w:sig w:usb0="20000287" w:usb1="00000001" w:usb2="00000000" w:usb3="00000000" w:csb0="0000019F" w:csb1="00000000"/>
  </w:font>
  <w:font w:name="Myriad Pro Light SemiCondensed">
    <w:altName w:val="Segoe UI Light"/>
    <w:panose1 w:val="020B0604020202020204"/>
    <w:charset w:val="00"/>
    <w:family w:val="swiss"/>
    <w:notTrueType/>
    <w:pitch w:val="variable"/>
    <w:sig w:usb0="20000287" w:usb1="00000001" w:usb2="00000000" w:usb3="00000000" w:csb0="0000019F" w:csb1="00000000"/>
  </w:font>
  <w:font w:name="Bahnschrift Ligh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yriad Pro Semibold SemiCondens">
    <w:altName w:val="Segoe UI"/>
    <w:panose1 w:val="020B0604020202020204"/>
    <w:charset w:val="00"/>
    <w:family w:val="swiss"/>
    <w:notTrueType/>
    <w:pitch w:val="variable"/>
    <w:sig w:usb0="20000287" w:usb1="00000001" w:usb2="00000000" w:usb3="00000000" w:csb0="0000019F" w:csb1="00000000"/>
  </w:font>
  <w:font w:name="Myriad Pro">
    <w:altName w:val="Segoe UI"/>
    <w:panose1 w:val="020B0604020202020204"/>
    <w:charset w:val="00"/>
    <w:family w:val="swiss"/>
    <w:notTrueType/>
    <w:pitch w:val="variable"/>
    <w:sig w:usb0="A00002AF" w:usb1="5000204B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Minion Pro Cond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Minion Pro Caption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Minion Pro Cond Italic Caption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Iosevka Type">
    <w:altName w:val="Segoe UI Symbol"/>
    <w:panose1 w:val="020B0604020202020204"/>
    <w:charset w:val="00"/>
    <w:family w:val="modern"/>
    <w:pitch w:val="fixed"/>
    <w:sig w:usb0="E00002FF" w:usb1="5001FCFB" w:usb2="00040010" w:usb3="00000000" w:csb0="000001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902179918"/>
      <w:docPartObj>
        <w:docPartGallery w:val="Page Numbers (Bottom of Page)"/>
        <w:docPartUnique/>
      </w:docPartObj>
    </w:sdtPr>
    <w:sdtContent>
      <w:p w14:paraId="1C8F9537" w14:textId="257F2CB7" w:rsidR="003064EE" w:rsidRDefault="003064EE" w:rsidP="00060AA9">
        <w:pPr>
          <w:pStyle w:val="Footer"/>
          <w:framePr w:wrap="none" w:vAnchor="text" w:hAnchor="margin" w:xAlign="outside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708A6853" w14:textId="77777777" w:rsidR="003064EE" w:rsidRDefault="003064EE" w:rsidP="003064EE">
    <w:pPr>
      <w:pStyle w:val="Footer"/>
      <w:ind w:right="360"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743770471"/>
      <w:docPartObj>
        <w:docPartGallery w:val="Page Numbers (Bottom of Page)"/>
        <w:docPartUnique/>
      </w:docPartObj>
    </w:sdtPr>
    <w:sdtContent>
      <w:p w14:paraId="6E3F5B7A" w14:textId="6112E84F" w:rsidR="003064EE" w:rsidRDefault="003064EE" w:rsidP="00060AA9">
        <w:pPr>
          <w:pStyle w:val="Footer"/>
          <w:framePr w:wrap="none" w:vAnchor="text" w:hAnchor="margin" w:xAlign="outside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3BC1813D" w14:textId="77777777" w:rsidR="008378A7" w:rsidRPr="0053443C" w:rsidRDefault="008378A7" w:rsidP="008378A7">
    <w:pPr>
      <w:autoSpaceDE w:val="0"/>
      <w:autoSpaceDN w:val="0"/>
      <w:adjustRightInd w:val="0"/>
      <w:spacing w:after="0" w:line="240" w:lineRule="auto"/>
      <w:jc w:val="center"/>
      <w:rPr>
        <w:rFonts w:ascii="Arial" w:hAnsi="Arial" w:cs="Arial"/>
        <w:sz w:val="18"/>
        <w:szCs w:val="18"/>
        <w:lang w:eastAsia="es-CO"/>
      </w:rPr>
    </w:pPr>
    <w:r>
      <w:rPr>
        <w:rFonts w:ascii="Arial" w:hAnsi="Arial" w:cs="Arial"/>
        <w:sz w:val="18"/>
        <w:szCs w:val="18"/>
        <w:lang w:eastAsia="es-CO"/>
      </w:rPr>
      <w:t xml:space="preserve">Calle 63A # 19A - 12 </w:t>
    </w:r>
    <w:proofErr w:type="spellStart"/>
    <w:r w:rsidRPr="0053443C">
      <w:rPr>
        <w:rFonts w:ascii="Arial" w:hAnsi="Arial" w:cs="Arial"/>
        <w:sz w:val="18"/>
        <w:szCs w:val="18"/>
        <w:lang w:eastAsia="es-CO"/>
      </w:rPr>
      <w:t>Teléfono</w:t>
    </w:r>
    <w:proofErr w:type="spellEnd"/>
    <w:r>
      <w:rPr>
        <w:rFonts w:ascii="Arial" w:hAnsi="Arial" w:cs="Arial"/>
        <w:sz w:val="18"/>
        <w:szCs w:val="18"/>
        <w:lang w:eastAsia="es-CO"/>
      </w:rPr>
      <w:t xml:space="preserve"> (57) 3153849407</w:t>
    </w:r>
  </w:p>
  <w:p w14:paraId="0987C892" w14:textId="77777777" w:rsidR="008378A7" w:rsidRDefault="008378A7" w:rsidP="008378A7">
    <w:pPr>
      <w:autoSpaceDE w:val="0"/>
      <w:autoSpaceDN w:val="0"/>
      <w:adjustRightInd w:val="0"/>
      <w:spacing w:after="0" w:line="240" w:lineRule="auto"/>
      <w:jc w:val="center"/>
      <w:rPr>
        <w:rFonts w:ascii="Arial" w:hAnsi="Arial" w:cs="Arial"/>
        <w:sz w:val="20"/>
        <w:szCs w:val="20"/>
        <w:lang w:val="pt-BR" w:eastAsia="es-CO"/>
      </w:rPr>
    </w:pPr>
    <w:r w:rsidRPr="0053443C">
      <w:rPr>
        <w:rFonts w:ascii="Arial" w:hAnsi="Arial" w:cs="Arial"/>
        <w:sz w:val="20"/>
        <w:szCs w:val="20"/>
        <w:lang w:val="pt-BR" w:eastAsia="es-CO"/>
      </w:rPr>
      <w:t xml:space="preserve">* E-mail: </w:t>
    </w:r>
    <w:r>
      <w:rPr>
        <w:rFonts w:ascii="Arial" w:hAnsi="Arial" w:cs="Arial"/>
        <w:sz w:val="20"/>
        <w:szCs w:val="20"/>
        <w:lang w:val="pt-BR" w:eastAsia="es-CO"/>
      </w:rPr>
      <w:t>info@</w:t>
    </w:r>
    <w:r w:rsidRPr="0034069F">
      <w:rPr>
        <w:rFonts w:ascii="Arial" w:hAnsi="Arial" w:cs="Arial"/>
        <w:sz w:val="20"/>
        <w:szCs w:val="20"/>
        <w:lang w:val="pt-BR" w:eastAsia="es-CO"/>
      </w:rPr>
      <w:t>softproductiva.com</w:t>
    </w:r>
    <w:r w:rsidRPr="0053443C">
      <w:rPr>
        <w:rFonts w:ascii="Arial" w:hAnsi="Arial" w:cs="Arial"/>
        <w:sz w:val="20"/>
        <w:szCs w:val="20"/>
        <w:lang w:val="pt-BR" w:eastAsia="es-CO"/>
      </w:rPr>
      <w:t>*</w:t>
    </w:r>
  </w:p>
  <w:p w14:paraId="58FC5FD0" w14:textId="413C4655" w:rsidR="003064EE" w:rsidRPr="008378A7" w:rsidRDefault="008378A7" w:rsidP="008378A7">
    <w:pPr>
      <w:autoSpaceDE w:val="0"/>
      <w:autoSpaceDN w:val="0"/>
      <w:adjustRightInd w:val="0"/>
      <w:spacing w:after="0" w:line="240" w:lineRule="auto"/>
      <w:jc w:val="center"/>
      <w:rPr>
        <w:rFonts w:ascii="Arial" w:hAnsi="Arial" w:cs="Arial"/>
        <w:b/>
        <w:sz w:val="20"/>
        <w:szCs w:val="20"/>
        <w:lang w:val="pt-BR" w:eastAsia="es-CO"/>
      </w:rPr>
    </w:pPr>
    <w:r w:rsidRPr="002C3FFA">
      <w:rPr>
        <w:rFonts w:ascii="Arial" w:hAnsi="Arial" w:cs="Arial"/>
        <w:b/>
        <w:sz w:val="20"/>
        <w:szCs w:val="20"/>
        <w:lang w:val="pt-BR" w:eastAsia="es-CO"/>
      </w:rPr>
      <w:t>NIT 900.152.475-1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779789" w14:textId="7DA9D4DF" w:rsidR="008378A7" w:rsidRDefault="008378A7" w:rsidP="00E35CE5">
    <w:pPr>
      <w:pStyle w:val="Header"/>
      <w:tabs>
        <w:tab w:val="left" w:pos="2430"/>
        <w:tab w:val="left" w:pos="2700"/>
      </w:tabs>
      <w:jc w:val="center"/>
    </w:pPr>
    <w:r w:rsidRPr="006609C8">
      <w:rPr>
        <w:noProof/>
        <w:color w:val="FFFFFF"/>
        <w:lang w:eastAsia="es-CO"/>
      </w:rPr>
      <w:drawing>
        <wp:anchor distT="0" distB="0" distL="114300" distR="114300" simplePos="0" relativeHeight="251658240" behindDoc="0" locked="0" layoutInCell="1" allowOverlap="1" wp14:anchorId="775873A2" wp14:editId="0172C5C6">
          <wp:simplePos x="0" y="0"/>
          <wp:positionH relativeFrom="column">
            <wp:posOffset>1684020</wp:posOffset>
          </wp:positionH>
          <wp:positionV relativeFrom="paragraph">
            <wp:posOffset>-381000</wp:posOffset>
          </wp:positionV>
          <wp:extent cx="2646680" cy="520065"/>
          <wp:effectExtent l="0" t="0" r="0" b="635"/>
          <wp:wrapThrough wrapText="bothSides">
            <wp:wrapPolygon edited="0">
              <wp:start x="8395" y="527"/>
              <wp:lineTo x="4664" y="2110"/>
              <wp:lineTo x="104" y="6857"/>
              <wp:lineTo x="104" y="20044"/>
              <wp:lineTo x="5182" y="21099"/>
              <wp:lineTo x="5908" y="21099"/>
              <wp:lineTo x="21455" y="20044"/>
              <wp:lineTo x="20626" y="10022"/>
              <wp:lineTo x="20729" y="5275"/>
              <wp:lineTo x="16791" y="2110"/>
              <wp:lineTo x="8914" y="527"/>
              <wp:lineTo x="8395" y="527"/>
            </wp:wrapPolygon>
          </wp:wrapThrough>
          <wp:docPr id="1733264629" name="3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3 Imagen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46680" cy="52006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FFFFFF7C"/>
    <w:multiLevelType w:val="singleLevel"/>
    <w:tmpl w:val="3050F87E"/>
    <w:lvl w:ilvl="0">
      <w:start w:val="1"/>
      <w:numFmt w:val="decimal"/>
      <w:lvlText w:val="%1."/>
      <w:lvlJc w:val="left"/>
      <w:pPr>
        <w:tabs>
          <w:tab w:pos="1492" w:val="num"/>
        </w:tabs>
        <w:ind w:hanging="360" w:left="1492"/>
      </w:pPr>
    </w:lvl>
  </w:abstractNum>
  <w:abstractNum w15:restartNumberingAfterBreak="0" w:abstractNumId="1">
    <w:nsid w:val="FFFFFF7D"/>
    <w:multiLevelType w:val="singleLevel"/>
    <w:tmpl w:val="8AA2D882"/>
    <w:lvl w:ilvl="0">
      <w:start w:val="1"/>
      <w:numFmt w:val="decimal"/>
      <w:lvlText w:val="%1."/>
      <w:lvlJc w:val="left"/>
      <w:pPr>
        <w:tabs>
          <w:tab w:pos="1209" w:val="num"/>
        </w:tabs>
        <w:ind w:hanging="360" w:left="1209"/>
      </w:pPr>
    </w:lvl>
  </w:abstractNum>
  <w:abstractNum w15:restartNumberingAfterBreak="0" w:abstractNumId="2">
    <w:nsid w:val="FFFFFF7E"/>
    <w:multiLevelType w:val="singleLevel"/>
    <w:tmpl w:val="A0B27760"/>
    <w:lvl w:ilvl="0">
      <w:start w:val="1"/>
      <w:numFmt w:val="decimal"/>
      <w:lvlText w:val="%1."/>
      <w:lvlJc w:val="left"/>
      <w:pPr>
        <w:tabs>
          <w:tab w:pos="926" w:val="num"/>
        </w:tabs>
        <w:ind w:hanging="360" w:left="926"/>
      </w:pPr>
    </w:lvl>
  </w:abstractNum>
  <w:abstractNum w15:restartNumberingAfterBreak="0" w:abstractNumId="3">
    <w:nsid w:val="FFFFFF7F"/>
    <w:multiLevelType w:val="singleLevel"/>
    <w:tmpl w:val="2AE05280"/>
    <w:lvl w:ilvl="0">
      <w:start w:val="1"/>
      <w:numFmt w:val="decimal"/>
      <w:lvlText w:val="%1."/>
      <w:lvlJc w:val="left"/>
      <w:pPr>
        <w:tabs>
          <w:tab w:pos="643" w:val="num"/>
        </w:tabs>
        <w:ind w:hanging="360" w:left="643"/>
      </w:pPr>
    </w:lvl>
  </w:abstractNum>
  <w:abstractNum w15:restartNumberingAfterBreak="0" w:abstractNumId="4">
    <w:nsid w:val="FFFFFF80"/>
    <w:multiLevelType w:val="singleLevel"/>
    <w:tmpl w:val="0242ECCC"/>
    <w:lvl w:ilvl="0">
      <w:start w:val="1"/>
      <w:numFmt w:val="bullet"/>
      <w:lvlText w:val=""/>
      <w:lvlJc w:val="left"/>
      <w:pPr>
        <w:tabs>
          <w:tab w:pos="1492" w:val="num"/>
        </w:tabs>
        <w:ind w:hanging="360" w:left="1492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D6DEA84E"/>
    <w:lvl w:ilvl="0">
      <w:start w:val="1"/>
      <w:numFmt w:val="bullet"/>
      <w:lvlText w:val=""/>
      <w:lvlJc w:val="left"/>
      <w:pPr>
        <w:tabs>
          <w:tab w:pos="1209" w:val="num"/>
        </w:tabs>
        <w:ind w:hanging="360" w:left="1209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60F87D88"/>
    <w:lvl w:ilvl="0">
      <w:start w:val="1"/>
      <w:numFmt w:val="bullet"/>
      <w:lvlText w:val=""/>
      <w:lvlJc w:val="left"/>
      <w:pPr>
        <w:tabs>
          <w:tab w:pos="926" w:val="num"/>
        </w:tabs>
        <w:ind w:hanging="360" w:left="926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44EA2DB8"/>
    <w:lvl w:ilvl="0">
      <w:start w:val="1"/>
      <w:numFmt w:val="bullet"/>
      <w:lvlText w:val=""/>
      <w:lvlJc w:val="left"/>
      <w:pPr>
        <w:tabs>
          <w:tab w:pos="643" w:val="num"/>
        </w:tabs>
        <w:ind w:hanging="360" w:left="643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6FC076AC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7AE29EE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49E6355C"/>
    <w:multiLevelType w:val="multilevel"/>
    <w:tmpl w:val="6A0EF80E"/>
    <w:lvl w:ilvl="0">
      <w:start w:val="1"/>
      <w:numFmt w:val="decimal"/>
      <w:pStyle w:val="Heading1"/>
      <w:lvlText w:val="%1."/>
      <w:lvlJc w:val="left"/>
      <w:pPr>
        <w:ind w:hanging="360" w:left="360"/>
      </w:pPr>
    </w:lvl>
    <w:lvl w:ilvl="1">
      <w:start w:val="1"/>
      <w:numFmt w:val="decimal"/>
      <w:pStyle w:val="Heading2"/>
      <w:lvlText w:val="%1.%2"/>
      <w:lvlJc w:val="left"/>
      <w:pPr>
        <w:ind w:hanging="576" w:left="576"/>
      </w:pPr>
    </w:lvl>
    <w:lvl w:ilvl="2">
      <w:start w:val="1"/>
      <w:numFmt w:val="decimal"/>
      <w:pStyle w:val="Heading3"/>
      <w:lvlText w:val="%1.%2.%3"/>
      <w:lvlJc w:val="left"/>
      <w:pPr>
        <w:ind w:hanging="720" w:left="720"/>
      </w:pPr>
    </w:lvl>
    <w:lvl w:ilvl="3">
      <w:start w:val="1"/>
      <w:numFmt w:val="decimal"/>
      <w:pStyle w:val="Heading4"/>
      <w:lvlText w:val="%1.%2.%3.%4"/>
      <w:lvlJc w:val="left"/>
      <w:pPr>
        <w:ind w:hanging="864" w:left="864"/>
      </w:pPr>
    </w:lvl>
    <w:lvl w:ilvl="4">
      <w:start w:val="1"/>
      <w:numFmt w:val="decimal"/>
      <w:pStyle w:val="Heading5"/>
      <w:lvlText w:val="%1.%2.%3.%4.%5"/>
      <w:lvlJc w:val="left"/>
      <w:pPr>
        <w:ind w:hanging="1008" w:left="1008"/>
      </w:pPr>
    </w:lvl>
    <w:lvl w:ilvl="5">
      <w:start w:val="1"/>
      <w:numFmt w:val="decimal"/>
      <w:pStyle w:val="Heading6"/>
      <w:lvlText w:val="%1.%2.%3.%4.%5.%6"/>
      <w:lvlJc w:val="left"/>
      <w:pPr>
        <w:ind w:hanging="1152" w:left="1152"/>
      </w:pPr>
    </w:lvl>
    <w:lvl w:ilvl="6">
      <w:start w:val="1"/>
      <w:numFmt w:val="decimal"/>
      <w:pStyle w:val="Heading7"/>
      <w:lvlText w:val="%1.%2.%3.%4.%5.%6.%7"/>
      <w:lvlJc w:val="left"/>
      <w:pPr>
        <w:ind w:hanging="1296" w:left="1296"/>
      </w:pPr>
    </w:lvl>
    <w:lvl w:ilvl="7">
      <w:start w:val="1"/>
      <w:numFmt w:val="decimal"/>
      <w:pStyle w:val="Heading8"/>
      <w:lvlText w:val="%1.%2.%3.%4.%5.%6.%7.%8"/>
      <w:lvlJc w:val="left"/>
      <w:pPr>
        <w:ind w:hanging="1440" w:left="1440"/>
      </w:pPr>
    </w:lvl>
    <w:lvl w:ilvl="8">
      <w:start w:val="1"/>
      <w:numFmt w:val="decimal"/>
      <w:pStyle w:val="Heading9"/>
      <w:lvlText w:val="%1.%2.%3.%4.%5.%6.%7.%8.%9"/>
      <w:lvlJc w:val="left"/>
      <w:pPr>
        <w:ind w:hanging="1584" w:left="1584"/>
      </w:p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16cid:durableId="804085470" w:numId="1">
    <w:abstractNumId w:val="10"/>
  </w:num>
  <w:num w16cid:durableId="2040474718" w:numId="2">
    <w:abstractNumId w:val="0"/>
  </w:num>
  <w:num w16cid:durableId="1760634308" w:numId="3">
    <w:abstractNumId w:val="1"/>
  </w:num>
  <w:num w16cid:durableId="821854148" w:numId="4">
    <w:abstractNumId w:val="2"/>
  </w:num>
  <w:num w16cid:durableId="1093284714" w:numId="5">
    <w:abstractNumId w:val="3"/>
  </w:num>
  <w:num w16cid:durableId="852036758" w:numId="6">
    <w:abstractNumId w:val="8"/>
  </w:num>
  <w:num w16cid:durableId="1976258658" w:numId="7">
    <w:abstractNumId w:val="4"/>
  </w:num>
  <w:num w16cid:durableId="1852714736" w:numId="8">
    <w:abstractNumId w:val="5"/>
  </w:num>
  <w:num w16cid:durableId="886453774" w:numId="9">
    <w:abstractNumId w:val="6"/>
  </w:num>
  <w:num w16cid:durableId="2078747256" w:numId="10">
    <w:abstractNumId w:val="7"/>
  </w:num>
  <w:num w16cid:durableId="143351314" w:numId="11">
    <w:abstractNumId w:val="9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doNotTrackMoves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efaultTabStop w:val="720"/>
  <w:drawingGridHorizontalSpacing w:val="120"/>
  <w:drawingGridVerticalSpacing w:val="163"/>
  <w:displayHorizontalDrawingGridEvery w:val="0"/>
  <w:displayVerticalDrawingGridEvery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eastAsia="zh-CN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8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5" w:semiHidden="1" w:unhideWhenUsed="1"/>
    <w:lsdException w:name="List Number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4213E1"/>
    <w:pPr>
      <w:spacing w:line="360" w:lineRule="auto"/>
    </w:pPr>
    <w:rPr>
      <w:rFonts w:ascii="Minion Pro" w:hAnsi="Minion Pro"/>
    </w:rPr>
  </w:style>
  <w:style w:styleId="Heading1" w:type="paragraph">
    <w:name w:val="heading 1"/>
    <w:basedOn w:val="Normal"/>
    <w:next w:val="BodyText"/>
    <w:uiPriority w:val="9"/>
    <w:qFormat/>
    <w:rsid w:val="001C203A"/>
    <w:pPr>
      <w:keepNext/>
      <w:keepLines/>
      <w:numPr>
        <w:numId w:val="1"/>
      </w:numPr>
      <w:spacing w:after="0" w:before="480" w:line="240" w:lineRule="auto"/>
      <w:outlineLvl w:val="0"/>
    </w:pPr>
    <w:rPr>
      <w:rFonts w:ascii="Myriad Pro Semibold Condensed" w:cstheme="majorBidi" w:eastAsiaTheme="majorEastAsia" w:hAnsi="Myriad Pro Semibold Condensed"/>
      <w:b/>
      <w:bCs/>
      <w:color w:themeColor="text1" w:val="000000"/>
      <w:sz w:val="40"/>
      <w:szCs w:val="32"/>
    </w:rPr>
  </w:style>
  <w:style w:styleId="Heading2" w:type="paragraph">
    <w:name w:val="heading 2"/>
    <w:basedOn w:val="Heading1"/>
    <w:next w:val="BodyText"/>
    <w:uiPriority w:val="9"/>
    <w:unhideWhenUsed/>
    <w:qFormat/>
    <w:rsid w:val="009A23FA"/>
    <w:pPr>
      <w:numPr>
        <w:ilvl w:val="1"/>
      </w:numPr>
      <w:ind w:hanging="578" w:left="578"/>
      <w:outlineLvl w:val="1"/>
    </w:pPr>
    <w:rPr>
      <w:rFonts w:ascii="Myriad Pro SemiCondensed" w:hAnsi="Myriad Pro SemiCondensed"/>
      <w:b w:val="0"/>
      <w:sz w:val="32"/>
    </w:rPr>
  </w:style>
  <w:style w:styleId="Heading3" w:type="paragraph">
    <w:name w:val="heading 3"/>
    <w:basedOn w:val="Heading2"/>
    <w:next w:val="BodyText"/>
    <w:uiPriority w:val="9"/>
    <w:unhideWhenUsed/>
    <w:qFormat/>
    <w:rsid w:val="0005637E"/>
    <w:pPr>
      <w:numPr>
        <w:ilvl w:val="2"/>
      </w:numPr>
      <w:outlineLvl w:val="2"/>
    </w:pPr>
    <w:rPr>
      <w:rFonts w:ascii="Myriad Pro Light SemiCondensed" w:hAnsi="Myriad Pro Light SemiCondensed"/>
      <w:bCs w:val="0"/>
      <w:sz w:val="28"/>
      <w:szCs w:val="28"/>
    </w:rPr>
  </w:style>
  <w:style w:styleId="Heading4" w:type="paragraph">
    <w:name w:val="heading 4"/>
    <w:basedOn w:val="Normal"/>
    <w:next w:val="BodyText"/>
    <w:uiPriority w:val="9"/>
    <w:unhideWhenUsed/>
    <w:qFormat/>
    <w:rsid w:val="00E60DE0"/>
    <w:pPr>
      <w:keepNext/>
      <w:keepLines/>
      <w:numPr>
        <w:ilvl w:val="3"/>
        <w:numId w:val="1"/>
      </w:numPr>
      <w:spacing w:after="0" w:before="200"/>
      <w:outlineLvl w:val="3"/>
    </w:pPr>
    <w:rPr>
      <w:rFonts w:ascii="Myriad Pro SemiCondensed" w:cstheme="majorBidi" w:eastAsiaTheme="majorEastAsia" w:hAnsi="Myriad Pro SemiCondensed"/>
      <w:bCs/>
      <w:color w:themeColor="text1" w:val="000000"/>
    </w:rPr>
  </w:style>
  <w:style w:styleId="Heading5" w:type="paragraph">
    <w:name w:val="heading 5"/>
    <w:basedOn w:val="Normal"/>
    <w:next w:val="BodyText"/>
    <w:uiPriority w:val="9"/>
    <w:unhideWhenUsed/>
    <w:qFormat/>
    <w:rsid w:val="00E60DE0"/>
    <w:pPr>
      <w:keepNext/>
      <w:keepLines/>
      <w:numPr>
        <w:ilvl w:val="4"/>
        <w:numId w:val="1"/>
      </w:numPr>
      <w:spacing w:after="0" w:before="200"/>
      <w:outlineLvl w:val="4"/>
    </w:pPr>
    <w:rPr>
      <w:rFonts w:ascii="Myriad Pro SemiCondensed" w:cstheme="majorBidi" w:eastAsiaTheme="majorEastAsia" w:hAnsi="Myriad Pro SemiCondensed"/>
      <w:iCs/>
      <w:color w:themeColor="text1" w:val="000000"/>
    </w:rPr>
  </w:style>
  <w:style w:styleId="Heading6" w:type="paragraph">
    <w:name w:val="heading 6"/>
    <w:basedOn w:val="Normal"/>
    <w:next w:val="BodyText"/>
    <w:uiPriority w:val="9"/>
    <w:unhideWhenUsed/>
    <w:qFormat/>
    <w:rsid w:val="00E60DE0"/>
    <w:pPr>
      <w:keepNext/>
      <w:keepLines/>
      <w:numPr>
        <w:ilvl w:val="5"/>
        <w:numId w:val="1"/>
      </w:numPr>
      <w:spacing w:after="0" w:before="200"/>
      <w:outlineLvl w:val="5"/>
    </w:pPr>
    <w:rPr>
      <w:rFonts w:ascii="Myriad Pro SemiCondensed" w:cstheme="majorBidi" w:eastAsiaTheme="majorEastAsia" w:hAnsi="Myriad Pro SemiCondensed"/>
      <w:color w:themeColor="text1" w:val="000000"/>
    </w:rPr>
  </w:style>
  <w:style w:styleId="Heading7" w:type="paragraph">
    <w:name w:val="heading 7"/>
    <w:basedOn w:val="Normal"/>
    <w:next w:val="BodyText"/>
    <w:uiPriority w:val="9"/>
    <w:unhideWhenUsed/>
    <w:qFormat/>
    <w:rsid w:val="00E60DE0"/>
    <w:pPr>
      <w:keepNext/>
      <w:keepLines/>
      <w:numPr>
        <w:ilvl w:val="6"/>
        <w:numId w:val="1"/>
      </w:numPr>
      <w:spacing w:after="0" w:before="200"/>
      <w:outlineLvl w:val="6"/>
    </w:pPr>
    <w:rPr>
      <w:rFonts w:ascii="Myriad Pro SemiCondensed" w:cstheme="majorBidi" w:eastAsiaTheme="majorEastAsia" w:hAnsi="Myriad Pro SemiCondensed"/>
      <w:color w:themeColor="text1" w:val="000000"/>
    </w:rPr>
  </w:style>
  <w:style w:styleId="Heading8" w:type="paragraph">
    <w:name w:val="heading 8"/>
    <w:basedOn w:val="Normal"/>
    <w:next w:val="BodyText"/>
    <w:uiPriority w:val="9"/>
    <w:unhideWhenUsed/>
    <w:qFormat/>
    <w:rsid w:val="00E60DE0"/>
    <w:pPr>
      <w:keepNext/>
      <w:keepLines/>
      <w:numPr>
        <w:ilvl w:val="7"/>
        <w:numId w:val="1"/>
      </w:numPr>
      <w:spacing w:after="0" w:before="200"/>
      <w:outlineLvl w:val="7"/>
    </w:pPr>
    <w:rPr>
      <w:rFonts w:ascii="Myriad Pro SemiCondensed" w:cstheme="majorBidi" w:eastAsiaTheme="majorEastAsia" w:hAnsi="Myriad Pro SemiCondensed"/>
      <w:color w:themeColor="text1" w:val="000000"/>
    </w:rPr>
  </w:style>
  <w:style w:styleId="Heading9" w:type="paragraph">
    <w:name w:val="heading 9"/>
    <w:basedOn w:val="Normal"/>
    <w:next w:val="BodyText"/>
    <w:uiPriority w:val="9"/>
    <w:unhideWhenUsed/>
    <w:qFormat/>
    <w:rsid w:val="00E60DE0"/>
    <w:pPr>
      <w:keepNext/>
      <w:keepLines/>
      <w:numPr>
        <w:ilvl w:val="8"/>
        <w:numId w:val="1"/>
      </w:numPr>
      <w:spacing w:after="0" w:before="200"/>
      <w:outlineLvl w:val="8"/>
    </w:pPr>
    <w:rPr>
      <w:rFonts w:ascii="Myriad Pro SemiCondensed" w:cstheme="majorBidi" w:eastAsiaTheme="majorEastAsia" w:hAnsi="Myriad Pro SemiCondensed"/>
      <w:color w:themeColor="text1" w:val="00000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996DD6"/>
    <w:pPr>
      <w:spacing w:after="180" w:before="180"/>
      <w:jc w:val="both"/>
    </w:pPr>
    <w:rPr>
      <w:rFonts w:ascii="Bahnschrift Light" w:hAnsi="Bahnschrift Light"/>
    </w:rPr>
  </w:style>
  <w:style w:customStyle="1" w:styleId="FirstParagraph" w:type="paragraph">
    <w:name w:val="First Paragraph"/>
    <w:basedOn w:val="BodyText"/>
    <w:next w:val="BodyText"/>
    <w:qFormat/>
    <w:rsid w:val="009553C7"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rsid w:val="009553C7"/>
    <w:pPr>
      <w:keepNext/>
      <w:keepLines/>
      <w:spacing w:after="240" w:before="480"/>
    </w:pPr>
    <w:rPr>
      <w:rFonts w:asciiTheme="majorHAnsi" w:cstheme="majorBidi" w:eastAsiaTheme="majorEastAsia" w:hAnsiTheme="majorHAnsi"/>
      <w:bCs/>
      <w:color w:themeColor="text1" w:val="000000"/>
      <w:sz w:val="72"/>
      <w:szCs w:val="36"/>
    </w:rPr>
  </w:style>
  <w:style w:styleId="Subtitle" w:type="paragraph">
    <w:name w:val="Subtitle"/>
    <w:basedOn w:val="Title"/>
    <w:next w:val="BodyText"/>
    <w:qFormat/>
    <w:rsid w:val="00DD157D"/>
    <w:pPr>
      <w:spacing w:before="240"/>
    </w:pPr>
    <w:rPr>
      <w:rFonts w:ascii="Myriad Pro Semibold SemiCondens" w:hAnsi="Myriad Pro Semibold SemiCondens"/>
      <w:sz w:val="36"/>
      <w:szCs w:val="30"/>
    </w:rPr>
  </w:style>
  <w:style w:customStyle="1" w:styleId="Author" w:type="paragraph">
    <w:name w:val="Author"/>
    <w:next w:val="BodyText"/>
    <w:qFormat/>
    <w:rsid w:val="00DD157D"/>
    <w:pPr>
      <w:keepNext/>
      <w:keepLines/>
    </w:pPr>
    <w:rPr>
      <w:rFonts w:ascii="Myriad Pro" w:hAnsi="Myriad Pro"/>
      <w:bCs/>
      <w:sz w:val="36"/>
    </w:rPr>
  </w:style>
  <w:style w:styleId="Date" w:type="paragraph">
    <w:name w:val="Date"/>
    <w:next w:val="BodyText"/>
    <w:qFormat/>
    <w:rsid w:val="00DD157D"/>
    <w:pPr>
      <w:keepNext/>
      <w:keepLines/>
    </w:pPr>
    <w:rPr>
      <w:rFonts w:ascii="Myriad Pro SemiCondensed" w:hAnsi="Myriad Pro SemiCondensed"/>
      <w:bCs/>
      <w:sz w:val="28"/>
    </w:rPr>
  </w:style>
  <w:style w:customStyle="1" w:styleId="Abstract" w:type="paragraph">
    <w:name w:val="Abstract"/>
    <w:basedOn w:val="Normal"/>
    <w:next w:val="BodyText"/>
    <w:qFormat/>
    <w:rsid w:val="00DD157D"/>
    <w:pPr>
      <w:keepNext/>
      <w:keepLines/>
      <w:spacing w:after="300" w:before="300"/>
    </w:pPr>
    <w:rPr>
      <w:rFonts w:ascii="Myriad Pro" w:hAnsi="Myriad Pro"/>
      <w:sz w:val="20"/>
      <w:szCs w:val="20"/>
    </w:rPr>
  </w:style>
  <w:style w:styleId="Bibliography" w:type="paragraph">
    <w:name w:val="Bibliography"/>
    <w:basedOn w:val="Normal"/>
    <w:qFormat/>
    <w:rsid w:val="0005637E"/>
    <w:rPr>
      <w:sz w:val="21"/>
    </w:rPr>
  </w:style>
  <w:style w:styleId="BlockText" w:type="paragraph">
    <w:name w:val="Block Text"/>
    <w:basedOn w:val="BodyText"/>
    <w:next w:val="BodyText"/>
    <w:uiPriority w:val="9"/>
    <w:unhideWhenUsed/>
    <w:qFormat/>
    <w:rsid w:val="00870C52"/>
    <w:pPr>
      <w:spacing w:after="100" w:before="100"/>
    </w:pPr>
    <w:rPr>
      <w:rFonts w:ascii="Courier New" w:cstheme="majorBidi" w:eastAsiaTheme="majorEastAsia" w:hAnsi="Courier New"/>
      <w:sz w:val="20"/>
      <w:szCs w:val="20"/>
    </w:rPr>
  </w:style>
  <w:style w:styleId="FootnoteText" w:type="paragraph">
    <w:name w:val="footnote text"/>
    <w:basedOn w:val="Normal"/>
    <w:uiPriority w:val="9"/>
    <w:unhideWhenUsed/>
    <w:qFormat/>
    <w:rsid w:val="0005637E"/>
    <w:rPr>
      <w:rFonts w:ascii="Minion Pro Cond" w:hAnsi="Minion Pro Cond"/>
    </w:rPr>
  </w:style>
  <w:style w:customStyle="1" w:styleId="Table" w:type="table">
    <w:name w:val="Table"/>
    <w:basedOn w:val="TableList3"/>
    <w:semiHidden/>
    <w:unhideWhenUsed/>
    <w:qFormat/>
    <w:rsid w:val="00B2730D"/>
    <w:tblPr/>
    <w:tcPr>
      <w:shd w:color="auto" w:fill="auto" w:val="clear"/>
    </w:tcPr>
    <w:tblStylePr w:type="firstRow">
      <w:rPr>
        <w:b/>
        <w:bCs/>
        <w:color w:val="000080"/>
      </w:rPr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  <w:shd w:color="auto" w:fill="D6E3BC" w:themeFill="accent3" w:themeFillTint="66" w:val="clear"/>
      </w:tcPr>
    </w:tblStylePr>
    <w:tblStylePr w:type="lastRow">
      <w:tblPr/>
      <w:tcPr>
        <w:tcBorders>
          <w:top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swCell">
      <w:rPr>
        <w:i/>
        <w:iCs/>
        <w:color w:val="000080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rsid w:val="00B35687"/>
    <w:pPr>
      <w:spacing w:after="120" w:line="240" w:lineRule="auto"/>
    </w:pPr>
    <w:rPr>
      <w:rFonts w:ascii="Minion Pro Caption" w:hAnsi="Minion Pro Caption"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  <w:rsid w:val="0005637E"/>
    <w:rPr>
      <w:rFonts w:ascii="Minion Pro Cond Italic Caption" w:hAnsi="Minion Pro Cond Italic Caption"/>
      <w:iCs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rsid w:val="00B35687"/>
    <w:pPr>
      <w:keepNext/>
      <w:spacing w:line="240" w:lineRule="auto"/>
    </w:pPr>
    <w:rPr>
      <w:rFonts w:ascii="Minion Pro Caption" w:hAnsi="Minion Pro Caption"/>
    </w:rPr>
  </w:style>
  <w:style w:customStyle="1" w:styleId="CaptionChar" w:type="character">
    <w:name w:val="Caption Char"/>
    <w:basedOn w:val="DefaultParagraphFont"/>
    <w:link w:val="Caption"/>
    <w:rsid w:val="00B35687"/>
    <w:rPr>
      <w:rFonts w:ascii="Minion Pro Caption" w:hAnsi="Minion Pro Caption"/>
    </w:rPr>
  </w:style>
  <w:style w:customStyle="1" w:styleId="VerbatimChar" w:type="character">
    <w:name w:val="Verbatim Char"/>
    <w:basedOn w:val="CaptionChar"/>
    <w:rsid w:val="00B35687"/>
    <w:rPr>
      <w:rFonts w:ascii="Iosevka Type" w:hAnsi="Iosevka Type"/>
      <w:sz w:val="20"/>
    </w:rPr>
  </w:style>
  <w:style w:styleId="FootnoteReference" w:type="character">
    <w:name w:val="footnote reference"/>
    <w:basedOn w:val="CaptionChar"/>
    <w:rPr>
      <w:rFonts w:ascii="Minion Pro Caption" w:hAnsi="Minion Pro Caption"/>
      <w:vertAlign w:val="superscript"/>
    </w:rPr>
  </w:style>
  <w:style w:styleId="Hyperlink" w:type="character">
    <w:name w:val="Hyperlink"/>
    <w:basedOn w:val="CaptionChar"/>
    <w:rPr>
      <w:rFonts w:ascii="Minion Pro Caption" w:hAnsi="Minion Pro Caption"/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rsid w:val="0005637E"/>
    <w:pPr>
      <w:numPr>
        <w:numId w:val="0"/>
      </w:numPr>
      <w:spacing w:before="240" w:line="259" w:lineRule="auto"/>
      <w:outlineLvl w:val="9"/>
    </w:pPr>
    <w:rPr>
      <w:rFonts w:ascii="Myriad Pro SemiCondensed" w:hAnsi="Myriad Pro SemiCondensed"/>
      <w:b w:val="0"/>
    </w:rPr>
  </w:style>
  <w:style w:customStyle="1" w:styleId="BodyTextChar" w:type="character">
    <w:name w:val="Body Text Char"/>
    <w:basedOn w:val="DefaultParagraphFont"/>
    <w:link w:val="BodyText"/>
    <w:rsid w:val="00996DD6"/>
    <w:rPr>
      <w:rFonts w:ascii="Bahnschrift Light" w:hAnsi="Bahnschrift Light"/>
    </w:rPr>
  </w:style>
  <w:style w:customStyle="1" w:styleId="SourceCode" w:type="paragraph">
    <w:name w:val="Source Code"/>
    <w:basedOn w:val="BlockText"/>
    <w:qFormat/>
    <w:rsid w:val="003C105E"/>
  </w:style>
  <w:style w:styleId="TableList3" w:type="table">
    <w:name w:val="Table List 3"/>
    <w:basedOn w:val="TableNormal"/>
    <w:semiHidden/>
    <w:unhideWhenUsed/>
    <w:rsid w:val="003B2339"/>
    <w:pPr>
      <w:spacing w:line="360" w:lineRule="auto"/>
    </w:pPr>
    <w:tblPr>
      <w:tblBorders>
        <w:top w:color="000000" w:space="0" w:sz="12" w:val="single"/>
        <w:bottom w:color="000000" w:space="0" w:sz="12" w:val="single"/>
        <w:insideH w:color="000000" w:space="0" w:sz="6" w:val="single"/>
      </w:tblBorders>
    </w:tblPr>
    <w:tcPr>
      <w:shd w:color="auto" w:fill="auto" w:val="clear"/>
    </w:tcPr>
    <w:tblStylePr w:type="firstRow">
      <w:rPr>
        <w:b/>
        <w:bCs/>
        <w:color w:val="000080"/>
      </w:rPr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lastRow">
      <w:tblPr/>
      <w:tcPr>
        <w:tcBorders>
          <w:top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swCell">
      <w:rPr>
        <w:i/>
        <w:iCs/>
        <w:color w:val="000080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styleId="DarkList" w:type="table">
    <w:name w:val="Dark List"/>
    <w:basedOn w:val="TableNormal"/>
    <w:semiHidden/>
    <w:unhideWhenUsed/>
    <w:rsid w:val="00FE28CC"/>
    <w:pPr>
      <w:spacing w:after="0"/>
    </w:pPr>
    <w:rPr>
      <w:color w:themeColor="background1" w:val="FFFFFF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Header" w:type="paragraph">
    <w:name w:val="header"/>
    <w:basedOn w:val="Normal"/>
    <w:link w:val="HeaderChar"/>
    <w:unhideWhenUsed/>
    <w:rsid w:val="00B66951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rsid w:val="00B66951"/>
    <w:rPr>
      <w:rFonts w:ascii="Minion Pro" w:hAnsi="Minion Pro"/>
    </w:rPr>
  </w:style>
  <w:style w:styleId="Footer" w:type="paragraph">
    <w:name w:val="footer"/>
    <w:basedOn w:val="Normal"/>
    <w:link w:val="FooterChar"/>
    <w:uiPriority w:val="99"/>
    <w:unhideWhenUsed/>
    <w:rsid w:val="00B66951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B66951"/>
    <w:rPr>
      <w:rFonts w:ascii="Minion Pro" w:hAnsi="Minion Pro"/>
    </w:rPr>
  </w:style>
  <w:style w:styleId="PageNumber" w:type="character">
    <w:name w:val="page number"/>
    <w:basedOn w:val="DefaultParagraphFont"/>
    <w:semiHidden/>
    <w:unhideWhenUsed/>
    <w:rsid w:val="003064EE"/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2.xml" Type="http://schemas.openxmlformats.org/officeDocument/2006/relationships/footer" /><Relationship Id="rId11" Target="footer1.xml" Type="http://schemas.openxmlformats.org/officeDocument/2006/relationships/footer" /><Relationship Type="http://schemas.openxmlformats.org/officeDocument/2006/relationships/image" Id="rId25" Target="media/rId25.png" /></Relationships>
</file>

<file path=word/_rels/footnotes.xml.rels><?xml version="1.0" encoding="UTF-8"?><Relationships xmlns="http://schemas.openxmlformats.org/package/2006/relationships" /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61</Words>
  <Characters>373</Characters>
  <Application>Microsoft Office Word</Application>
  <DocSecurity>0</DocSecurity>
  <Lines>16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>Duke University</Company>
  <LinksUpToDate>false</LinksUpToDate>
  <CharactersWithSpaces>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Propuesta de Servicios Secretaria de la Alcaldía de Bogotá</dc:title>
  <dc:creator>SoftProductiva.com</dc:creator>
  <dc:language>en</dc:language>
  <dc:subject>Proyecto de Evaluación y Hoja de Ruta Arquitectura</dc:subject>
  <cp:keywords>Arquitectura, Evaluación, Diseño, Hoja de ruta, Transición</cp:keywords>
  <dcterms:created xsi:type="dcterms:W3CDTF">2025-07-14T19:49:20Z</dcterms:created>
  <dcterms:modified xsi:type="dcterms:W3CDTF">2025-07-14T19:49:20Z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True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True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2025-01-20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IndexTemplate">
    <vt:lpwstr>(i)</vt:lpwstr>
  </property>
  <property fmtid="{D5CDD505-2E9C-101B-9397-08002B2CF9AE}" pid="18" name="eqnInlineTemplate">
    <vt:lpwstr>eequationNumberTeX{i}</vt:lpwstr>
  </property>
  <property fmtid="{D5CDD505-2E9C-101B-9397-08002B2CF9AE}" pid="19" name="eqnPrefix">
    <vt:lpwstr/>
  </property>
  <property fmtid="{D5CDD505-2E9C-101B-9397-08002B2CF9AE}" pid="20" name="eqnPrefixTemplate">
    <vt:lpwstr>p i</vt:lpwstr>
  </property>
  <property fmtid="{D5CDD505-2E9C-101B-9397-08002B2CF9AE}" pid="21" name="equationNumberTeX">
    <vt:lpwstr>\qquad</vt:lpwstr>
  </property>
  <property fmtid="{D5CDD505-2E9C-101B-9397-08002B2CF9AE}" pid="22" name="figLabels">
    <vt:lpwstr>arabic</vt:lpwstr>
  </property>
  <property fmtid="{D5CDD505-2E9C-101B-9397-08002B2CF9AE}" pid="23" name="figPrefix">
    <vt:lpwstr/>
  </property>
  <property fmtid="{D5CDD505-2E9C-101B-9397-08002B2CF9AE}" pid="24" name="figPrefixTemplate">
    <vt:lpwstr>p i</vt:lpwstr>
  </property>
  <property fmtid="{D5CDD505-2E9C-101B-9397-08002B2CF9AE}" pid="25" name="fignos-caption-name">
    <vt:lpwstr>Imagen</vt:lpwstr>
  </property>
  <property fmtid="{D5CDD505-2E9C-101B-9397-08002B2CF9AE}" pid="26" name="fignos-cleveref">
    <vt:lpwstr>True</vt:lpwstr>
  </property>
  <property fmtid="{D5CDD505-2E9C-101B-9397-08002B2CF9AE}" pid="27" name="fignos-plus-name">
    <vt:lpwstr>Fig.</vt:lpwstr>
  </property>
  <property fmtid="{D5CDD505-2E9C-101B-9397-08002B2CF9AE}" pid="28" name="figureTemplate">
    <vt:lpwstr>figureTitle ititleDelim t</vt:lpwstr>
  </property>
  <property fmtid="{D5CDD505-2E9C-101B-9397-08002B2CF9AE}" pid="29" name="figureTitle">
    <vt:lpwstr>Figura</vt:lpwstr>
  </property>
  <property fmtid="{D5CDD505-2E9C-101B-9397-08002B2CF9AE}" pid="30" name="geometry">
    <vt:lpwstr/>
  </property>
  <property fmtid="{D5CDD505-2E9C-101B-9397-08002B2CF9AE}" pid="31" name="lastDelim">
    <vt:lpwstr>, </vt:lpwstr>
  </property>
  <property fmtid="{D5CDD505-2E9C-101B-9397-08002B2CF9AE}" pid="32" name="linkReferences">
    <vt:lpwstr>False</vt:lpwstr>
  </property>
  <property fmtid="{D5CDD505-2E9C-101B-9397-08002B2CF9AE}" pid="33" name="listItemTitleDelim">
    <vt:lpwstr>.</vt:lpwstr>
  </property>
  <property fmtid="{D5CDD505-2E9C-101B-9397-08002B2CF9AE}" pid="34" name="listingTemplate">
    <vt:lpwstr>listingTitle ititleDelim t</vt:lpwstr>
  </property>
  <property fmtid="{D5CDD505-2E9C-101B-9397-08002B2CF9AE}" pid="35" name="listingTitle">
    <vt:lpwstr>Listing</vt:lpwstr>
  </property>
  <property fmtid="{D5CDD505-2E9C-101B-9397-08002B2CF9AE}" pid="36" name="listings">
    <vt:lpwstr>False</vt:lpwstr>
  </property>
  <property fmtid="{D5CDD505-2E9C-101B-9397-08002B2CF9AE}" pid="37" name="listings-no-page-break">
    <vt:lpwstr>True</vt:lpwstr>
  </property>
  <property fmtid="{D5CDD505-2E9C-101B-9397-08002B2CF9AE}" pid="38" name="lofItemTemplate">
    <vt:lpwstr>lofItemTitleilistItemTitleDelimt </vt:lpwstr>
  </property>
  <property fmtid="{D5CDD505-2E9C-101B-9397-08002B2CF9AE}" pid="39" name="lofItemTitle">
    <vt:lpwstr/>
  </property>
  <property fmtid="{D5CDD505-2E9C-101B-9397-08002B2CF9AE}" pid="40" name="lofTitle">
    <vt:lpwstr>Lista de Figuras</vt:lpwstr>
  </property>
  <property fmtid="{D5CDD505-2E9C-101B-9397-08002B2CF9AE}" pid="41" name="logo-width">
    <vt:lpwstr>60mm</vt:lpwstr>
  </property>
  <property fmtid="{D5CDD505-2E9C-101B-9397-08002B2CF9AE}" pid="42" name="lolItemTemplate">
    <vt:lpwstr>lolItemTitleilistItemTitleDelimt </vt:lpwstr>
  </property>
  <property fmtid="{D5CDD505-2E9C-101B-9397-08002B2CF9AE}" pid="43" name="lolItemTitle">
    <vt:lpwstr/>
  </property>
  <property fmtid="{D5CDD505-2E9C-101B-9397-08002B2CF9AE}" pid="44" name="lolTitle">
    <vt:lpwstr>Listas del Documento</vt:lpwstr>
  </property>
  <property fmtid="{D5CDD505-2E9C-101B-9397-08002B2CF9AE}" pid="45" name="lotItemTemplate">
    <vt:lpwstr>lotItemTitleilistItemTitleDelimt </vt:lpwstr>
  </property>
  <property fmtid="{D5CDD505-2E9C-101B-9397-08002B2CF9AE}" pid="46" name="lotItemTitle">
    <vt:lpwstr/>
  </property>
  <property fmtid="{D5CDD505-2E9C-101B-9397-08002B2CF9AE}" pid="47" name="lotTitle">
    <vt:lpwstr>Lista de Tablas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nameInLink">
    <vt:lpwstr>False</vt:lpwstr>
  </property>
  <property fmtid="{D5CDD505-2E9C-101B-9397-08002B2CF9AE}" pid="52" name="numberSections">
    <vt:lpwstr>False</vt:lpwstr>
  </property>
  <property fmtid="{D5CDD505-2E9C-101B-9397-08002B2CF9AE}" pid="53" name="pairDelim">
    <vt:lpwstr>, </vt:lpwstr>
  </property>
  <property fmtid="{D5CDD505-2E9C-101B-9397-08002B2CF9AE}" pid="54" name="rangeDelim">
    <vt:lpwstr>-</vt:lpwstr>
  </property>
  <property fmtid="{D5CDD505-2E9C-101B-9397-08002B2CF9AE}" pid="55" name="refDelim">
    <vt:lpwstr>, </vt:lpwstr>
  </property>
  <property fmtid="{D5CDD505-2E9C-101B-9397-08002B2CF9AE}" pid="56" name="refIndexTemplate">
    <vt:lpwstr>isuf</vt:lpwstr>
  </property>
  <property fmtid="{D5CDD505-2E9C-101B-9397-08002B2CF9AE}" pid="57" name="secHeaderDelim">
    <vt:lpwstr> </vt:lpwstr>
  </property>
  <property fmtid="{D5CDD505-2E9C-101B-9397-08002B2CF9AE}" pid="58" name="secHeaderTemplate">
    <vt:lpwstr>isecHeaderDelim[n]t</vt:lpwstr>
  </property>
  <property fmtid="{D5CDD505-2E9C-101B-9397-08002B2CF9AE}" pid="59" name="secLabels">
    <vt:lpwstr>arabic</vt:lpwstr>
  </property>
  <property fmtid="{D5CDD505-2E9C-101B-9397-08002B2CF9AE}" pid="60" name="secPrefix">
    <vt:lpwstr/>
  </property>
  <property fmtid="{D5CDD505-2E9C-101B-9397-08002B2CF9AE}" pid="61" name="secPrefixTemplate">
    <vt:lpwstr>p i</vt:lpwstr>
  </property>
  <property fmtid="{D5CDD505-2E9C-101B-9397-08002B2CF9AE}" pid="62" name="sectionsDepth">
    <vt:lpwstr>0</vt:lpwstr>
  </property>
  <property fmtid="{D5CDD505-2E9C-101B-9397-08002B2CF9AE}" pid="63" name="subfigGrid">
    <vt:lpwstr>False</vt:lpwstr>
  </property>
  <property fmtid="{D5CDD505-2E9C-101B-9397-08002B2CF9AE}" pid="64" name="subfigLabels">
    <vt:lpwstr>alpha a</vt:lpwstr>
  </property>
  <property fmtid="{D5CDD505-2E9C-101B-9397-08002B2CF9AE}" pid="65" name="subfigureChildTemplate">
    <vt:lpwstr>i</vt:lpwstr>
  </property>
  <property fmtid="{D5CDD505-2E9C-101B-9397-08002B2CF9AE}" pid="66" name="subfigureRefIndexTemplate">
    <vt:lpwstr>isuf (s)</vt:lpwstr>
  </property>
  <property fmtid="{D5CDD505-2E9C-101B-9397-08002B2CF9AE}" pid="67" name="subfigureTemplate">
    <vt:lpwstr>figureTitle ititleDelim t. ccs</vt:lpwstr>
  </property>
  <property fmtid="{D5CDD505-2E9C-101B-9397-08002B2CF9AE}" pid="68" name="subtitle">
    <vt:lpwstr>Evaluación y Hoja de Ruta de la Arquitectura del Canal Bancario Whatsapp</vt:lpwstr>
  </property>
  <property fmtid="{D5CDD505-2E9C-101B-9397-08002B2CF9AE}" pid="69" name="tableEqns">
    <vt:lpwstr>False</vt:lpwstr>
  </property>
  <property fmtid="{D5CDD505-2E9C-101B-9397-08002B2CF9AE}" pid="70" name="tableTemplate">
    <vt:lpwstr>tableTitle ititleDelimt</vt:lpwstr>
  </property>
  <property fmtid="{D5CDD505-2E9C-101B-9397-08002B2CF9AE}" pid="71" name="tableTitle">
    <vt:lpwstr>Tabla</vt:lpwstr>
  </property>
  <property fmtid="{D5CDD505-2E9C-101B-9397-08002B2CF9AE}" pid="72" name="tablenos-caption-name">
    <vt:lpwstr>Tabla</vt:lpwstr>
  </property>
  <property fmtid="{D5CDD505-2E9C-101B-9397-08002B2CF9AE}" pid="73" name="tblLabels">
    <vt:lpwstr>arabic</vt:lpwstr>
  </property>
  <property fmtid="{D5CDD505-2E9C-101B-9397-08002B2CF9AE}" pid="74" name="tblPrefix">
    <vt:lpwstr/>
  </property>
  <property fmtid="{D5CDD505-2E9C-101B-9397-08002B2CF9AE}" pid="75" name="tblPrefixTemplate">
    <vt:lpwstr>p i</vt:lpwstr>
  </property>
  <property fmtid="{D5CDD505-2E9C-101B-9397-08002B2CF9AE}" pid="76" name="titleDelim">
    <vt:lpwstr>:</vt:lpwstr>
  </property>
  <property fmtid="{D5CDD505-2E9C-101B-9397-08002B2CF9AE}" pid="77" name="titlepage">
    <vt:lpwstr>True</vt:lpwstr>
  </property>
  <property fmtid="{D5CDD505-2E9C-101B-9397-08002B2CF9AE}" pid="78" name="titlepage-background">
    <vt:lpwstr>include/background2.pdf</vt:lpwstr>
  </property>
  <property fmtid="{D5CDD505-2E9C-101B-9397-08002B2CF9AE}" pid="79" name="titlepage-logo">
    <vt:lpwstr>include/logo.png</vt:lpwstr>
  </property>
  <property fmtid="{D5CDD505-2E9C-101B-9397-08002B2CF9AE}" pid="80" name="titlepage-rule-color">
    <vt:lpwstr>360049</vt:lpwstr>
  </property>
  <property fmtid="{D5CDD505-2E9C-101B-9397-08002B2CF9AE}" pid="81" name="todo">
    <vt:lpwstr>aun no está lista</vt:lpwstr>
  </property>
</Properties>
</file>