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1.c541c13 - Compilación para entrega: accion-actualizacionContd (a8776df) - Mon, 28 Jul 2025 02:51:17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1.30dbe43 - Compilación para entrega: accion-actualizacionContd (35dd630) - Mon, 28 Jul 2025 02:22:49 +0000</w:t>
      </w:r>
    </w:p>
    <w:p>
      <w:pPr>
        <w:pStyle w:val="BodyText"/>
      </w:pPr>
      <w:r>
        <w:t xml:space="preserve">1.56eaee5 - Compilación para entrega: accion-actualizacionContd (072b92d) - Mon, 28 Jul 2025 02:20:13 +0000</w:t>
      </w:r>
    </w:p>
    <w:p>
      <w:pPr>
        <w:pStyle w:val="BodyText"/>
      </w:pPr>
      <w:r>
        <w:t xml:space="preserve">1.dc4b049 - Compilación para entrega: accion-actualizacionContd (e02fd0b) - Sun, 27 Jul 2025 22:47:55 +0000</w:t>
      </w:r>
    </w:p>
    <w:p>
      <w:pPr>
        <w:pStyle w:val="BodyText"/>
      </w:pPr>
      <w:r>
        <w:t xml:space="preserve">1.602c5b4 - Compilación para entrega: accion-actualizacionContd (57a21b5) - Sun, 27 Jul 2025 22:26:40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44"/>
    <w:bookmarkEnd w:id="45"/>
    <w:bookmarkEnd w:id="46"/>
    <w:bookmarkStart w:id="55" w:name="Xa01f75d74a0995253e584d01ae3668e01a3b820"/>
    <w:p>
      <w:pPr>
        <w:pStyle w:val="Heading1"/>
      </w:pPr>
      <w:r>
        <w:t xml:space="preserve">Documentación Dominio de Aplicaciones y SI</w:t>
      </w:r>
    </w:p>
    <w:bookmarkStart w:id="54"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47"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47"/>
    <w:bookmarkStart w:id="51"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49" name="Picture"/>
            <a:graphic>
              <a:graphicData uri="http://schemas.openxmlformats.org/drawingml/2006/picture">
                <pic:pic>
                  <pic:nvPicPr>
                    <pic:cNvPr descr="images/06.2n2.SIdelAnalisisdeEntorno.png" id="50" name="Picture"/>
                    <pic:cNvPicPr>
                      <a:picLocks noChangeArrowheads="1" noChangeAspect="1"/>
                    </pic:cNvPicPr>
                  </pic:nvPicPr>
                  <pic:blipFill>
                    <a:blip r:embed="rId48"/>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3: 06.2n2. SI del Analisis de Entorno.</w:t>
      </w:r>
      <w:r>
        <w:t xml:space="preserve"> </w:t>
      </w:r>
      <w:r>
        <w:rPr>
          <w:iCs/>
          <w:i/>
        </w:rPr>
        <w:t xml:space="preserve">Fuente: Propuesta servicios de ingeniería y evaluación de arquitectura Arquitectura de Aplicaciones Secretaria de la Alcaldía de Bogotá (2025)</w:t>
      </w:r>
    </w:p>
    <w:bookmarkEnd w:id="51"/>
    <w:bookmarkStart w:id="53" w:name="sec:elementos-del-modelo-1"/>
    <w:p>
      <w:pPr>
        <w:pStyle w:val="Heading3"/>
      </w:pPr>
      <w:r>
        <w:t xml:space="preserve">Elementos del Modelo</w:t>
      </w:r>
    </w:p>
    <w:bookmarkStart w:id="52" w:name="X3cf207602661097339d70b56798d8a9d02fd573"/>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SG</w:t>
            </w:r>
          </w:p>
        </w:tc>
        <w:tc>
          <w:tcPr/>
          <w:p>
            <w:pPr>
              <w:pStyle w:val="Compact"/>
              <w:jc w:val="left"/>
            </w:pPr>
            <w:r>
              <w:t xml:space="preserve">Grouping</w:t>
            </w: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Portal Integrador de trámites y servicios ofrecidos a la ciudadanía.</w:t>
            </w: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Sesión levantamiento no. 2.</w:t>
            </w: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Apoya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bl>
    <w:bookmarkEnd w:id="52"/>
    <w:p>
      <w:pPr>
        <w:pStyle w:val="BodyText"/>
      </w:pPr>
    </w:p>
    <w:bookmarkEnd w:id="53"/>
    <w:bookmarkEnd w:id="54"/>
    <w:bookmarkEnd w:id="55"/>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2025-07-28T03:03:26Z</dcterms:created>
  <dcterms:modified xsi:type="dcterms:W3CDTF">2025-07-28T03:03:26Z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