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 types included are: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with embedded references via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 with embedded references to locally stored images (binary files)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very large binary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Kof/L7r2vvqJMwlBDfc2DBwsUA==">AMUW2mWWlnxGwkj5dAQ//IfRchjHhQso6HNOy620Y3sEHTX8PEglTlvLZEnHs/EwQrFxh2y/fzg4IdnFL5b+seZ/KXXt3VW1XCAYMXOI7t8nnrlT3rc1mfQ=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