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30"/>
        </w:rPr>
        <w:t>PHIẾU BÀI TẬP THỰC HÀNH DAY 10</w:t>
        <w:br/>
        <w:t>CHUẨN HÓA PROJECT STRUCTURE 4 LỚP &amp; REFACTORING</w:t>
        <w:br/>
      </w:r>
      <w:r>
        <w:rPr>
          <w:rFonts w:ascii="Arial" w:hAnsi="Arial"/>
          <w:i/>
          <w:color w:val="64748B"/>
          <w:sz w:val="20"/>
        </w:rPr>
        <w:t>Thời lượng hoàn thành: 30 - 40 phút | Bài tập tự luyện sinh viên | Rikkei Education</w:t>
        <w:br/>
      </w:r>
    </w:p>
    <w:p>
      <w:pPr>
        <w:jc w:val="center"/>
      </w:pPr>
      <w:r>
        <w:t>━━━━━━━━━━━━━━━━━━━━━━━━━━━━━━━━━━━━━━━━━━━━━━━━━━━━━━━</w:t>
      </w:r>
    </w:p>
    <w:p>
      <w:pPr>
        <w:pStyle w:val="Heading1"/>
      </w:pPr>
      <w:r>
        <w:t>1. DỮ LIỆU ĐẦU VÀO THỰC TẾ (RAW DATASETS) &amp; MÔ HÌNH DỮ LIỆU (SCHEMA)</w:t>
      </w:r>
    </w:p>
    <w:p>
      <w:r>
        <w:t>Trong dự án library_management, bảng books trong CSDL MySQL Workbench có cấu trúc trường thông tin thực tế như sau:</w:t>
        <w:br/>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9"/>
              </w:rPr>
              <w:t>Tên Trường (Field)</w:t>
            </w:r>
          </w:p>
        </w:tc>
        <w:tc>
          <w:tcPr>
            <w:tcW w:type="dxa" w:w="2484"/>
          </w:tcPr>
          <w:p>
            <w:r>
              <w:rPr>
                <w:b/>
                <w:sz w:val="19"/>
              </w:rPr>
              <w:t>Kiểu Dữ Liệu (Type)</w:t>
            </w:r>
          </w:p>
        </w:tc>
        <w:tc>
          <w:tcPr>
            <w:tcW w:type="dxa" w:w="2484"/>
          </w:tcPr>
          <w:p>
            <w:r>
              <w:rPr>
                <w:b/>
                <w:sz w:val="19"/>
              </w:rPr>
              <w:t>Ràng Buộc (Constraint)</w:t>
            </w:r>
          </w:p>
        </w:tc>
        <w:tc>
          <w:tcPr>
            <w:tcW w:type="dxa" w:w="2484"/>
          </w:tcPr>
          <w:p>
            <w:r>
              <w:rPr>
                <w:b/>
                <w:sz w:val="19"/>
              </w:rPr>
              <w:t>Mô Tả Chức Năng</w:t>
            </w:r>
          </w:p>
        </w:tc>
      </w:tr>
      <w:tr>
        <w:tc>
          <w:tcPr>
            <w:tcW w:type="dxa" w:w="2484"/>
          </w:tcPr>
          <w:p>
            <w:r>
              <w:rPr>
                <w:sz w:val="18"/>
              </w:rPr>
              <w:t>id</w:t>
            </w:r>
          </w:p>
        </w:tc>
        <w:tc>
          <w:tcPr>
            <w:tcW w:type="dxa" w:w="2484"/>
          </w:tcPr>
          <w:p>
            <w:r>
              <w:rPr>
                <w:sz w:val="18"/>
              </w:rPr>
              <w:t>Integer</w:t>
            </w:r>
          </w:p>
        </w:tc>
        <w:tc>
          <w:tcPr>
            <w:tcW w:type="dxa" w:w="2484"/>
          </w:tcPr>
          <w:p>
            <w:r>
              <w:rPr>
                <w:sz w:val="18"/>
              </w:rPr>
              <w:t>Primary Key, Auto Increment</w:t>
            </w:r>
          </w:p>
        </w:tc>
        <w:tc>
          <w:tcPr>
            <w:tcW w:type="dxa" w:w="2484"/>
          </w:tcPr>
          <w:p>
            <w:r>
              <w:rPr>
                <w:sz w:val="18"/>
              </w:rPr>
              <w:t>Mã định danh duy nhất của cuốn sách</w:t>
            </w:r>
          </w:p>
        </w:tc>
      </w:tr>
      <w:tr>
        <w:tc>
          <w:tcPr>
            <w:tcW w:type="dxa" w:w="2484"/>
          </w:tcPr>
          <w:p>
            <w:r>
              <w:rPr>
                <w:sz w:val="18"/>
              </w:rPr>
              <w:t>title</w:t>
            </w:r>
          </w:p>
        </w:tc>
        <w:tc>
          <w:tcPr>
            <w:tcW w:type="dxa" w:w="2484"/>
          </w:tcPr>
          <w:p>
            <w:r>
              <w:rPr>
                <w:sz w:val="18"/>
              </w:rPr>
              <w:t>String(255)</w:t>
            </w:r>
          </w:p>
        </w:tc>
        <w:tc>
          <w:tcPr>
            <w:tcW w:type="dxa" w:w="2484"/>
          </w:tcPr>
          <w:p>
            <w:r>
              <w:rPr>
                <w:sz w:val="18"/>
              </w:rPr>
              <w:t>Not Null</w:t>
            </w:r>
          </w:p>
        </w:tc>
        <w:tc>
          <w:tcPr>
            <w:tcW w:type="dxa" w:w="2484"/>
          </w:tcPr>
          <w:p>
            <w:r>
              <w:rPr>
                <w:sz w:val="18"/>
              </w:rPr>
              <w:t>Tên / Tiêu đề cuốn sách</w:t>
            </w:r>
          </w:p>
        </w:tc>
      </w:tr>
      <w:tr>
        <w:tc>
          <w:tcPr>
            <w:tcW w:type="dxa" w:w="2484"/>
          </w:tcPr>
          <w:p>
            <w:r>
              <w:rPr>
                <w:sz w:val="18"/>
              </w:rPr>
              <w:t>author</w:t>
            </w:r>
          </w:p>
        </w:tc>
        <w:tc>
          <w:tcPr>
            <w:tcW w:type="dxa" w:w="2484"/>
          </w:tcPr>
          <w:p>
            <w:r>
              <w:rPr>
                <w:sz w:val="18"/>
              </w:rPr>
              <w:t>String(100)</w:t>
            </w:r>
          </w:p>
        </w:tc>
        <w:tc>
          <w:tcPr>
            <w:tcW w:type="dxa" w:w="2484"/>
          </w:tcPr>
          <w:p>
            <w:r>
              <w:rPr>
                <w:sz w:val="18"/>
              </w:rPr>
              <w:t>Not Null</w:t>
            </w:r>
          </w:p>
        </w:tc>
        <w:tc>
          <w:tcPr>
            <w:tcW w:type="dxa" w:w="2484"/>
          </w:tcPr>
          <w:p>
            <w:r>
              <w:rPr>
                <w:sz w:val="18"/>
              </w:rPr>
              <w:t>Tên tác giả</w:t>
            </w:r>
          </w:p>
        </w:tc>
      </w:tr>
      <w:tr>
        <w:tc>
          <w:tcPr>
            <w:tcW w:type="dxa" w:w="2484"/>
          </w:tcPr>
          <w:p>
            <w:r>
              <w:rPr>
                <w:sz w:val="18"/>
              </w:rPr>
              <w:t>price</w:t>
            </w:r>
          </w:p>
        </w:tc>
        <w:tc>
          <w:tcPr>
            <w:tcW w:type="dxa" w:w="2484"/>
          </w:tcPr>
          <w:p>
            <w:r>
              <w:rPr>
                <w:sz w:val="18"/>
              </w:rPr>
              <w:t>Float</w:t>
            </w:r>
          </w:p>
        </w:tc>
        <w:tc>
          <w:tcPr>
            <w:tcW w:type="dxa" w:w="2484"/>
          </w:tcPr>
          <w:p>
            <w:r>
              <w:rPr>
                <w:sz w:val="18"/>
              </w:rPr>
              <w:t>Not Null</w:t>
            </w:r>
          </w:p>
        </w:tc>
        <w:tc>
          <w:tcPr>
            <w:tcW w:type="dxa" w:w="2484"/>
          </w:tcPr>
          <w:p>
            <w:r>
              <w:rPr>
                <w:sz w:val="18"/>
              </w:rPr>
              <w:t>Giá bán niêm yết (VNĐ)</w:t>
            </w:r>
          </w:p>
        </w:tc>
      </w:tr>
      <w:tr>
        <w:tc>
          <w:tcPr>
            <w:tcW w:type="dxa" w:w="2484"/>
          </w:tcPr>
          <w:p>
            <w:r>
              <w:rPr>
                <w:sz w:val="18"/>
              </w:rPr>
              <w:t>quantity</w:t>
            </w:r>
          </w:p>
        </w:tc>
        <w:tc>
          <w:tcPr>
            <w:tcW w:type="dxa" w:w="2484"/>
          </w:tcPr>
          <w:p>
            <w:r>
              <w:rPr>
                <w:sz w:val="18"/>
              </w:rPr>
              <w:t>Integer</w:t>
            </w:r>
          </w:p>
        </w:tc>
        <w:tc>
          <w:tcPr>
            <w:tcW w:type="dxa" w:w="2484"/>
          </w:tcPr>
          <w:p>
            <w:r>
              <w:rPr>
                <w:sz w:val="18"/>
              </w:rPr>
              <w:t>Default = 0</w:t>
            </w:r>
          </w:p>
        </w:tc>
        <w:tc>
          <w:tcPr>
            <w:tcW w:type="dxa" w:w="2484"/>
          </w:tcPr>
          <w:p>
            <w:r>
              <w:rPr>
                <w:sz w:val="18"/>
              </w:rPr>
              <w:t>Số lượng tồn kho trong thư viện</w:t>
            </w:r>
          </w:p>
        </w:tc>
      </w:tr>
    </w:tbl>
    <w:p/>
    <w:p>
      <w:r>
        <w:rPr>
          <w:b/>
        </w:rPr>
        <w:t>Cơ sở dữ liệu MySQL Workbench mẫu (Raw Dataset):</w:t>
        <w:br/>
      </w:r>
      <w:r>
        <w:t>[</w:t>
        <w:br/>
      </w:r>
      <w:r>
        <w:t xml:space="preserve">  {"id": 1, "title": "Lập Trình Python Cơ Bản", "author": "Nguyễn Văn An", "price": 120000.0, "quantity": 15},</w:t>
        <w:br/>
      </w:r>
      <w:r>
        <w:t xml:space="preserve">  {"id": 2, "title": "FastAPI Web Architecture", "author": "Trần Thị Bình", "price": 250000.0, "quantity": 8},</w:t>
        <w:br/>
      </w:r>
      <w:r>
        <w:t xml:space="preserve">  {"id": 3, "title": "MySQL &amp; SQLAlchemy Masterclass", "author": "Lê Hoàng Cường", "price": 180000.0, "quantity": 20}</w:t>
        <w:br/>
      </w:r>
      <w:r>
        <w:t>]</w:t>
        <w:br/>
      </w:r>
    </w:p>
    <w:p>
      <w:pPr>
        <w:pStyle w:val="Heading1"/>
      </w:pPr>
      <w:r>
        <w:t>2. BÀI TẬP THỰC HÀNH: TÁI CẤU TRÚC DỰ ÁN (30 - 40 PHÚT)</w:t>
      </w:r>
    </w:p>
    <w:p>
      <w:r>
        <w:rPr>
          <w:b/>
          <w:color w:val="DC2626"/>
        </w:rPr>
        <w:t>Bài 1: Tái cấu trúc (Refactoring) lại toàn bộ mã nguồn dự án Quản lý Thư viện library_management sang đúng mô hình 4 lớp chuẩn</w:t>
        <w:br/>
      </w:r>
    </w:p>
    <w:p>
      <w:r>
        <w:rPr>
          <w:b/>
        </w:rPr>
        <w:t>• Yêu cầu chi tiết:</w:t>
        <w:br/>
      </w:r>
      <w:r>
        <w:t xml:space="preserve">  1. Tạo cấu trúc thư mục mới cho dự án library_management gồm các package: models/, schemas/, services/, routers/.</w:t>
        <w:br/>
      </w:r>
      <w:r>
        <w:t xml:space="preserve">  2. Tạo file models/book_model.py: Khai báo lớp BookModel kế thừa từ Base (database.py) đại diện cho bảng "books".</w:t>
        <w:br/>
      </w:r>
      <w:r>
        <w:t xml:space="preserve">  3. Tạo file schemas/book_schema.py: Khai báo BookCreateSchema, BookUpdateSchema và BookResponseSchema (có model_config = ConfigDict(from_attributes=True)).</w:t>
        <w:br/>
      </w:r>
      <w:r>
        <w:t xml:space="preserve">  4. Tạo file services/book_service.py: Chứa các hàm xử lý logic CRUD: get_all_books(), get_book_by_id(), create_book(), update_book(), delete_book().</w:t>
        <w:br/>
      </w:r>
      <w:r>
        <w:t xml:space="preserve">  5. Tạo file routers/book_router.py: Khai báo APIRouter(prefix="/api/v1/books", tags=["Book Controller"]) với đầy đủ các endpoint GET, POST, PUT, DELETE. Nhận Session qua Depends(get_db).</w:t>
        <w:br/>
      </w:r>
      <w:r>
        <w:t xml:space="preserve">  6. Trong file main.py: Gọi app.include_router(book_router.router) và khởi tạo Base.metadata.create_all(bind=engine).</w:t>
        <w:br/>
      </w:r>
    </w:p>
    <w:p>
      <w:pPr>
        <w:pStyle w:val="Heading1"/>
      </w:pPr>
      <w:r>
        <w:t>3. KẾT QUẢ ĐẦU RA KỲ VỌNG (EXPECTED OUTPUT):</w:t>
      </w:r>
    </w:p>
    <w:p>
      <w:r>
        <w:rPr>
          <w:b/>
        </w:rPr>
        <w:t>• Sơ đồ cây thư mục kỳ vọng sau khi hoàn thành Refactoring (tree /f):</w:t>
        <w:br/>
      </w:r>
      <w:r>
        <w:t>library_management/</w:t>
        <w:br/>
      </w:r>
      <w:r>
        <w:t>├── database.py</w:t>
        <w:br/>
      </w:r>
      <w:r>
        <w:t>├── main.py</w:t>
        <w:br/>
      </w:r>
      <w:r>
        <w:t>├── models/</w:t>
        <w:br/>
      </w:r>
      <w:r>
        <w:t>│   ├── __init__.py</w:t>
        <w:br/>
      </w:r>
      <w:r>
        <w:t>│   └── book_model.py</w:t>
        <w:br/>
      </w:r>
      <w:r>
        <w:t>├── schemas/</w:t>
        <w:br/>
      </w:r>
      <w:r>
        <w:t>│   ├── __init__.py</w:t>
        <w:br/>
      </w:r>
      <w:r>
        <w:t>│   └── book_schema.py</w:t>
        <w:br/>
      </w:r>
      <w:r>
        <w:t>├── services/</w:t>
        <w:br/>
      </w:r>
      <w:r>
        <w:t>│   ├── __init__.py</w:t>
        <w:br/>
      </w:r>
      <w:r>
        <w:t>│   └── book_service.py</w:t>
        <w:br/>
      </w:r>
      <w:r>
        <w:t>└── routers/</w:t>
        <w:br/>
      </w:r>
      <w:r>
        <w:t xml:space="preserve">    ├── __init__.py</w:t>
        <w:br/>
      </w:r>
      <w:r>
        <w:t xml:space="preserve">    └── book_router.py</w:t>
        <w:br/>
        <w:br/>
      </w:r>
    </w:p>
    <w:p>
      <w:r>
        <w:rPr>
          <w:b/>
        </w:rPr>
        <w:t>• Kết quả kiểm thử thành công qua Swagger UI (GET /api/v1/books):</w:t>
        <w:br/>
      </w:r>
      <w:r>
        <w:t xml:space="preserve">  Status Code: 200 OK</w:t>
        <w:br/>
      </w:r>
      <w:r>
        <w:t xml:space="preserve">  Response Body:</w:t>
        <w:br/>
      </w:r>
      <w:r>
        <w:t xml:space="preserve">  [</w:t>
        <w:br/>
      </w:r>
      <w:r>
        <w:t xml:space="preserve">    {"id": 1, "title": "Lập Trình Python Cơ Bản", "author": "Nguyễn Văn An", "price": 120000.0, "quantity": 15},</w:t>
        <w:br/>
      </w:r>
      <w:r>
        <w:t xml:space="preserve">    {"id": 2, "title": "FastAPI Web Architecture", "author": "Trần Thị Bình", "price": 250000.0, "quantity": 8}</w:t>
        <w:br/>
      </w:r>
      <w:r>
        <w:t xml:space="preserve">  ]</w:t>
        <w:br/>
      </w:r>
    </w:p>
    <w:p>
      <w:pPr>
        <w:pStyle w:val="Heading1"/>
      </w:pPr>
      <w:r>
        <w:t>4. HƯỚNG DẪN NỘP BÀI TẬP LÊN GITHUB &amp; WEB HTML</w:t>
      </w:r>
    </w:p>
    <w:p>
      <w:r>
        <w:rPr>
          <w:b/>
        </w:rPr>
        <w:t>Quy trình nộp bài gồm 3 bước đơn giản chuẩn hóa:</w:t>
        <w:br/>
      </w:r>
      <w:r>
        <w:t>1. Tái cấu trúc mã nguồn dự án library_management thành 4 lớp chuẩn (models, schemas, services, routers) theo các bước trên.</w:t>
        <w:br/>
      </w:r>
      <w:r>
        <w:t>2. Đẩy (Push) toàn bộ thư mục dự án đã tái cấu trúc lên GitHub cá nhân, tạo Repository theo đúng cú pháp:</w:t>
        <w:br/>
      </w:r>
      <w:r>
        <w:rPr>
          <w:b/>
          <w:color w:val="DC2626"/>
        </w:rPr>
        <w:t xml:space="preserve">   https://github.com/nguyenvanan/CNTT1_SV2026001_PythonWeb_Day10</w:t>
        <w:br/>
      </w:r>
      <w:r>
        <w:t>3. Truy cập trang Web bài đọc Day 10, cuộn xuống Mục Nộp Bài Tập Học Viên, nhập thông tin cá nhân và dán đường dẫn GitHub trên để gửi cho Giảng viên kiểm soát và chấm điểm.</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