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s0tqc3aqhev" w:id="0"/>
      <w:bookmarkEnd w:id="0"/>
      <w:r w:rsidDel="00000000" w:rsidR="00000000" w:rsidRPr="00000000">
        <w:rPr>
          <w:rtl w:val="0"/>
        </w:rPr>
        <w:t xml:space="preserve">1. Phân tích yêu cầu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 chính: Sinh viên, Cán bộ quản lý thiết bị, Quản lý trung tâm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Với actor sinh viên: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Khách vãng lai: được xem các thiết bị có thể mượn, xem thông tin của các thiết bị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Bắt buộc đăng nhập: khi sinh viên có nhu cầu mượn hoặc trả thiết bị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Chức năng: 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Đăng ký/đăng nhập tài khoản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Quản lý danh sách thiết bị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Quản lý khách hàng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 chức năng: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Xử lý khi server đạt 1 số lượng request lớn cùng lúc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zaxxk1pfriyo" w:id="1"/>
      <w:bookmarkEnd w:id="1"/>
      <w:r w:rsidDel="00000000" w:rsidR="00000000" w:rsidRPr="00000000">
        <w:rPr>
          <w:rtl w:val="0"/>
        </w:rPr>
        <w:t xml:space="preserve">2. Vẽ Use Case Diagram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a88wfyl0qmj" w:id="2"/>
      <w:bookmarkEnd w:id="2"/>
      <w:r w:rsidDel="00000000" w:rsidR="00000000" w:rsidRPr="00000000">
        <w:rPr>
          <w:rtl w:val="0"/>
        </w:rPr>
        <w:t xml:space="preserve">3. Đặc tả Main Flow - Use Case “Mượn Thiết Bị”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Đăng nhập tài khoản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Gửi yêu cầu mượn thiết bị đến hệ thống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kiểm tra trạng thái của thiết bị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xác nhận, tạo hóa đơn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 thực hiện thanh toán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thông báo kết quả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tbe6bttadi2w" w:id="3"/>
      <w:bookmarkEnd w:id="3"/>
      <w:r w:rsidDel="00000000" w:rsidR="00000000" w:rsidRPr="00000000">
        <w:rPr>
          <w:rtl w:val="0"/>
        </w:rPr>
        <w:t xml:space="preserve">4. Đặc tả Alternative Flow -  Use Case “Mượn Thiết Bị”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Tình huống A1: thiết bị sinh viên chọn đã có người mượn hoặc bị hỏng: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A1 thuộc bước 3 trong Main Flow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Trực tiếp thông báo đến Actor về tình hình của thiết bị Actor đã chọn, bỏ qua các bước còn lại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38sfxjfhctax" w:id="4"/>
      <w:bookmarkEnd w:id="4"/>
      <w:r w:rsidDel="00000000" w:rsidR="00000000" w:rsidRPr="00000000">
        <w:rPr>
          <w:rtl w:val="0"/>
        </w:rPr>
        <w:t xml:space="preserve">5. Xác định Class, thuộc tính, phương thức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bookmarkStart w:colFirst="0" w:colLast="0" w:name="_61zwd1t80x6" w:id="5"/>
      <w:bookmarkEnd w:id="5"/>
      <w:r w:rsidDel="00000000" w:rsidR="00000000" w:rsidRPr="00000000">
        <w:rPr>
          <w:rtl w:val="0"/>
        </w:rPr>
        <w:t xml:space="preserve">Class SinhVien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 maSinhVien: String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 tenSinhVien: String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phương thức: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+ dangNhap():void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+ dangKy():void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+ muonThietBi():void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+ traThietBi():void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bookmarkStart w:colFirst="0" w:colLast="0" w:name="_5m42a3g1od6f" w:id="6"/>
      <w:bookmarkEnd w:id="6"/>
      <w:r w:rsidDel="00000000" w:rsidR="00000000" w:rsidRPr="00000000">
        <w:rPr>
          <w:rtl w:val="0"/>
        </w:rPr>
        <w:t xml:space="preserve">Class ThietBi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  <w:t xml:space="preserve">- maThietBi: String</w:t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  <w:t xml:space="preserve">- tenThietBi: String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  <w:t xml:space="preserve">- soLuong: int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 xml:space="preserve">- trangThai: String</w:t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phương thức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+ themThietBi(): void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+ xoaThietBi(): void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+ capNhat(): void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bookmarkStart w:colFirst="0" w:colLast="0" w:name="_2zlye4tdopb6" w:id="7"/>
      <w:bookmarkEnd w:id="7"/>
      <w:r w:rsidDel="00000000" w:rsidR="00000000" w:rsidRPr="00000000">
        <w:rPr>
          <w:rtl w:val="0"/>
        </w:rPr>
        <w:t xml:space="preserve">Class PhieuDangKy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thuộc tính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- maPhieu: String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- ngayDangKy: Date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phương thức: 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+ tạoPhieuDangKy(): void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+ xoaPhieuDangKy(): void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bookmarkStart w:colFirst="0" w:colLast="0" w:name="_dutvl2ugs2qi" w:id="8"/>
      <w:bookmarkEnd w:id="8"/>
      <w:r w:rsidDel="00000000" w:rsidR="00000000" w:rsidRPr="00000000">
        <w:rPr>
          <w:rtl w:val="0"/>
        </w:rPr>
        <w:t xml:space="preserve">Class ThanhToan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- maThanhToan: String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- thoiGian: Datetime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phương thức: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+ taoHoaDon(): void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  <w:t xml:space="preserve">+ inHoaDon(): void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10w2qdxlwba2" w:id="9"/>
      <w:bookmarkEnd w:id="9"/>
      <w:r w:rsidDel="00000000" w:rsidR="00000000" w:rsidRPr="00000000">
        <w:rPr>
          <w:rtl w:val="0"/>
        </w:rPr>
        <w:t xml:space="preserve">6. Mối quan hệ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orlk2gx2qwbt" w:id="10"/>
      <w:bookmarkEnd w:id="10"/>
      <w:r w:rsidDel="00000000" w:rsidR="00000000" w:rsidRPr="00000000">
        <w:rPr>
          <w:rtl w:val="0"/>
        </w:rPr>
        <w:t xml:space="preserve">7. Vẽ Activity Diagram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nc8equd0xuhn" w:id="11"/>
      <w:bookmarkEnd w:id="11"/>
      <w:r w:rsidDel="00000000" w:rsidR="00000000" w:rsidRPr="00000000">
        <w:rPr>
          <w:rtl w:val="0"/>
        </w:rPr>
        <w:t xml:space="preserve">8. Vẽ Sequence Diagram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