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Tôi đang phân vân giữa học cao học, đi làm ngay hoặc khởi nghiệp.</w:t>
        <w:br w:type="textWrapping"/>
        <w:t xml:space="preserve">Giả định tôi là sinh viên mới tốt nghiệp, tài chính hạn chế, thích học hỏi nhưng cũng muốn sớm độc lập.</w:t>
        <w:br w:type="textWrapping"/>
        <w:t xml:space="preserve">Hãy: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sánh ưu – nhược điểm của từng lựa chọn dưới dạng bảng.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tình huống phù hợp cho mỗi lựa chọn.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Đưa ra khuyến nghị cuối cùng cho trường hợp của tôi và giải thích lý do.”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Kết quả: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405"/>
        <w:gridCol w:w="3405"/>
        <w:tblGridChange w:id="0">
          <w:tblGrid>
            <w:gridCol w:w="2190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Lựa chọn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Ưu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Nhược điểm</w:t>
            </w:r>
          </w:p>
        </w:tc>
      </w:tr>
      <w:tr>
        <w:trPr>
          <w:cantSplit w:val="0"/>
          <w:trHeight w:val="186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Học cao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Đào sâu kiến thức chuyên môn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Có lợi cho con đường học thuật/giảng dạy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Mở rộng quan hệ học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Chi phí cao, áp lực tài chính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Chậm độc lập tài chính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Chưa có nhiều trải nghiệm thực tế</w:t>
            </w:r>
          </w:p>
        </w:tc>
      </w:tr>
      <w:tr>
        <w:trPr>
          <w:cantSplit w:val="0"/>
          <w:trHeight w:val="186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 làm ngay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Có thu nhập sớm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Học kỹ năng thực tế nhanh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Sớm tự lập, giảm gánh nặng gia đình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Kiến thức chuyên sâu có thể hạn chế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Dễ bị cuốn vào công việc, ít thời gian học thêm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Khó quay lại học nếu mất động lực</w:t>
            </w:r>
          </w:p>
        </w:tc>
      </w:tr>
      <w:tr>
        <w:trPr>
          <w:cantSplit w:val="0"/>
          <w:trHeight w:val="186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Khởi nghiệnghiệp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Tự do, chủ động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Học rất nhanh qua trải nghiệm thực tế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Có thể tạo đột phá lớn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Rủi ro cao, dễ thất bại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Cần vốn, kinh nghiệm, mối quan hệ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Áp lực tâm lý và tài chính lớn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rmhnch6fb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Tình huống phù hợp cho từng lựa chọn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Học cao học phù hợp nếu: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học bổng hoặc hỗ trợ tài chính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Định hướng nghiên cứu, giảng dạy, hoặc chuyên môn sâu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Chưa chịu áp lực phải kiếm tiền ngay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 làm ngay phù hợp nếu: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Muốn sớm độc lập tài chính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Chấp nhận học hỏi qua thực tế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mục tiêu rõ ràng về nghề nghiệp (ví dụ: lập trình viên, nhân viên kinh doanh, kỹ sư…)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Khởi nghiệp phù hợp nếu: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ý tưởng khả thi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Sẵn sàng chấp nhận rủi ro và thất bại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đội nhóm hoặc mentor hỗ trợ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Khuyến nghị: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Với giả định tài chính hạn chế, thích học hỏi và muốn sớm độc lập, lựa chọn phù hợp nhất là: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 làm ngay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kết hợp với học thêm và chuẩn bị cho khởi nghiệp hoặc cao học sau này.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Lý do: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 làm giúp có thu nhập ổn định để tự chủ tài chính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tế công việc giúp hiểu rõ bản thân phù hợp hướng nào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vừa làm vừa học (online, chứng chỉ, kỹ năng mới)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2–3 năm, khi đã có kinh nghiệm và tài chính, việc học cao học hoặc khởi nghiệp sẽ an toàn và hiệu quả hơn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lược gợi ý: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Đi làm sớm → tích lũy kinh nghiệm &amp; tài chính → học nâng cao hoặc khởi nghiệp khi đã sẵn sàng.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